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6493BE9C" w:rsidR="00E366DD" w:rsidRPr="00F34033" w:rsidRDefault="00F34033" w:rsidP="00C20DCA">
      <w:pPr>
        <w:jc w:val="center"/>
        <w:rPr>
          <w:rFonts w:ascii="仿宋" w:hAnsi="仿宋"/>
          <w:b/>
          <w:sz w:val="36"/>
          <w:szCs w:val="36"/>
        </w:rPr>
      </w:pPr>
      <w:r w:rsidRPr="00F34033">
        <w:rPr>
          <w:rFonts w:ascii="仿宋" w:hAnsi="仿宋" w:hint="eastAsia"/>
          <w:b/>
          <w:sz w:val="36"/>
          <w:szCs w:val="36"/>
        </w:rPr>
        <w:t>沿河县</w:t>
      </w:r>
      <w:r w:rsidR="0034342A">
        <w:rPr>
          <w:rFonts w:ascii="仿宋" w:hAnsi="仿宋" w:hint="eastAsia"/>
          <w:b/>
          <w:sz w:val="36"/>
          <w:szCs w:val="36"/>
        </w:rPr>
        <w:t>塘坝镇</w:t>
      </w:r>
      <w:r w:rsidR="00027D31">
        <w:rPr>
          <w:rFonts w:ascii="仿宋" w:hAnsi="仿宋" w:hint="eastAsia"/>
          <w:b/>
          <w:sz w:val="36"/>
          <w:szCs w:val="36"/>
        </w:rPr>
        <w:t>中心</w:t>
      </w:r>
      <w:r w:rsidRPr="00F34033">
        <w:rPr>
          <w:rFonts w:ascii="仿宋" w:hAnsi="仿宋" w:hint="eastAsia"/>
          <w:b/>
          <w:sz w:val="36"/>
          <w:szCs w:val="36"/>
        </w:rPr>
        <w:t>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2F1ED33D"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A16CEC">
        <w:rPr>
          <w:rFonts w:ascii="仿宋" w:hAnsi="仿宋" w:hint="eastAsia"/>
          <w:b/>
          <w:bCs/>
          <w:sz w:val="32"/>
          <w:szCs w:val="32"/>
        </w:rPr>
        <w:t>卫生健康</w:t>
      </w:r>
      <w:r w:rsidR="00027D31">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3B281514"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A16CEC">
        <w:rPr>
          <w:rFonts w:ascii="仿宋" w:hAnsi="仿宋" w:hint="eastAsia"/>
          <w:b/>
          <w:bCs/>
          <w:sz w:val="32"/>
          <w:szCs w:val="32"/>
        </w:rPr>
        <w:t>卫生健康</w:t>
      </w:r>
      <w:r w:rsidR="00027D31">
        <w:rPr>
          <w:rFonts w:ascii="仿宋" w:hAnsi="仿宋" w:hint="eastAsia"/>
          <w:b/>
          <w:bCs/>
          <w:sz w:val="32"/>
          <w:szCs w:val="32"/>
        </w:rPr>
        <w:t>局</w:t>
      </w:r>
    </w:p>
    <w:p w14:paraId="0BBD7B3B" w14:textId="14177D86" w:rsidR="00A90775" w:rsidRDefault="00A90775" w:rsidP="00E229BC">
      <w:pPr>
        <w:jc w:val="left"/>
        <w:rPr>
          <w:rFonts w:ascii="仿宋" w:hAnsi="仿宋"/>
          <w:b/>
          <w:sz w:val="32"/>
          <w:szCs w:val="32"/>
        </w:rPr>
      </w:pPr>
      <w:r>
        <w:rPr>
          <w:rFonts w:ascii="仿宋" w:hAnsi="仿宋" w:hint="eastAsia"/>
          <w:b/>
          <w:bCs/>
          <w:sz w:val="32"/>
          <w:szCs w:val="32"/>
        </w:rPr>
        <w:t>运营单位：沿河土家族自治县塘坝镇中心卫生院</w:t>
      </w:r>
    </w:p>
    <w:p w14:paraId="6D49EBE1" w14:textId="6CA49CCA" w:rsidR="00E229BC" w:rsidRDefault="00E229BC" w:rsidP="00E229BC">
      <w:pPr>
        <w:jc w:val="left"/>
        <w:rPr>
          <w:rFonts w:ascii="仿宋" w:hAnsi="仿宋"/>
          <w:b/>
          <w:sz w:val="32"/>
          <w:szCs w:val="32"/>
        </w:rPr>
      </w:pPr>
      <w:r>
        <w:rPr>
          <w:rFonts w:ascii="仿宋" w:hAnsi="仿宋" w:hint="eastAsia"/>
          <w:b/>
          <w:sz w:val="32"/>
          <w:szCs w:val="32"/>
        </w:rPr>
        <w:t>电话：</w:t>
      </w:r>
      <w:r w:rsidR="00A90775" w:rsidRPr="00A90775">
        <w:rPr>
          <w:rFonts w:ascii="仿宋" w:hAnsi="仿宋"/>
          <w:b/>
          <w:sz w:val="32"/>
          <w:szCs w:val="32"/>
        </w:rPr>
        <w:t>13398528888</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2FA56500" w:rsidR="00E229BC" w:rsidRPr="008B2ED0"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w:t>
      </w:r>
      <w:proofErr w:type="gramStart"/>
      <w:r w:rsidR="00F34033">
        <w:rPr>
          <w:rFonts w:ascii="仿宋" w:hAnsi="仿宋" w:hint="eastAsia"/>
          <w:b/>
          <w:sz w:val="32"/>
          <w:szCs w:val="32"/>
        </w:rPr>
        <w:t>龙财智</w:t>
      </w:r>
      <w:proofErr w:type="gramEnd"/>
      <w:r w:rsidR="00F34033">
        <w:rPr>
          <w:rFonts w:ascii="仿宋" w:hAnsi="仿宋" w:hint="eastAsia"/>
          <w:b/>
          <w:sz w:val="32"/>
          <w:szCs w:val="32"/>
        </w:rPr>
        <w:t>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00EBC57A" w14:textId="1B133064" w:rsidR="00AC7910"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8646" w:history="1">
            <w:r w:rsidR="00AC7910" w:rsidRPr="001B3EB7">
              <w:rPr>
                <w:rStyle w:val="af1"/>
                <w:noProof/>
              </w:rPr>
              <w:t>表一</w:t>
            </w:r>
            <w:r w:rsidR="00AC7910" w:rsidRPr="001B3EB7">
              <w:rPr>
                <w:rStyle w:val="af1"/>
                <w:noProof/>
              </w:rPr>
              <w:t xml:space="preserve"> </w:t>
            </w:r>
            <w:r w:rsidR="00AC7910" w:rsidRPr="001B3EB7">
              <w:rPr>
                <w:rStyle w:val="af1"/>
                <w:noProof/>
              </w:rPr>
              <w:t>验收项目概况及依据</w:t>
            </w:r>
            <w:r w:rsidR="00AC7910">
              <w:rPr>
                <w:noProof/>
                <w:webHidden/>
              </w:rPr>
              <w:tab/>
            </w:r>
            <w:r w:rsidR="00AC7910">
              <w:rPr>
                <w:noProof/>
                <w:webHidden/>
              </w:rPr>
              <w:fldChar w:fldCharType="begin"/>
            </w:r>
            <w:r w:rsidR="00AC7910">
              <w:rPr>
                <w:noProof/>
                <w:webHidden/>
              </w:rPr>
              <w:instrText xml:space="preserve"> PAGEREF _Toc47108646 \h </w:instrText>
            </w:r>
            <w:r w:rsidR="00AC7910">
              <w:rPr>
                <w:noProof/>
                <w:webHidden/>
              </w:rPr>
            </w:r>
            <w:r w:rsidR="00AC7910">
              <w:rPr>
                <w:noProof/>
                <w:webHidden/>
              </w:rPr>
              <w:fldChar w:fldCharType="separate"/>
            </w:r>
            <w:r w:rsidR="00AC7910">
              <w:rPr>
                <w:noProof/>
                <w:webHidden/>
              </w:rPr>
              <w:t>4</w:t>
            </w:r>
            <w:r w:rsidR="00AC7910">
              <w:rPr>
                <w:noProof/>
                <w:webHidden/>
              </w:rPr>
              <w:fldChar w:fldCharType="end"/>
            </w:r>
          </w:hyperlink>
        </w:p>
        <w:p w14:paraId="70039BDB" w14:textId="4E24EE74" w:rsidR="00AC7910" w:rsidRDefault="00AC7910">
          <w:pPr>
            <w:pStyle w:val="TOC2"/>
            <w:tabs>
              <w:tab w:val="right" w:leader="dot" w:pos="8296"/>
            </w:tabs>
            <w:ind w:left="560"/>
            <w:rPr>
              <w:rFonts w:eastAsiaTheme="minorEastAsia"/>
              <w:noProof/>
              <w:sz w:val="21"/>
            </w:rPr>
          </w:pPr>
          <w:hyperlink w:anchor="_Toc47108647" w:history="1">
            <w:r w:rsidRPr="001B3EB7">
              <w:rPr>
                <w:rStyle w:val="af1"/>
                <w:noProof/>
              </w:rPr>
              <w:t>表二</w:t>
            </w:r>
            <w:r w:rsidRPr="001B3EB7">
              <w:rPr>
                <w:rStyle w:val="af1"/>
                <w:noProof/>
              </w:rPr>
              <w:t xml:space="preserve"> </w:t>
            </w:r>
            <w:r w:rsidRPr="001B3EB7">
              <w:rPr>
                <w:rStyle w:val="af1"/>
                <w:noProof/>
              </w:rPr>
              <w:t>项目建设内容</w:t>
            </w:r>
            <w:r>
              <w:rPr>
                <w:noProof/>
                <w:webHidden/>
              </w:rPr>
              <w:tab/>
            </w:r>
            <w:r>
              <w:rPr>
                <w:noProof/>
                <w:webHidden/>
              </w:rPr>
              <w:fldChar w:fldCharType="begin"/>
            </w:r>
            <w:r>
              <w:rPr>
                <w:noProof/>
                <w:webHidden/>
              </w:rPr>
              <w:instrText xml:space="preserve"> PAGEREF _Toc47108647 \h </w:instrText>
            </w:r>
            <w:r>
              <w:rPr>
                <w:noProof/>
                <w:webHidden/>
              </w:rPr>
            </w:r>
            <w:r>
              <w:rPr>
                <w:noProof/>
                <w:webHidden/>
              </w:rPr>
              <w:fldChar w:fldCharType="separate"/>
            </w:r>
            <w:r>
              <w:rPr>
                <w:noProof/>
                <w:webHidden/>
              </w:rPr>
              <w:t>5</w:t>
            </w:r>
            <w:r>
              <w:rPr>
                <w:noProof/>
                <w:webHidden/>
              </w:rPr>
              <w:fldChar w:fldCharType="end"/>
            </w:r>
          </w:hyperlink>
        </w:p>
        <w:p w14:paraId="557F05C9" w14:textId="2633F2DC" w:rsidR="00AC7910" w:rsidRDefault="00AC7910">
          <w:pPr>
            <w:pStyle w:val="TOC2"/>
            <w:tabs>
              <w:tab w:val="right" w:leader="dot" w:pos="8296"/>
            </w:tabs>
            <w:ind w:left="560"/>
            <w:rPr>
              <w:rFonts w:eastAsiaTheme="minorEastAsia"/>
              <w:noProof/>
              <w:sz w:val="21"/>
            </w:rPr>
          </w:pPr>
          <w:hyperlink w:anchor="_Toc47108648" w:history="1">
            <w:r w:rsidRPr="001B3EB7">
              <w:rPr>
                <w:rStyle w:val="af1"/>
                <w:noProof/>
              </w:rPr>
              <w:t>表三</w:t>
            </w:r>
            <w:r w:rsidRPr="001B3EB7">
              <w:rPr>
                <w:rStyle w:val="af1"/>
                <w:noProof/>
              </w:rPr>
              <w:t xml:space="preserve"> </w:t>
            </w:r>
            <w:r w:rsidRPr="001B3EB7">
              <w:rPr>
                <w:rStyle w:val="af1"/>
                <w:noProof/>
              </w:rPr>
              <w:t>主要污染源、污染物处理和排放</w:t>
            </w:r>
            <w:r>
              <w:rPr>
                <w:noProof/>
                <w:webHidden/>
              </w:rPr>
              <w:tab/>
            </w:r>
            <w:r>
              <w:rPr>
                <w:noProof/>
                <w:webHidden/>
              </w:rPr>
              <w:fldChar w:fldCharType="begin"/>
            </w:r>
            <w:r>
              <w:rPr>
                <w:noProof/>
                <w:webHidden/>
              </w:rPr>
              <w:instrText xml:space="preserve"> PAGEREF _Toc47108648 \h </w:instrText>
            </w:r>
            <w:r>
              <w:rPr>
                <w:noProof/>
                <w:webHidden/>
              </w:rPr>
            </w:r>
            <w:r>
              <w:rPr>
                <w:noProof/>
                <w:webHidden/>
              </w:rPr>
              <w:fldChar w:fldCharType="separate"/>
            </w:r>
            <w:r>
              <w:rPr>
                <w:noProof/>
                <w:webHidden/>
              </w:rPr>
              <w:t>7</w:t>
            </w:r>
            <w:r>
              <w:rPr>
                <w:noProof/>
                <w:webHidden/>
              </w:rPr>
              <w:fldChar w:fldCharType="end"/>
            </w:r>
          </w:hyperlink>
        </w:p>
        <w:p w14:paraId="010AE04D" w14:textId="2DEBFDA7" w:rsidR="00AC7910" w:rsidRDefault="00AC7910">
          <w:pPr>
            <w:pStyle w:val="TOC2"/>
            <w:tabs>
              <w:tab w:val="right" w:leader="dot" w:pos="8296"/>
            </w:tabs>
            <w:ind w:left="560"/>
            <w:rPr>
              <w:rFonts w:eastAsiaTheme="minorEastAsia"/>
              <w:noProof/>
              <w:sz w:val="21"/>
            </w:rPr>
          </w:pPr>
          <w:hyperlink w:anchor="_Toc47108650" w:history="1">
            <w:r w:rsidRPr="001B3EB7">
              <w:rPr>
                <w:rStyle w:val="af1"/>
                <w:noProof/>
              </w:rPr>
              <w:t>表四</w:t>
            </w:r>
            <w:r w:rsidRPr="001B3EB7">
              <w:rPr>
                <w:rStyle w:val="af1"/>
                <w:noProof/>
              </w:rPr>
              <w:t xml:space="preserve"> </w:t>
            </w:r>
            <w:r w:rsidRPr="001B3EB7">
              <w:rPr>
                <w:rStyle w:val="af1"/>
                <w:noProof/>
              </w:rPr>
              <w:t>建设项目环境影响报告表主要结论及审批部门决定</w:t>
            </w:r>
            <w:r>
              <w:rPr>
                <w:noProof/>
                <w:webHidden/>
              </w:rPr>
              <w:tab/>
            </w:r>
            <w:r>
              <w:rPr>
                <w:noProof/>
                <w:webHidden/>
              </w:rPr>
              <w:fldChar w:fldCharType="begin"/>
            </w:r>
            <w:r>
              <w:rPr>
                <w:noProof/>
                <w:webHidden/>
              </w:rPr>
              <w:instrText xml:space="preserve"> PAGEREF _Toc47108650 \h </w:instrText>
            </w:r>
            <w:r>
              <w:rPr>
                <w:noProof/>
                <w:webHidden/>
              </w:rPr>
            </w:r>
            <w:r>
              <w:rPr>
                <w:noProof/>
                <w:webHidden/>
              </w:rPr>
              <w:fldChar w:fldCharType="separate"/>
            </w:r>
            <w:r>
              <w:rPr>
                <w:noProof/>
                <w:webHidden/>
              </w:rPr>
              <w:t>11</w:t>
            </w:r>
            <w:r>
              <w:rPr>
                <w:noProof/>
                <w:webHidden/>
              </w:rPr>
              <w:fldChar w:fldCharType="end"/>
            </w:r>
          </w:hyperlink>
        </w:p>
        <w:p w14:paraId="194B8B78" w14:textId="1EE837EC" w:rsidR="00AC7910" w:rsidRDefault="00AC7910">
          <w:pPr>
            <w:pStyle w:val="TOC2"/>
            <w:tabs>
              <w:tab w:val="right" w:leader="dot" w:pos="8296"/>
            </w:tabs>
            <w:ind w:left="560"/>
            <w:rPr>
              <w:rFonts w:eastAsiaTheme="minorEastAsia"/>
              <w:noProof/>
              <w:sz w:val="21"/>
            </w:rPr>
          </w:pPr>
          <w:hyperlink w:anchor="_Toc47108651" w:history="1">
            <w:r w:rsidRPr="001B3EB7">
              <w:rPr>
                <w:rStyle w:val="af1"/>
                <w:noProof/>
              </w:rPr>
              <w:t>表五</w:t>
            </w:r>
            <w:r w:rsidRPr="001B3EB7">
              <w:rPr>
                <w:rStyle w:val="af1"/>
                <w:noProof/>
              </w:rPr>
              <w:t xml:space="preserve"> </w:t>
            </w:r>
            <w:r w:rsidRPr="001B3EB7">
              <w:rPr>
                <w:rStyle w:val="af1"/>
                <w:noProof/>
              </w:rPr>
              <w:t>验收监测质量保证及质量控制</w:t>
            </w:r>
            <w:r>
              <w:rPr>
                <w:noProof/>
                <w:webHidden/>
              </w:rPr>
              <w:tab/>
            </w:r>
            <w:r>
              <w:rPr>
                <w:noProof/>
                <w:webHidden/>
              </w:rPr>
              <w:fldChar w:fldCharType="begin"/>
            </w:r>
            <w:r>
              <w:rPr>
                <w:noProof/>
                <w:webHidden/>
              </w:rPr>
              <w:instrText xml:space="preserve"> PAGEREF _Toc47108651 \h </w:instrText>
            </w:r>
            <w:r>
              <w:rPr>
                <w:noProof/>
                <w:webHidden/>
              </w:rPr>
            </w:r>
            <w:r>
              <w:rPr>
                <w:noProof/>
                <w:webHidden/>
              </w:rPr>
              <w:fldChar w:fldCharType="separate"/>
            </w:r>
            <w:r>
              <w:rPr>
                <w:noProof/>
                <w:webHidden/>
              </w:rPr>
              <w:t>16</w:t>
            </w:r>
            <w:r>
              <w:rPr>
                <w:noProof/>
                <w:webHidden/>
              </w:rPr>
              <w:fldChar w:fldCharType="end"/>
            </w:r>
          </w:hyperlink>
        </w:p>
        <w:p w14:paraId="64FB927C" w14:textId="5F469F86" w:rsidR="00AC7910" w:rsidRDefault="00AC7910">
          <w:pPr>
            <w:pStyle w:val="TOC2"/>
            <w:tabs>
              <w:tab w:val="right" w:leader="dot" w:pos="8296"/>
            </w:tabs>
            <w:ind w:left="560"/>
            <w:rPr>
              <w:rFonts w:eastAsiaTheme="minorEastAsia"/>
              <w:noProof/>
              <w:sz w:val="21"/>
            </w:rPr>
          </w:pPr>
          <w:hyperlink w:anchor="_Toc47108656" w:history="1">
            <w:r w:rsidRPr="001B3EB7">
              <w:rPr>
                <w:rStyle w:val="af1"/>
                <w:noProof/>
              </w:rPr>
              <w:t>表六</w:t>
            </w:r>
            <w:r w:rsidRPr="001B3EB7">
              <w:rPr>
                <w:rStyle w:val="af1"/>
                <w:noProof/>
              </w:rPr>
              <w:t xml:space="preserve"> </w:t>
            </w:r>
            <w:r w:rsidRPr="001B3EB7">
              <w:rPr>
                <w:rStyle w:val="af1"/>
                <w:noProof/>
              </w:rPr>
              <w:t>验收监测内容</w:t>
            </w:r>
            <w:r>
              <w:rPr>
                <w:noProof/>
                <w:webHidden/>
              </w:rPr>
              <w:tab/>
            </w:r>
            <w:r>
              <w:rPr>
                <w:noProof/>
                <w:webHidden/>
              </w:rPr>
              <w:fldChar w:fldCharType="begin"/>
            </w:r>
            <w:r>
              <w:rPr>
                <w:noProof/>
                <w:webHidden/>
              </w:rPr>
              <w:instrText xml:space="preserve"> PAGEREF _Toc47108656 \h </w:instrText>
            </w:r>
            <w:r>
              <w:rPr>
                <w:noProof/>
                <w:webHidden/>
              </w:rPr>
            </w:r>
            <w:r>
              <w:rPr>
                <w:noProof/>
                <w:webHidden/>
              </w:rPr>
              <w:fldChar w:fldCharType="separate"/>
            </w:r>
            <w:r>
              <w:rPr>
                <w:noProof/>
                <w:webHidden/>
              </w:rPr>
              <w:t>18</w:t>
            </w:r>
            <w:r>
              <w:rPr>
                <w:noProof/>
                <w:webHidden/>
              </w:rPr>
              <w:fldChar w:fldCharType="end"/>
            </w:r>
          </w:hyperlink>
        </w:p>
        <w:p w14:paraId="222F7DE9" w14:textId="6FD323DC" w:rsidR="00AC7910" w:rsidRDefault="00AC7910">
          <w:pPr>
            <w:pStyle w:val="TOC2"/>
            <w:tabs>
              <w:tab w:val="right" w:leader="dot" w:pos="8296"/>
            </w:tabs>
            <w:ind w:left="560"/>
            <w:rPr>
              <w:rFonts w:eastAsiaTheme="minorEastAsia"/>
              <w:noProof/>
              <w:sz w:val="21"/>
            </w:rPr>
          </w:pPr>
          <w:hyperlink w:anchor="_Toc47108657" w:history="1">
            <w:r w:rsidRPr="001B3EB7">
              <w:rPr>
                <w:rStyle w:val="af1"/>
                <w:noProof/>
              </w:rPr>
              <w:t>表七</w:t>
            </w:r>
            <w:r w:rsidRPr="001B3EB7">
              <w:rPr>
                <w:rStyle w:val="af1"/>
                <w:noProof/>
              </w:rPr>
              <w:t xml:space="preserve"> </w:t>
            </w:r>
            <w:r w:rsidRPr="001B3EB7">
              <w:rPr>
                <w:rStyle w:val="af1"/>
                <w:noProof/>
              </w:rPr>
              <w:t>验收监测结果</w:t>
            </w:r>
            <w:r>
              <w:rPr>
                <w:noProof/>
                <w:webHidden/>
              </w:rPr>
              <w:tab/>
            </w:r>
            <w:r>
              <w:rPr>
                <w:noProof/>
                <w:webHidden/>
              </w:rPr>
              <w:fldChar w:fldCharType="begin"/>
            </w:r>
            <w:r>
              <w:rPr>
                <w:noProof/>
                <w:webHidden/>
              </w:rPr>
              <w:instrText xml:space="preserve"> PAGEREF _Toc47108657 \h </w:instrText>
            </w:r>
            <w:r>
              <w:rPr>
                <w:noProof/>
                <w:webHidden/>
              </w:rPr>
            </w:r>
            <w:r>
              <w:rPr>
                <w:noProof/>
                <w:webHidden/>
              </w:rPr>
              <w:fldChar w:fldCharType="separate"/>
            </w:r>
            <w:r>
              <w:rPr>
                <w:noProof/>
                <w:webHidden/>
              </w:rPr>
              <w:t>20</w:t>
            </w:r>
            <w:r>
              <w:rPr>
                <w:noProof/>
                <w:webHidden/>
              </w:rPr>
              <w:fldChar w:fldCharType="end"/>
            </w:r>
          </w:hyperlink>
        </w:p>
        <w:p w14:paraId="3B9DED9F" w14:textId="17353BC1" w:rsidR="00AC7910" w:rsidRDefault="00AC7910">
          <w:pPr>
            <w:pStyle w:val="TOC2"/>
            <w:tabs>
              <w:tab w:val="right" w:leader="dot" w:pos="8296"/>
            </w:tabs>
            <w:ind w:left="560"/>
            <w:rPr>
              <w:rFonts w:eastAsiaTheme="minorEastAsia"/>
              <w:noProof/>
              <w:sz w:val="21"/>
            </w:rPr>
          </w:pPr>
          <w:hyperlink w:anchor="_Toc47108660" w:history="1">
            <w:r w:rsidRPr="001B3EB7">
              <w:rPr>
                <w:rStyle w:val="af1"/>
                <w:noProof/>
              </w:rPr>
              <w:t>表八</w:t>
            </w:r>
            <w:r w:rsidRPr="001B3EB7">
              <w:rPr>
                <w:rStyle w:val="af1"/>
                <w:noProof/>
              </w:rPr>
              <w:t xml:space="preserve"> </w:t>
            </w:r>
            <w:r w:rsidRPr="001B3EB7">
              <w:rPr>
                <w:rStyle w:val="af1"/>
                <w:noProof/>
              </w:rPr>
              <w:t>验收监测结论</w:t>
            </w:r>
            <w:r>
              <w:rPr>
                <w:noProof/>
                <w:webHidden/>
              </w:rPr>
              <w:tab/>
            </w:r>
            <w:r>
              <w:rPr>
                <w:noProof/>
                <w:webHidden/>
              </w:rPr>
              <w:fldChar w:fldCharType="begin"/>
            </w:r>
            <w:r>
              <w:rPr>
                <w:noProof/>
                <w:webHidden/>
              </w:rPr>
              <w:instrText xml:space="preserve"> PAGEREF _Toc47108660 \h </w:instrText>
            </w:r>
            <w:r>
              <w:rPr>
                <w:noProof/>
                <w:webHidden/>
              </w:rPr>
            </w:r>
            <w:r>
              <w:rPr>
                <w:noProof/>
                <w:webHidden/>
              </w:rPr>
              <w:fldChar w:fldCharType="separate"/>
            </w:r>
            <w:r>
              <w:rPr>
                <w:noProof/>
                <w:webHidden/>
              </w:rPr>
              <w:t>25</w:t>
            </w:r>
            <w:r>
              <w:rPr>
                <w:noProof/>
                <w:webHidden/>
              </w:rPr>
              <w:fldChar w:fldCharType="end"/>
            </w:r>
          </w:hyperlink>
        </w:p>
        <w:p w14:paraId="34B1B2BF" w14:textId="34CB7F46" w:rsidR="00AC7910" w:rsidRDefault="00AC7910">
          <w:pPr>
            <w:pStyle w:val="TOC2"/>
            <w:tabs>
              <w:tab w:val="right" w:leader="dot" w:pos="8296"/>
            </w:tabs>
            <w:ind w:left="560"/>
            <w:rPr>
              <w:rFonts w:eastAsiaTheme="minorEastAsia"/>
              <w:noProof/>
              <w:sz w:val="21"/>
            </w:rPr>
          </w:pPr>
          <w:hyperlink w:anchor="_Toc47108661" w:history="1">
            <w:r w:rsidRPr="001B3EB7">
              <w:rPr>
                <w:rStyle w:val="af1"/>
                <w:noProof/>
              </w:rPr>
              <w:t>附件一：环评批复文件</w:t>
            </w:r>
            <w:r>
              <w:rPr>
                <w:noProof/>
                <w:webHidden/>
              </w:rPr>
              <w:tab/>
            </w:r>
            <w:r>
              <w:rPr>
                <w:noProof/>
                <w:webHidden/>
              </w:rPr>
              <w:fldChar w:fldCharType="begin"/>
            </w:r>
            <w:r>
              <w:rPr>
                <w:noProof/>
                <w:webHidden/>
              </w:rPr>
              <w:instrText xml:space="preserve"> PAGEREF _Toc47108661 \h </w:instrText>
            </w:r>
            <w:r>
              <w:rPr>
                <w:noProof/>
                <w:webHidden/>
              </w:rPr>
            </w:r>
            <w:r>
              <w:rPr>
                <w:noProof/>
                <w:webHidden/>
              </w:rPr>
              <w:fldChar w:fldCharType="separate"/>
            </w:r>
            <w:r>
              <w:rPr>
                <w:noProof/>
                <w:webHidden/>
              </w:rPr>
              <w:t>26</w:t>
            </w:r>
            <w:r>
              <w:rPr>
                <w:noProof/>
                <w:webHidden/>
              </w:rPr>
              <w:fldChar w:fldCharType="end"/>
            </w:r>
          </w:hyperlink>
        </w:p>
        <w:p w14:paraId="202315E4" w14:textId="596D4D1A" w:rsidR="00AC7910" w:rsidRDefault="00AC7910">
          <w:pPr>
            <w:pStyle w:val="TOC2"/>
            <w:tabs>
              <w:tab w:val="right" w:leader="dot" w:pos="8296"/>
            </w:tabs>
            <w:ind w:left="560"/>
            <w:rPr>
              <w:rFonts w:eastAsiaTheme="minorEastAsia"/>
              <w:noProof/>
              <w:sz w:val="21"/>
            </w:rPr>
          </w:pPr>
          <w:hyperlink w:anchor="_Toc47108662" w:history="1">
            <w:r w:rsidRPr="001B3EB7">
              <w:rPr>
                <w:rStyle w:val="af1"/>
                <w:noProof/>
              </w:rPr>
              <w:t>附件二：验收监测数据报告</w:t>
            </w:r>
            <w:r>
              <w:rPr>
                <w:noProof/>
                <w:webHidden/>
              </w:rPr>
              <w:tab/>
            </w:r>
            <w:r>
              <w:rPr>
                <w:noProof/>
                <w:webHidden/>
              </w:rPr>
              <w:fldChar w:fldCharType="begin"/>
            </w:r>
            <w:r>
              <w:rPr>
                <w:noProof/>
                <w:webHidden/>
              </w:rPr>
              <w:instrText xml:space="preserve"> PAGEREF _Toc47108662 \h </w:instrText>
            </w:r>
            <w:r>
              <w:rPr>
                <w:noProof/>
                <w:webHidden/>
              </w:rPr>
            </w:r>
            <w:r>
              <w:rPr>
                <w:noProof/>
                <w:webHidden/>
              </w:rPr>
              <w:fldChar w:fldCharType="separate"/>
            </w:r>
            <w:r>
              <w:rPr>
                <w:noProof/>
                <w:webHidden/>
              </w:rPr>
              <w:t>31</w:t>
            </w:r>
            <w:r>
              <w:rPr>
                <w:noProof/>
                <w:webHidden/>
              </w:rPr>
              <w:fldChar w:fldCharType="end"/>
            </w:r>
          </w:hyperlink>
        </w:p>
        <w:p w14:paraId="7D0B90C2" w14:textId="49960A28" w:rsidR="00AC7910" w:rsidRDefault="00AC7910">
          <w:pPr>
            <w:pStyle w:val="TOC2"/>
            <w:tabs>
              <w:tab w:val="right" w:leader="dot" w:pos="8296"/>
            </w:tabs>
            <w:ind w:left="560"/>
            <w:rPr>
              <w:rFonts w:eastAsiaTheme="minorEastAsia"/>
              <w:noProof/>
              <w:sz w:val="21"/>
            </w:rPr>
          </w:pPr>
          <w:hyperlink w:anchor="_Toc47108663" w:history="1">
            <w:r w:rsidRPr="001B3EB7">
              <w:rPr>
                <w:rStyle w:val="af1"/>
                <w:noProof/>
              </w:rPr>
              <w:t>附件三：医疗废物处置协议</w:t>
            </w:r>
            <w:r>
              <w:rPr>
                <w:noProof/>
                <w:webHidden/>
              </w:rPr>
              <w:tab/>
            </w:r>
            <w:r>
              <w:rPr>
                <w:noProof/>
                <w:webHidden/>
              </w:rPr>
              <w:fldChar w:fldCharType="begin"/>
            </w:r>
            <w:r>
              <w:rPr>
                <w:noProof/>
                <w:webHidden/>
              </w:rPr>
              <w:instrText xml:space="preserve"> PAGEREF _Toc47108663 \h </w:instrText>
            </w:r>
            <w:r>
              <w:rPr>
                <w:noProof/>
                <w:webHidden/>
              </w:rPr>
            </w:r>
            <w:r>
              <w:rPr>
                <w:noProof/>
                <w:webHidden/>
              </w:rPr>
              <w:fldChar w:fldCharType="separate"/>
            </w:r>
            <w:r>
              <w:rPr>
                <w:noProof/>
                <w:webHidden/>
              </w:rPr>
              <w:t>46</w:t>
            </w:r>
            <w:r>
              <w:rPr>
                <w:noProof/>
                <w:webHidden/>
              </w:rPr>
              <w:fldChar w:fldCharType="end"/>
            </w:r>
          </w:hyperlink>
        </w:p>
        <w:p w14:paraId="3FBD66E0" w14:textId="3D4AB62B" w:rsidR="00AC7910" w:rsidRDefault="00AC7910">
          <w:pPr>
            <w:pStyle w:val="TOC2"/>
            <w:tabs>
              <w:tab w:val="right" w:leader="dot" w:pos="8296"/>
            </w:tabs>
            <w:ind w:left="560"/>
            <w:rPr>
              <w:rFonts w:eastAsiaTheme="minorEastAsia"/>
              <w:noProof/>
              <w:sz w:val="21"/>
            </w:rPr>
          </w:pPr>
          <w:hyperlink w:anchor="_Toc47108664" w:history="1">
            <w:r w:rsidRPr="001B3EB7">
              <w:rPr>
                <w:rStyle w:val="af1"/>
                <w:noProof/>
              </w:rPr>
              <w:t>附件四：验收意见</w:t>
            </w:r>
            <w:r>
              <w:rPr>
                <w:noProof/>
                <w:webHidden/>
              </w:rPr>
              <w:tab/>
            </w:r>
            <w:r>
              <w:rPr>
                <w:noProof/>
                <w:webHidden/>
              </w:rPr>
              <w:fldChar w:fldCharType="begin"/>
            </w:r>
            <w:r>
              <w:rPr>
                <w:noProof/>
                <w:webHidden/>
              </w:rPr>
              <w:instrText xml:space="preserve"> PAGEREF _Toc47108664 \h </w:instrText>
            </w:r>
            <w:r>
              <w:rPr>
                <w:noProof/>
                <w:webHidden/>
              </w:rPr>
            </w:r>
            <w:r>
              <w:rPr>
                <w:noProof/>
                <w:webHidden/>
              </w:rPr>
              <w:fldChar w:fldCharType="separate"/>
            </w:r>
            <w:r>
              <w:rPr>
                <w:noProof/>
                <w:webHidden/>
              </w:rPr>
              <w:t>54</w:t>
            </w:r>
            <w:r>
              <w:rPr>
                <w:noProof/>
                <w:webHidden/>
              </w:rPr>
              <w:fldChar w:fldCharType="end"/>
            </w:r>
          </w:hyperlink>
        </w:p>
        <w:p w14:paraId="602077B7" w14:textId="61B994FC" w:rsidR="00AC7910" w:rsidRDefault="00AC7910">
          <w:pPr>
            <w:pStyle w:val="TOC2"/>
            <w:tabs>
              <w:tab w:val="right" w:leader="dot" w:pos="8296"/>
            </w:tabs>
            <w:ind w:left="560"/>
            <w:rPr>
              <w:rFonts w:eastAsiaTheme="minorEastAsia"/>
              <w:noProof/>
              <w:sz w:val="21"/>
            </w:rPr>
          </w:pPr>
          <w:hyperlink w:anchor="_Toc47108665" w:history="1">
            <w:r w:rsidRPr="001B3EB7">
              <w:rPr>
                <w:rStyle w:val="af1"/>
                <w:noProof/>
              </w:rPr>
              <w:t>附图</w:t>
            </w:r>
            <w:r w:rsidRPr="001B3EB7">
              <w:rPr>
                <w:rStyle w:val="af1"/>
                <w:noProof/>
              </w:rPr>
              <w:t>1</w:t>
            </w:r>
            <w:r w:rsidRPr="001B3EB7">
              <w:rPr>
                <w:rStyle w:val="af1"/>
                <w:noProof/>
              </w:rPr>
              <w:t>：项目地理位置图</w:t>
            </w:r>
            <w:r>
              <w:rPr>
                <w:noProof/>
                <w:webHidden/>
              </w:rPr>
              <w:tab/>
            </w:r>
            <w:r>
              <w:rPr>
                <w:noProof/>
                <w:webHidden/>
              </w:rPr>
              <w:fldChar w:fldCharType="begin"/>
            </w:r>
            <w:r>
              <w:rPr>
                <w:noProof/>
                <w:webHidden/>
              </w:rPr>
              <w:instrText xml:space="preserve"> PAGEREF _Toc47108665 \h </w:instrText>
            </w:r>
            <w:r>
              <w:rPr>
                <w:noProof/>
                <w:webHidden/>
              </w:rPr>
            </w:r>
            <w:r>
              <w:rPr>
                <w:noProof/>
                <w:webHidden/>
              </w:rPr>
              <w:fldChar w:fldCharType="separate"/>
            </w:r>
            <w:r>
              <w:rPr>
                <w:noProof/>
                <w:webHidden/>
              </w:rPr>
              <w:t>60</w:t>
            </w:r>
            <w:r>
              <w:rPr>
                <w:noProof/>
                <w:webHidden/>
              </w:rPr>
              <w:fldChar w:fldCharType="end"/>
            </w:r>
          </w:hyperlink>
        </w:p>
        <w:p w14:paraId="589D873D" w14:textId="2A2A549A" w:rsidR="00AC7910" w:rsidRDefault="00AC7910">
          <w:pPr>
            <w:pStyle w:val="TOC2"/>
            <w:tabs>
              <w:tab w:val="right" w:leader="dot" w:pos="8296"/>
            </w:tabs>
            <w:ind w:left="560"/>
            <w:rPr>
              <w:rFonts w:eastAsiaTheme="minorEastAsia"/>
              <w:noProof/>
              <w:sz w:val="21"/>
            </w:rPr>
          </w:pPr>
          <w:hyperlink w:anchor="_Toc47108666" w:history="1">
            <w:r w:rsidRPr="001B3EB7">
              <w:rPr>
                <w:rStyle w:val="af1"/>
                <w:noProof/>
              </w:rPr>
              <w:t>附图</w:t>
            </w:r>
            <w:r w:rsidRPr="001B3EB7">
              <w:rPr>
                <w:rStyle w:val="af1"/>
                <w:noProof/>
              </w:rPr>
              <w:t>2</w:t>
            </w:r>
            <w:r w:rsidRPr="001B3EB7">
              <w:rPr>
                <w:rStyle w:val="af1"/>
                <w:noProof/>
              </w:rPr>
              <w:t>：项目平面布置图</w:t>
            </w:r>
            <w:r>
              <w:rPr>
                <w:noProof/>
                <w:webHidden/>
              </w:rPr>
              <w:tab/>
            </w:r>
            <w:r>
              <w:rPr>
                <w:noProof/>
                <w:webHidden/>
              </w:rPr>
              <w:fldChar w:fldCharType="begin"/>
            </w:r>
            <w:r>
              <w:rPr>
                <w:noProof/>
                <w:webHidden/>
              </w:rPr>
              <w:instrText xml:space="preserve"> PAGEREF _Toc47108666 \h </w:instrText>
            </w:r>
            <w:r>
              <w:rPr>
                <w:noProof/>
                <w:webHidden/>
              </w:rPr>
            </w:r>
            <w:r>
              <w:rPr>
                <w:noProof/>
                <w:webHidden/>
              </w:rPr>
              <w:fldChar w:fldCharType="separate"/>
            </w:r>
            <w:r>
              <w:rPr>
                <w:noProof/>
                <w:webHidden/>
              </w:rPr>
              <w:t>61</w:t>
            </w:r>
            <w:r>
              <w:rPr>
                <w:noProof/>
                <w:webHidden/>
              </w:rPr>
              <w:fldChar w:fldCharType="end"/>
            </w:r>
          </w:hyperlink>
        </w:p>
        <w:p w14:paraId="2E5A0E3F" w14:textId="51BD53AD" w:rsidR="00AC7910" w:rsidRDefault="00AC7910">
          <w:pPr>
            <w:pStyle w:val="TOC2"/>
            <w:tabs>
              <w:tab w:val="right" w:leader="dot" w:pos="8296"/>
            </w:tabs>
            <w:ind w:left="560"/>
            <w:rPr>
              <w:rFonts w:eastAsiaTheme="minorEastAsia"/>
              <w:noProof/>
              <w:sz w:val="21"/>
            </w:rPr>
          </w:pPr>
          <w:hyperlink w:anchor="_Toc47108667" w:history="1">
            <w:r w:rsidRPr="001B3EB7">
              <w:rPr>
                <w:rStyle w:val="af1"/>
                <w:noProof/>
              </w:rPr>
              <w:t>附图三：项目外环境关系图</w:t>
            </w:r>
            <w:r>
              <w:rPr>
                <w:noProof/>
                <w:webHidden/>
              </w:rPr>
              <w:tab/>
            </w:r>
            <w:r>
              <w:rPr>
                <w:noProof/>
                <w:webHidden/>
              </w:rPr>
              <w:fldChar w:fldCharType="begin"/>
            </w:r>
            <w:r>
              <w:rPr>
                <w:noProof/>
                <w:webHidden/>
              </w:rPr>
              <w:instrText xml:space="preserve"> PAGEREF _Toc47108667 \h </w:instrText>
            </w:r>
            <w:r>
              <w:rPr>
                <w:noProof/>
                <w:webHidden/>
              </w:rPr>
            </w:r>
            <w:r>
              <w:rPr>
                <w:noProof/>
                <w:webHidden/>
              </w:rPr>
              <w:fldChar w:fldCharType="separate"/>
            </w:r>
            <w:r>
              <w:rPr>
                <w:noProof/>
                <w:webHidden/>
              </w:rPr>
              <w:t>62</w:t>
            </w:r>
            <w:r>
              <w:rPr>
                <w:noProof/>
                <w:webHidden/>
              </w:rPr>
              <w:fldChar w:fldCharType="end"/>
            </w:r>
          </w:hyperlink>
        </w:p>
        <w:p w14:paraId="702E6CA7" w14:textId="4FE14D9E" w:rsidR="003D22C3" w:rsidRDefault="003D22C3">
          <w:r>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8646"/>
      <w:r w:rsidRPr="00A94BBE">
        <w:rPr>
          <w:rFonts w:hint="eastAsia"/>
          <w:sz w:val="30"/>
          <w:szCs w:val="30"/>
        </w:rPr>
        <w:lastRenderedPageBreak/>
        <w:t>表</w:t>
      </w:r>
      <w:proofErr w:type="gramStart"/>
      <w:r w:rsidRPr="00A94BBE">
        <w:rPr>
          <w:rFonts w:hint="eastAsia"/>
          <w:sz w:val="30"/>
          <w:szCs w:val="30"/>
        </w:rPr>
        <w:t>一</w:t>
      </w:r>
      <w:proofErr w:type="gramEnd"/>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47081803"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沿河县</w:t>
            </w:r>
            <w:r w:rsidR="0034342A">
              <w:rPr>
                <w:rFonts w:ascii="仿宋" w:eastAsia="仿宋" w:hAnsi="仿宋" w:hint="eastAsia"/>
                <w:sz w:val="24"/>
                <w:szCs w:val="24"/>
              </w:rPr>
              <w:t>塘坝</w:t>
            </w:r>
            <w:r w:rsidR="00F44277">
              <w:rPr>
                <w:rFonts w:ascii="仿宋" w:eastAsia="仿宋" w:hAnsi="仿宋" w:hint="eastAsia"/>
                <w:sz w:val="24"/>
                <w:szCs w:val="24"/>
              </w:rPr>
              <w:t>镇</w:t>
            </w:r>
            <w:r w:rsidR="0034342A">
              <w:rPr>
                <w:rFonts w:ascii="仿宋" w:eastAsia="仿宋" w:hAnsi="仿宋" w:hint="eastAsia"/>
                <w:sz w:val="24"/>
                <w:szCs w:val="24"/>
              </w:rPr>
              <w:t>中心</w:t>
            </w:r>
            <w:r w:rsidRPr="00D1013B">
              <w:rPr>
                <w:rFonts w:ascii="仿宋" w:eastAsia="仿宋" w:hAnsi="仿宋" w:hint="eastAsia"/>
                <w:sz w:val="24"/>
                <w:szCs w:val="24"/>
              </w:rPr>
              <w:t>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6960E4ED"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A16CEC">
              <w:rPr>
                <w:rFonts w:ascii="仿宋" w:eastAsia="仿宋" w:hAnsi="仿宋" w:hint="eastAsia"/>
                <w:bCs/>
                <w:sz w:val="24"/>
                <w:szCs w:val="24"/>
              </w:rPr>
              <w:t>卫生健康</w:t>
            </w:r>
            <w:r w:rsidR="00027D31">
              <w:rPr>
                <w:rFonts w:ascii="仿宋" w:eastAsia="仿宋" w:hAnsi="仿宋" w:hint="eastAsia"/>
                <w:bCs/>
                <w:sz w:val="24"/>
                <w:szCs w:val="24"/>
              </w:rPr>
              <w:t>局</w:t>
            </w:r>
            <w:r w:rsidR="00A16CEC">
              <w:rPr>
                <w:rFonts w:ascii="仿宋" w:eastAsia="仿宋" w:hAnsi="仿宋" w:hint="eastAsia"/>
                <w:bCs/>
                <w:sz w:val="24"/>
                <w:szCs w:val="24"/>
              </w:rPr>
              <w:t>（原</w:t>
            </w:r>
            <w:proofErr w:type="gramStart"/>
            <w:r w:rsidR="00A16CEC">
              <w:rPr>
                <w:rFonts w:ascii="仿宋" w:eastAsia="仿宋" w:hAnsi="仿宋" w:hint="eastAsia"/>
                <w:bCs/>
                <w:sz w:val="24"/>
                <w:szCs w:val="24"/>
              </w:rPr>
              <w:t>卫计局</w:t>
            </w:r>
            <w:proofErr w:type="gramEnd"/>
            <w:r w:rsidR="00A16CEC">
              <w:rPr>
                <w:rFonts w:ascii="仿宋" w:eastAsia="仿宋" w:hAnsi="仿宋" w:hint="eastAsia"/>
                <w:bCs/>
                <w:sz w:val="24"/>
                <w:szCs w:val="24"/>
              </w:rPr>
              <w:t>）</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7021B1F1"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w:t>
            </w:r>
            <w:r w:rsidR="0034342A" w:rsidRPr="00D1013B">
              <w:rPr>
                <w:rFonts w:ascii="仿宋" w:eastAsia="仿宋" w:hAnsi="仿宋" w:hint="eastAsia"/>
                <w:sz w:val="24"/>
                <w:szCs w:val="24"/>
              </w:rPr>
              <w:t>√</w:t>
            </w:r>
            <w:r w:rsidRPr="00D1013B">
              <w:rPr>
                <w:rFonts w:ascii="仿宋" w:eastAsia="仿宋" w:hAnsi="仿宋" w:hint="eastAsia"/>
                <w:sz w:val="24"/>
                <w:szCs w:val="24"/>
              </w:rPr>
              <w:t xml:space="preserve">  改扩建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1A5B720E"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沿河县</w:t>
            </w:r>
            <w:r w:rsidR="0034342A">
              <w:rPr>
                <w:rFonts w:ascii="仿宋" w:eastAsia="仿宋" w:hAnsi="仿宋" w:hint="eastAsia"/>
                <w:sz w:val="24"/>
                <w:szCs w:val="24"/>
              </w:rPr>
              <w:t>塘坝</w:t>
            </w:r>
            <w:r w:rsidR="00F44277">
              <w:rPr>
                <w:rFonts w:ascii="仿宋" w:eastAsia="仿宋" w:hAnsi="仿宋" w:hint="eastAsia"/>
                <w:sz w:val="24"/>
                <w:szCs w:val="24"/>
              </w:rPr>
              <w:t>镇</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w:t>
            </w:r>
            <w:proofErr w:type="gramStart"/>
            <w:r w:rsidRPr="00D1013B">
              <w:rPr>
                <w:rFonts w:ascii="仿宋" w:eastAsia="仿宋" w:hAnsi="仿宋" w:hint="eastAsia"/>
                <w:sz w:val="24"/>
                <w:szCs w:val="24"/>
              </w:rPr>
              <w:t>评时间</w:t>
            </w:r>
            <w:proofErr w:type="gramEnd"/>
          </w:p>
        </w:tc>
        <w:tc>
          <w:tcPr>
            <w:tcW w:w="2268" w:type="dxa"/>
          </w:tcPr>
          <w:p w14:paraId="7E18EE81" w14:textId="3C00A76F"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34342A">
              <w:rPr>
                <w:rFonts w:ascii="仿宋" w:eastAsia="仿宋" w:hAnsi="仿宋"/>
                <w:sz w:val="24"/>
                <w:szCs w:val="24"/>
              </w:rPr>
              <w:t>6</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F44277">
              <w:rPr>
                <w:rFonts w:ascii="仿宋" w:eastAsia="仿宋" w:hAnsi="仿宋"/>
                <w:sz w:val="24"/>
                <w:szCs w:val="24"/>
              </w:rPr>
              <w:t>2</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7C7A7434"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861523">
              <w:rPr>
                <w:rFonts w:ascii="仿宋" w:eastAsia="仿宋" w:hAnsi="仿宋"/>
                <w:sz w:val="24"/>
                <w:szCs w:val="24"/>
              </w:rPr>
              <w:t>7</w:t>
            </w:r>
            <w:r w:rsidRPr="00D1013B">
              <w:rPr>
                <w:rFonts w:ascii="仿宋" w:eastAsia="仿宋" w:hAnsi="仿宋" w:hint="eastAsia"/>
                <w:sz w:val="24"/>
                <w:szCs w:val="24"/>
              </w:rPr>
              <w:t>年</w:t>
            </w:r>
            <w:r w:rsidR="00027D31">
              <w:rPr>
                <w:rFonts w:ascii="仿宋" w:eastAsia="仿宋" w:hAnsi="仿宋" w:hint="eastAsia"/>
                <w:sz w:val="24"/>
                <w:szCs w:val="24"/>
              </w:rPr>
              <w:t>1</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表编制单位</w:t>
            </w:r>
          </w:p>
        </w:tc>
        <w:tc>
          <w:tcPr>
            <w:tcW w:w="1893" w:type="dxa"/>
          </w:tcPr>
          <w:p w14:paraId="7D395624" w14:textId="4A72669B" w:rsidR="00E229BC" w:rsidRPr="00C51FD8" w:rsidRDefault="0034342A" w:rsidP="00AD6DEF">
            <w:pPr>
              <w:jc w:val="left"/>
              <w:rPr>
                <w:rFonts w:ascii="仿宋" w:eastAsia="仿宋" w:hAnsi="仿宋"/>
                <w:bCs/>
                <w:color w:val="000000" w:themeColor="text1"/>
                <w:sz w:val="24"/>
                <w:szCs w:val="24"/>
              </w:rPr>
            </w:pPr>
            <w:r>
              <w:rPr>
                <w:rFonts w:ascii="仿宋" w:eastAsia="仿宋" w:hAnsi="仿宋" w:hint="eastAsia"/>
                <w:bCs/>
                <w:color w:val="000000" w:themeColor="text1"/>
                <w:sz w:val="24"/>
                <w:szCs w:val="24"/>
              </w:rPr>
              <w:t>贵州成达环保科技服务有限公司</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2CE3AC89" w:rsidR="00E229BC" w:rsidRPr="00D1013B" w:rsidRDefault="0034342A" w:rsidP="00AD6DEF">
            <w:pPr>
              <w:jc w:val="left"/>
              <w:rPr>
                <w:rFonts w:ascii="仿宋" w:eastAsia="仿宋" w:hAnsi="仿宋"/>
                <w:color w:val="FF0000"/>
                <w:sz w:val="24"/>
                <w:szCs w:val="24"/>
              </w:rPr>
            </w:pPr>
            <w:r>
              <w:rPr>
                <w:rFonts w:ascii="仿宋" w:eastAsia="仿宋" w:hAnsi="仿宋" w:hint="eastAsia"/>
                <w:bCs/>
                <w:color w:val="000000" w:themeColor="text1"/>
                <w:sz w:val="24"/>
                <w:szCs w:val="24"/>
              </w:rPr>
              <w:t>贵州成达环保科技服务有限公司</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227E94F3"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A16CEC">
              <w:rPr>
                <w:rFonts w:ascii="仿宋" w:eastAsia="仿宋" w:hAnsi="仿宋" w:hint="eastAsia"/>
                <w:bCs/>
                <w:sz w:val="24"/>
                <w:szCs w:val="24"/>
              </w:rPr>
              <w:t>卫生健康</w:t>
            </w:r>
            <w:r w:rsidR="00027D31">
              <w:rPr>
                <w:rFonts w:ascii="仿宋" w:eastAsia="仿宋" w:hAnsi="仿宋" w:hint="eastAsia"/>
                <w:bCs/>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02EEB076" w:rsidR="00E229BC" w:rsidRPr="00D1013B" w:rsidRDefault="0034342A" w:rsidP="00AD6DEF">
            <w:pPr>
              <w:jc w:val="left"/>
              <w:rPr>
                <w:rFonts w:ascii="仿宋" w:eastAsia="仿宋" w:hAnsi="仿宋"/>
                <w:sz w:val="24"/>
                <w:szCs w:val="24"/>
              </w:rPr>
            </w:pPr>
            <w:r>
              <w:rPr>
                <w:rFonts w:ascii="仿宋" w:eastAsia="仿宋" w:hAnsi="仿宋"/>
                <w:sz w:val="24"/>
                <w:szCs w:val="24"/>
              </w:rPr>
              <w:t>750</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4099F22C" w:rsidR="00E229BC" w:rsidRPr="00D1013B" w:rsidRDefault="0034342A"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0BAC8A27" w:rsidR="00E229BC" w:rsidRPr="00D1013B" w:rsidRDefault="0034342A" w:rsidP="00AD6DEF">
            <w:pPr>
              <w:jc w:val="left"/>
              <w:rPr>
                <w:rFonts w:ascii="仿宋" w:eastAsia="仿宋" w:hAnsi="仿宋"/>
                <w:sz w:val="24"/>
                <w:szCs w:val="24"/>
              </w:rPr>
            </w:pPr>
            <w:r>
              <w:rPr>
                <w:rFonts w:ascii="仿宋" w:eastAsia="仿宋" w:hAnsi="仿宋" w:hint="eastAsia"/>
                <w:sz w:val="24"/>
                <w:szCs w:val="24"/>
              </w:rPr>
              <w:t>7</w:t>
            </w:r>
            <w:r>
              <w:rPr>
                <w:rFonts w:ascii="仿宋" w:eastAsia="仿宋" w:hAnsi="仿宋"/>
                <w:sz w:val="24"/>
                <w:szCs w:val="24"/>
              </w:rPr>
              <w:t>50</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3DB2FBC2" w:rsidR="00E229BC" w:rsidRPr="00D1013B" w:rsidRDefault="0034342A"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w:t>
            </w:r>
            <w:proofErr w:type="gramStart"/>
            <w:r w:rsidRPr="00D1013B">
              <w:rPr>
                <w:rFonts w:ascii="仿宋" w:eastAsia="仿宋" w:hAnsi="仿宋" w:hint="eastAsia"/>
                <w:sz w:val="24"/>
                <w:szCs w:val="24"/>
              </w:rPr>
              <w:t>规</w:t>
            </w:r>
            <w:proofErr w:type="gramEnd"/>
            <w:r w:rsidRPr="00D1013B">
              <w:rPr>
                <w:rFonts w:ascii="仿宋" w:eastAsia="仿宋" w:hAnsi="仿宋" w:hint="eastAsia"/>
                <w:sz w:val="24"/>
                <w:szCs w:val="24"/>
              </w:rPr>
              <w:t>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w:t>
            </w:r>
            <w:proofErr w:type="gramStart"/>
            <w:r w:rsidRPr="00D1013B">
              <w:rPr>
                <w:rFonts w:ascii="仿宋" w:eastAsia="仿宋" w:hAnsi="仿宋" w:hint="eastAsia"/>
                <w:sz w:val="24"/>
                <w:szCs w:val="24"/>
              </w:rPr>
              <w:t>环办环评函</w:t>
            </w:r>
            <w:proofErr w:type="gramEnd"/>
            <w:r w:rsidRPr="00D1013B">
              <w:rPr>
                <w:rFonts w:ascii="仿宋" w:eastAsia="仿宋" w:hAnsi="仿宋" w:hint="eastAsia"/>
                <w:sz w:val="24"/>
                <w:szCs w:val="24"/>
              </w:rPr>
              <w:t>[2017]1235号；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0560B901"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D64A0D">
              <w:rPr>
                <w:rFonts w:ascii="仿宋" w:eastAsia="仿宋" w:hAnsi="仿宋" w:hint="eastAsia"/>
                <w:sz w:val="24"/>
                <w:szCs w:val="24"/>
              </w:rPr>
              <w:t>沿河县</w:t>
            </w:r>
            <w:r w:rsidR="00E97C38">
              <w:rPr>
                <w:rFonts w:ascii="仿宋" w:eastAsia="仿宋" w:hAnsi="仿宋" w:hint="eastAsia"/>
                <w:bCs/>
                <w:sz w:val="24"/>
                <w:szCs w:val="24"/>
              </w:rPr>
              <w:t>塘坝镇</w:t>
            </w:r>
            <w:r w:rsidR="00027D31">
              <w:rPr>
                <w:rFonts w:ascii="仿宋" w:eastAsia="仿宋" w:hAnsi="仿宋" w:hint="eastAsia"/>
                <w:bCs/>
                <w:sz w:val="24"/>
                <w:szCs w:val="24"/>
              </w:rPr>
              <w:t>中心</w:t>
            </w:r>
            <w:r w:rsidR="006A26C9" w:rsidRPr="00D1013B">
              <w:rPr>
                <w:rFonts w:ascii="仿宋" w:eastAsia="仿宋" w:hAnsi="仿宋" w:hint="eastAsia"/>
                <w:bCs/>
                <w:sz w:val="24"/>
                <w:szCs w:val="24"/>
              </w:rPr>
              <w:t>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027D31">
              <w:rPr>
                <w:rFonts w:ascii="仿宋" w:eastAsia="仿宋" w:hAnsi="仿宋"/>
                <w:sz w:val="24"/>
                <w:szCs w:val="24"/>
              </w:rPr>
              <w:t>6</w:t>
            </w:r>
            <w:r w:rsidR="00E229BC"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6A26C9" w:rsidRPr="00D1013B">
              <w:rPr>
                <w:rFonts w:ascii="仿宋" w:eastAsia="仿宋" w:hAnsi="仿宋"/>
                <w:sz w:val="24"/>
                <w:szCs w:val="24"/>
              </w:rPr>
              <w:t>1</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27E5CF4A"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D64A0D">
              <w:rPr>
                <w:rFonts w:ascii="仿宋" w:eastAsia="仿宋" w:hAnsi="仿宋" w:hint="eastAsia"/>
                <w:sz w:val="24"/>
                <w:szCs w:val="24"/>
              </w:rPr>
              <w:t>沿河县</w:t>
            </w:r>
            <w:r w:rsidR="00E97C38">
              <w:rPr>
                <w:rFonts w:ascii="仿宋" w:eastAsia="仿宋" w:hAnsi="仿宋" w:hint="eastAsia"/>
                <w:sz w:val="24"/>
                <w:szCs w:val="24"/>
              </w:rPr>
              <w:t>塘坝镇</w:t>
            </w:r>
            <w:r w:rsidR="00027D31">
              <w:rPr>
                <w:rFonts w:ascii="仿宋" w:eastAsia="仿宋" w:hAnsi="仿宋" w:hint="eastAsia"/>
                <w:sz w:val="24"/>
                <w:szCs w:val="24"/>
              </w:rPr>
              <w:t>中心</w:t>
            </w:r>
            <w:r w:rsidR="006A26C9" w:rsidRPr="00D1013B">
              <w:rPr>
                <w:rFonts w:ascii="仿宋" w:eastAsia="仿宋" w:hAnsi="仿宋" w:hint="eastAsia"/>
                <w:bCs/>
                <w:sz w:val="24"/>
                <w:szCs w:val="24"/>
              </w:rPr>
              <w:t>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027D31">
              <w:rPr>
                <w:rFonts w:ascii="仿宋" w:eastAsia="仿宋" w:hAnsi="仿宋"/>
                <w:color w:val="000000" w:themeColor="text1"/>
                <w:sz w:val="24"/>
                <w:szCs w:val="24"/>
              </w:rPr>
              <w:t>6</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027D31">
              <w:rPr>
                <w:rFonts w:ascii="仿宋" w:eastAsia="仿宋" w:hAnsi="仿宋"/>
                <w:color w:val="000000" w:themeColor="text1"/>
                <w:sz w:val="24"/>
                <w:szCs w:val="24"/>
              </w:rPr>
              <w:t>29</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3529CEBF"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w:t>
            </w:r>
            <w:r w:rsidR="00F44277">
              <w:rPr>
                <w:rFonts w:ascii="仿宋" w:eastAsia="仿宋" w:hAnsi="仿宋" w:hint="eastAsia"/>
                <w:sz w:val="24"/>
                <w:szCs w:val="24"/>
              </w:rPr>
              <w:t>预处理</w:t>
            </w:r>
            <w:r w:rsidR="00AE4A5A" w:rsidRPr="00D1013B">
              <w:rPr>
                <w:rFonts w:ascii="仿宋" w:eastAsia="仿宋" w:hAnsi="仿宋" w:hint="eastAsia"/>
                <w:sz w:val="24"/>
                <w:szCs w:val="24"/>
              </w:rPr>
              <w:t>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2DF7FFFA" w:rsidR="00E229BC" w:rsidRPr="00D64A0D" w:rsidRDefault="003D1DBE" w:rsidP="00D64A0D">
      <w:pPr>
        <w:pStyle w:val="2"/>
      </w:pPr>
      <w:r>
        <w:rPr>
          <w:rFonts w:ascii="仿宋" w:hAnsi="仿宋"/>
          <w:szCs w:val="28"/>
        </w:rPr>
        <w:br w:type="page"/>
      </w:r>
      <w:bookmarkStart w:id="1" w:name="_Toc47108647"/>
      <w:r w:rsidRPr="00D64A0D">
        <w:rPr>
          <w:rFonts w:hint="eastAsia"/>
        </w:rPr>
        <w:lastRenderedPageBreak/>
        <w:t>表二</w:t>
      </w:r>
      <w:r w:rsidR="003D22C3" w:rsidRPr="00D64A0D">
        <w:rPr>
          <w:rFonts w:hint="eastAsia"/>
        </w:rPr>
        <w:t xml:space="preserve"> </w:t>
      </w:r>
      <w:r w:rsidR="003D22C3" w:rsidRPr="00D64A0D">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0B51B8C8"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w:t>
            </w:r>
            <w:r w:rsidR="00027D31">
              <w:rPr>
                <w:rFonts w:ascii="仿宋" w:eastAsia="仿宋" w:hAnsi="仿宋" w:hint="eastAsia"/>
                <w:sz w:val="28"/>
                <w:szCs w:val="28"/>
              </w:rPr>
              <w:t>总投资</w:t>
            </w:r>
            <w:r w:rsidR="0034342A">
              <w:rPr>
                <w:rFonts w:ascii="仿宋" w:eastAsia="仿宋" w:hAnsi="仿宋" w:hint="eastAsia"/>
                <w:sz w:val="28"/>
                <w:szCs w:val="28"/>
              </w:rPr>
              <w:t>7</w:t>
            </w:r>
            <w:r w:rsidR="0034342A">
              <w:rPr>
                <w:rFonts w:ascii="仿宋" w:eastAsia="仿宋" w:hAnsi="仿宋"/>
                <w:sz w:val="28"/>
                <w:szCs w:val="28"/>
              </w:rPr>
              <w:t>50</w:t>
            </w:r>
            <w:r w:rsidR="00027D31">
              <w:rPr>
                <w:rFonts w:ascii="仿宋" w:eastAsia="仿宋" w:hAnsi="仿宋" w:hint="eastAsia"/>
                <w:sz w:val="28"/>
                <w:szCs w:val="28"/>
              </w:rPr>
              <w:t>万元，</w:t>
            </w:r>
            <w:r w:rsidR="0034342A">
              <w:rPr>
                <w:rFonts w:ascii="仿宋" w:eastAsia="仿宋" w:hAnsi="仿宋" w:hint="eastAsia"/>
                <w:sz w:val="28"/>
                <w:szCs w:val="28"/>
              </w:rPr>
              <w:t>占地面积8</w:t>
            </w:r>
            <w:r w:rsidR="0034342A">
              <w:rPr>
                <w:rFonts w:ascii="仿宋" w:eastAsia="仿宋" w:hAnsi="仿宋"/>
                <w:sz w:val="28"/>
                <w:szCs w:val="28"/>
              </w:rPr>
              <w:t>507.96</w:t>
            </w:r>
            <w:r w:rsidR="0034342A">
              <w:rPr>
                <w:rFonts w:ascii="仿宋" w:eastAsia="仿宋" w:hAnsi="仿宋" w:hint="eastAsia"/>
                <w:sz w:val="28"/>
                <w:szCs w:val="28"/>
              </w:rPr>
              <w:t>㎡，总建筑面积3</w:t>
            </w:r>
            <w:r w:rsidR="0034342A">
              <w:rPr>
                <w:rFonts w:ascii="仿宋" w:eastAsia="仿宋" w:hAnsi="仿宋"/>
                <w:sz w:val="28"/>
                <w:szCs w:val="28"/>
              </w:rPr>
              <w:t>140.76</w:t>
            </w:r>
            <w:r w:rsidR="0034342A">
              <w:rPr>
                <w:rFonts w:ascii="仿宋" w:eastAsia="仿宋" w:hAnsi="仿宋" w:hint="eastAsia"/>
                <w:sz w:val="28"/>
                <w:szCs w:val="28"/>
              </w:rPr>
              <w:t>㎡</w:t>
            </w:r>
            <w:r w:rsidR="009917E9">
              <w:rPr>
                <w:rFonts w:ascii="仿宋" w:eastAsia="仿宋" w:hAnsi="仿宋" w:hint="eastAsia"/>
                <w:sz w:val="28"/>
                <w:szCs w:val="28"/>
              </w:rPr>
              <w:t>。</w:t>
            </w:r>
            <w:r w:rsidR="0034342A">
              <w:rPr>
                <w:rFonts w:ascii="仿宋" w:eastAsia="仿宋" w:hAnsi="仿宋" w:hint="eastAsia"/>
                <w:sz w:val="28"/>
                <w:szCs w:val="28"/>
              </w:rPr>
              <w:t>该项目共有病床4</w:t>
            </w:r>
            <w:r w:rsidR="0034342A">
              <w:rPr>
                <w:rFonts w:ascii="仿宋" w:eastAsia="仿宋" w:hAnsi="仿宋"/>
                <w:sz w:val="28"/>
                <w:szCs w:val="28"/>
              </w:rPr>
              <w:t>0</w:t>
            </w:r>
            <w:r w:rsidR="0034342A">
              <w:rPr>
                <w:rFonts w:ascii="仿宋" w:eastAsia="仿宋" w:hAnsi="仿宋" w:hint="eastAsia"/>
                <w:sz w:val="28"/>
                <w:szCs w:val="28"/>
              </w:rPr>
              <w:t>张，主要设置有内科、外科、妇产科和儿科等科室。</w:t>
            </w:r>
            <w:r w:rsidR="009917E9">
              <w:rPr>
                <w:rFonts w:ascii="仿宋" w:eastAsia="仿宋" w:hAnsi="仿宋" w:hint="eastAsia"/>
                <w:sz w:val="28"/>
                <w:szCs w:val="28"/>
              </w:rPr>
              <w:t>详细情况见表1。</w:t>
            </w:r>
          </w:p>
          <w:p w14:paraId="266C2009" w14:textId="4FCED6B8"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9917E9">
              <w:rPr>
                <w:rFonts w:ascii="仿宋" w:eastAsia="仿宋" w:hAnsi="仿宋" w:hint="eastAsia"/>
                <w:b/>
                <w:bCs/>
                <w:szCs w:val="21"/>
              </w:rPr>
              <w:t>建设内容及规模</w:t>
            </w:r>
          </w:p>
          <w:tbl>
            <w:tblPr>
              <w:tblStyle w:val="a5"/>
              <w:tblW w:w="0" w:type="auto"/>
              <w:jc w:val="center"/>
              <w:tblLook w:val="04A0" w:firstRow="1" w:lastRow="0" w:firstColumn="1" w:lastColumn="0" w:noHBand="0" w:noVBand="1"/>
            </w:tblPr>
            <w:tblGrid>
              <w:gridCol w:w="1028"/>
              <w:gridCol w:w="1631"/>
              <w:gridCol w:w="5012"/>
              <w:gridCol w:w="625"/>
            </w:tblGrid>
            <w:tr w:rsidR="009917E9" w:rsidRPr="00460BCA" w14:paraId="0431D232" w14:textId="77777777" w:rsidTr="00460BCA">
              <w:trPr>
                <w:jc w:val="center"/>
              </w:trPr>
              <w:tc>
                <w:tcPr>
                  <w:tcW w:w="0" w:type="auto"/>
                  <w:vAlign w:val="center"/>
                </w:tcPr>
                <w:p w14:paraId="7962EAF5" w14:textId="5F60AC0C"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工程类别</w:t>
                  </w:r>
                </w:p>
              </w:tc>
              <w:tc>
                <w:tcPr>
                  <w:tcW w:w="0" w:type="auto"/>
                  <w:vAlign w:val="center"/>
                </w:tcPr>
                <w:p w14:paraId="62DCBDED" w14:textId="316F55E4"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工程内容</w:t>
                  </w:r>
                </w:p>
              </w:tc>
              <w:tc>
                <w:tcPr>
                  <w:tcW w:w="0" w:type="auto"/>
                  <w:vAlign w:val="center"/>
                </w:tcPr>
                <w:p w14:paraId="496F0FEE" w14:textId="343AC86E" w:rsidR="009917E9" w:rsidRPr="00460BCA" w:rsidRDefault="009917E9" w:rsidP="006C5F58">
                  <w:pPr>
                    <w:jc w:val="left"/>
                    <w:rPr>
                      <w:rFonts w:ascii="仿宋" w:eastAsia="仿宋" w:hAnsi="仿宋"/>
                      <w:szCs w:val="21"/>
                    </w:rPr>
                  </w:pPr>
                  <w:r w:rsidRPr="00460BCA">
                    <w:rPr>
                      <w:rFonts w:ascii="仿宋" w:eastAsia="仿宋" w:hAnsi="仿宋" w:hint="eastAsia"/>
                      <w:szCs w:val="21"/>
                    </w:rPr>
                    <w:t>内容</w:t>
                  </w:r>
                </w:p>
              </w:tc>
              <w:tc>
                <w:tcPr>
                  <w:tcW w:w="0" w:type="auto"/>
                  <w:vAlign w:val="center"/>
                </w:tcPr>
                <w:p w14:paraId="44C2E757" w14:textId="4E27FFF9" w:rsidR="009917E9" w:rsidRPr="00460BCA" w:rsidRDefault="009917E9" w:rsidP="006C5F58">
                  <w:pPr>
                    <w:jc w:val="left"/>
                    <w:rPr>
                      <w:rFonts w:ascii="仿宋" w:eastAsia="仿宋" w:hAnsi="仿宋"/>
                      <w:szCs w:val="21"/>
                    </w:rPr>
                  </w:pPr>
                  <w:r w:rsidRPr="00460BCA">
                    <w:rPr>
                      <w:rFonts w:ascii="仿宋" w:eastAsia="仿宋" w:hAnsi="仿宋" w:hint="eastAsia"/>
                      <w:szCs w:val="21"/>
                    </w:rPr>
                    <w:t>备注</w:t>
                  </w:r>
                </w:p>
              </w:tc>
            </w:tr>
            <w:tr w:rsidR="0034342A" w:rsidRPr="00460BCA" w14:paraId="3A88DDF1" w14:textId="77777777" w:rsidTr="00460BCA">
              <w:trPr>
                <w:trHeight w:val="52"/>
                <w:jc w:val="center"/>
              </w:trPr>
              <w:tc>
                <w:tcPr>
                  <w:tcW w:w="0" w:type="auto"/>
                  <w:vMerge w:val="restart"/>
                  <w:textDirection w:val="tbRlV"/>
                  <w:vAlign w:val="center"/>
                </w:tcPr>
                <w:p w14:paraId="065976A0" w14:textId="7B64C626" w:rsidR="0034342A" w:rsidRPr="00460BCA" w:rsidRDefault="0034342A" w:rsidP="00460BCA">
                  <w:pPr>
                    <w:ind w:left="113" w:right="113"/>
                    <w:jc w:val="center"/>
                    <w:rPr>
                      <w:rFonts w:ascii="仿宋" w:eastAsia="仿宋" w:hAnsi="仿宋"/>
                      <w:szCs w:val="21"/>
                    </w:rPr>
                  </w:pPr>
                  <w:r w:rsidRPr="00460BCA">
                    <w:rPr>
                      <w:rFonts w:ascii="仿宋" w:eastAsia="仿宋" w:hAnsi="仿宋" w:hint="eastAsia"/>
                      <w:szCs w:val="21"/>
                    </w:rPr>
                    <w:t>主体工程</w:t>
                  </w:r>
                </w:p>
              </w:tc>
              <w:tc>
                <w:tcPr>
                  <w:tcW w:w="0" w:type="auto"/>
                  <w:vMerge w:val="restart"/>
                  <w:vAlign w:val="center"/>
                </w:tcPr>
                <w:p w14:paraId="31287CEB" w14:textId="50EAA934" w:rsidR="0034342A" w:rsidRPr="00460BCA" w:rsidRDefault="0034342A" w:rsidP="006C5F58">
                  <w:pPr>
                    <w:jc w:val="left"/>
                    <w:rPr>
                      <w:rFonts w:ascii="仿宋" w:eastAsia="仿宋" w:hAnsi="仿宋"/>
                      <w:szCs w:val="21"/>
                    </w:rPr>
                  </w:pPr>
                  <w:r>
                    <w:rPr>
                      <w:rFonts w:ascii="仿宋" w:eastAsia="仿宋" w:hAnsi="仿宋" w:hint="eastAsia"/>
                      <w:szCs w:val="21"/>
                    </w:rPr>
                    <w:t>业务楼（四层）</w:t>
                  </w:r>
                </w:p>
              </w:tc>
              <w:tc>
                <w:tcPr>
                  <w:tcW w:w="0" w:type="auto"/>
                  <w:vAlign w:val="center"/>
                </w:tcPr>
                <w:p w14:paraId="794CFDF6" w14:textId="173F800E" w:rsidR="0034342A" w:rsidRPr="00460BCA" w:rsidRDefault="0034342A" w:rsidP="006C5F58">
                  <w:pPr>
                    <w:jc w:val="left"/>
                    <w:rPr>
                      <w:rFonts w:ascii="仿宋" w:eastAsia="仿宋" w:hAnsi="仿宋"/>
                      <w:szCs w:val="21"/>
                    </w:rPr>
                  </w:pPr>
                  <w:r w:rsidRPr="00460BCA">
                    <w:rPr>
                      <w:rFonts w:ascii="仿宋" w:eastAsia="仿宋" w:hAnsi="仿宋" w:hint="eastAsia"/>
                      <w:szCs w:val="21"/>
                    </w:rPr>
                    <w:t>一层：</w:t>
                  </w:r>
                  <w:r>
                    <w:rPr>
                      <w:rFonts w:ascii="仿宋" w:eastAsia="仿宋" w:hAnsi="仿宋" w:hint="eastAsia"/>
                      <w:szCs w:val="21"/>
                    </w:rPr>
                    <w:t>门诊、放射检验、预防保健、合作医疗管理用房</w:t>
                  </w:r>
                </w:p>
              </w:tc>
              <w:tc>
                <w:tcPr>
                  <w:tcW w:w="0" w:type="auto"/>
                  <w:vMerge w:val="restart"/>
                  <w:vAlign w:val="center"/>
                </w:tcPr>
                <w:p w14:paraId="19B7C838" w14:textId="1CC901E4" w:rsidR="0034342A" w:rsidRPr="00460BCA" w:rsidRDefault="0034342A" w:rsidP="006C5F58">
                  <w:pPr>
                    <w:jc w:val="left"/>
                    <w:rPr>
                      <w:rFonts w:ascii="仿宋" w:eastAsia="仿宋" w:hAnsi="仿宋"/>
                      <w:szCs w:val="21"/>
                    </w:rPr>
                  </w:pPr>
                  <w:r w:rsidRPr="00460BCA">
                    <w:rPr>
                      <w:rFonts w:ascii="仿宋" w:eastAsia="仿宋" w:hAnsi="仿宋" w:hint="eastAsia"/>
                      <w:szCs w:val="21"/>
                    </w:rPr>
                    <w:t>已建</w:t>
                  </w:r>
                </w:p>
              </w:tc>
            </w:tr>
            <w:tr w:rsidR="0034342A" w:rsidRPr="00460BCA" w14:paraId="444E9A75" w14:textId="77777777" w:rsidTr="00460BCA">
              <w:trPr>
                <w:trHeight w:val="52"/>
                <w:jc w:val="center"/>
              </w:trPr>
              <w:tc>
                <w:tcPr>
                  <w:tcW w:w="0" w:type="auto"/>
                  <w:vMerge/>
                  <w:vAlign w:val="center"/>
                </w:tcPr>
                <w:p w14:paraId="2D1EEB37" w14:textId="77777777" w:rsidR="0034342A" w:rsidRPr="00460BCA" w:rsidRDefault="0034342A" w:rsidP="006C5F58">
                  <w:pPr>
                    <w:jc w:val="left"/>
                    <w:rPr>
                      <w:rFonts w:ascii="仿宋" w:eastAsia="仿宋" w:hAnsi="仿宋"/>
                      <w:szCs w:val="21"/>
                    </w:rPr>
                  </w:pPr>
                </w:p>
              </w:tc>
              <w:tc>
                <w:tcPr>
                  <w:tcW w:w="0" w:type="auto"/>
                  <w:vMerge/>
                  <w:vAlign w:val="center"/>
                </w:tcPr>
                <w:p w14:paraId="163275A0" w14:textId="53E15156" w:rsidR="0034342A" w:rsidRPr="00460BCA" w:rsidRDefault="0034342A" w:rsidP="006C5F58">
                  <w:pPr>
                    <w:jc w:val="left"/>
                    <w:rPr>
                      <w:rFonts w:ascii="仿宋" w:eastAsia="仿宋" w:hAnsi="仿宋"/>
                      <w:szCs w:val="21"/>
                    </w:rPr>
                  </w:pPr>
                </w:p>
              </w:tc>
              <w:tc>
                <w:tcPr>
                  <w:tcW w:w="0" w:type="auto"/>
                  <w:vAlign w:val="center"/>
                </w:tcPr>
                <w:p w14:paraId="28D72A08" w14:textId="5BADCC9F" w:rsidR="0034342A" w:rsidRPr="00460BCA" w:rsidRDefault="0034342A" w:rsidP="006C5F58">
                  <w:pPr>
                    <w:jc w:val="left"/>
                    <w:rPr>
                      <w:rFonts w:ascii="仿宋" w:eastAsia="仿宋" w:hAnsi="仿宋"/>
                      <w:szCs w:val="21"/>
                    </w:rPr>
                  </w:pPr>
                  <w:r w:rsidRPr="00460BCA">
                    <w:rPr>
                      <w:rFonts w:ascii="仿宋" w:eastAsia="仿宋" w:hAnsi="仿宋" w:hint="eastAsia"/>
                      <w:szCs w:val="21"/>
                    </w:rPr>
                    <w:t>二层：</w:t>
                  </w:r>
                  <w:r>
                    <w:rPr>
                      <w:rFonts w:ascii="仿宋" w:eastAsia="仿宋" w:hAnsi="仿宋" w:hint="eastAsia"/>
                      <w:szCs w:val="21"/>
                    </w:rPr>
                    <w:t>中医科</w:t>
                  </w:r>
                </w:p>
              </w:tc>
              <w:tc>
                <w:tcPr>
                  <w:tcW w:w="0" w:type="auto"/>
                  <w:vMerge/>
                  <w:vAlign w:val="center"/>
                </w:tcPr>
                <w:p w14:paraId="61744381" w14:textId="77777777" w:rsidR="0034342A" w:rsidRPr="00460BCA" w:rsidRDefault="0034342A" w:rsidP="006C5F58">
                  <w:pPr>
                    <w:jc w:val="left"/>
                    <w:rPr>
                      <w:rFonts w:ascii="仿宋" w:eastAsia="仿宋" w:hAnsi="仿宋"/>
                      <w:szCs w:val="21"/>
                    </w:rPr>
                  </w:pPr>
                </w:p>
              </w:tc>
            </w:tr>
            <w:tr w:rsidR="0034342A" w:rsidRPr="00460BCA" w14:paraId="2F3C51BB" w14:textId="77777777" w:rsidTr="00460BCA">
              <w:trPr>
                <w:trHeight w:val="52"/>
                <w:jc w:val="center"/>
              </w:trPr>
              <w:tc>
                <w:tcPr>
                  <w:tcW w:w="0" w:type="auto"/>
                  <w:vMerge/>
                  <w:vAlign w:val="center"/>
                </w:tcPr>
                <w:p w14:paraId="1688583E" w14:textId="77777777" w:rsidR="0034342A" w:rsidRPr="00460BCA" w:rsidRDefault="0034342A" w:rsidP="006C5F58">
                  <w:pPr>
                    <w:jc w:val="left"/>
                    <w:rPr>
                      <w:rFonts w:ascii="仿宋" w:eastAsia="仿宋" w:hAnsi="仿宋"/>
                      <w:szCs w:val="21"/>
                    </w:rPr>
                  </w:pPr>
                </w:p>
              </w:tc>
              <w:tc>
                <w:tcPr>
                  <w:tcW w:w="0" w:type="auto"/>
                  <w:vMerge/>
                  <w:vAlign w:val="center"/>
                </w:tcPr>
                <w:p w14:paraId="07ADFEEB" w14:textId="7B63D1EA" w:rsidR="0034342A" w:rsidRPr="00460BCA" w:rsidRDefault="0034342A" w:rsidP="006C5F58">
                  <w:pPr>
                    <w:jc w:val="left"/>
                    <w:rPr>
                      <w:rFonts w:ascii="仿宋" w:eastAsia="仿宋" w:hAnsi="仿宋"/>
                      <w:szCs w:val="21"/>
                    </w:rPr>
                  </w:pPr>
                </w:p>
              </w:tc>
              <w:tc>
                <w:tcPr>
                  <w:tcW w:w="0" w:type="auto"/>
                  <w:vAlign w:val="center"/>
                </w:tcPr>
                <w:p w14:paraId="39194048" w14:textId="4C239E77" w:rsidR="0034342A" w:rsidRPr="00460BCA" w:rsidRDefault="0034342A" w:rsidP="006C5F58">
                  <w:pPr>
                    <w:jc w:val="left"/>
                    <w:rPr>
                      <w:rFonts w:ascii="仿宋" w:eastAsia="仿宋" w:hAnsi="仿宋"/>
                      <w:szCs w:val="21"/>
                    </w:rPr>
                  </w:pPr>
                  <w:r w:rsidRPr="00460BCA">
                    <w:rPr>
                      <w:rFonts w:ascii="仿宋" w:eastAsia="仿宋" w:hAnsi="仿宋" w:hint="eastAsia"/>
                      <w:szCs w:val="21"/>
                    </w:rPr>
                    <w:t>三层：</w:t>
                  </w:r>
                  <w:r>
                    <w:rPr>
                      <w:rFonts w:ascii="仿宋" w:eastAsia="仿宋" w:hAnsi="仿宋" w:hint="eastAsia"/>
                      <w:szCs w:val="21"/>
                    </w:rPr>
                    <w:t>手术室及病房</w:t>
                  </w:r>
                </w:p>
              </w:tc>
              <w:tc>
                <w:tcPr>
                  <w:tcW w:w="0" w:type="auto"/>
                  <w:vMerge/>
                  <w:vAlign w:val="center"/>
                </w:tcPr>
                <w:p w14:paraId="18C3EBDE" w14:textId="77777777" w:rsidR="0034342A" w:rsidRPr="00460BCA" w:rsidRDefault="0034342A" w:rsidP="006C5F58">
                  <w:pPr>
                    <w:jc w:val="left"/>
                    <w:rPr>
                      <w:rFonts w:ascii="仿宋" w:eastAsia="仿宋" w:hAnsi="仿宋"/>
                      <w:szCs w:val="21"/>
                    </w:rPr>
                  </w:pPr>
                </w:p>
              </w:tc>
            </w:tr>
            <w:tr w:rsidR="0034342A" w:rsidRPr="00460BCA" w14:paraId="4318B6A7" w14:textId="77777777" w:rsidTr="00460BCA">
              <w:trPr>
                <w:trHeight w:val="52"/>
                <w:jc w:val="center"/>
              </w:trPr>
              <w:tc>
                <w:tcPr>
                  <w:tcW w:w="0" w:type="auto"/>
                  <w:vMerge/>
                  <w:vAlign w:val="center"/>
                </w:tcPr>
                <w:p w14:paraId="05E1B938" w14:textId="77777777" w:rsidR="0034342A" w:rsidRPr="00460BCA" w:rsidRDefault="0034342A" w:rsidP="006C5F58">
                  <w:pPr>
                    <w:jc w:val="left"/>
                    <w:rPr>
                      <w:rFonts w:ascii="仿宋" w:hAnsi="仿宋"/>
                      <w:szCs w:val="21"/>
                    </w:rPr>
                  </w:pPr>
                </w:p>
              </w:tc>
              <w:tc>
                <w:tcPr>
                  <w:tcW w:w="0" w:type="auto"/>
                  <w:vMerge/>
                  <w:vAlign w:val="center"/>
                </w:tcPr>
                <w:p w14:paraId="3F8B50DE" w14:textId="77777777" w:rsidR="0034342A" w:rsidRPr="00460BCA" w:rsidRDefault="0034342A" w:rsidP="006C5F58">
                  <w:pPr>
                    <w:jc w:val="left"/>
                    <w:rPr>
                      <w:rFonts w:ascii="仿宋" w:hAnsi="仿宋"/>
                      <w:szCs w:val="21"/>
                    </w:rPr>
                  </w:pPr>
                </w:p>
              </w:tc>
              <w:tc>
                <w:tcPr>
                  <w:tcW w:w="0" w:type="auto"/>
                  <w:vAlign w:val="center"/>
                </w:tcPr>
                <w:p w14:paraId="5EAA1EFA" w14:textId="35FF0AC1" w:rsidR="0034342A" w:rsidRPr="0034342A" w:rsidRDefault="0034342A" w:rsidP="006C5F58">
                  <w:pPr>
                    <w:jc w:val="left"/>
                    <w:rPr>
                      <w:rFonts w:ascii="仿宋" w:eastAsia="仿宋" w:hAnsi="仿宋"/>
                      <w:szCs w:val="21"/>
                    </w:rPr>
                  </w:pPr>
                  <w:r w:rsidRPr="0034342A">
                    <w:rPr>
                      <w:rFonts w:ascii="仿宋" w:eastAsia="仿宋" w:hAnsi="仿宋" w:hint="eastAsia"/>
                      <w:szCs w:val="21"/>
                    </w:rPr>
                    <w:t>四层：行政办公及后勤保障用房</w:t>
                  </w:r>
                </w:p>
              </w:tc>
              <w:tc>
                <w:tcPr>
                  <w:tcW w:w="0" w:type="auto"/>
                  <w:vMerge/>
                  <w:vAlign w:val="center"/>
                </w:tcPr>
                <w:p w14:paraId="3F733DDA" w14:textId="77777777" w:rsidR="0034342A" w:rsidRPr="00460BCA" w:rsidRDefault="0034342A" w:rsidP="006C5F58">
                  <w:pPr>
                    <w:jc w:val="left"/>
                    <w:rPr>
                      <w:rFonts w:ascii="仿宋" w:hAnsi="仿宋"/>
                      <w:szCs w:val="21"/>
                    </w:rPr>
                  </w:pPr>
                </w:p>
              </w:tc>
            </w:tr>
            <w:tr w:rsidR="00460BCA" w:rsidRPr="00460BCA" w14:paraId="0D272CDE" w14:textId="77777777" w:rsidTr="00460BCA">
              <w:trPr>
                <w:jc w:val="center"/>
              </w:trPr>
              <w:tc>
                <w:tcPr>
                  <w:tcW w:w="0" w:type="auto"/>
                  <w:vMerge w:val="restart"/>
                  <w:vAlign w:val="center"/>
                </w:tcPr>
                <w:p w14:paraId="45BB01CA" w14:textId="6CBF74AE" w:rsidR="00460BCA" w:rsidRPr="00460BCA" w:rsidRDefault="00460BCA" w:rsidP="006C5F58">
                  <w:pPr>
                    <w:jc w:val="left"/>
                    <w:rPr>
                      <w:rFonts w:ascii="仿宋" w:eastAsia="仿宋" w:hAnsi="仿宋"/>
                      <w:szCs w:val="21"/>
                    </w:rPr>
                  </w:pPr>
                  <w:r w:rsidRPr="00460BCA">
                    <w:rPr>
                      <w:rFonts w:ascii="仿宋" w:eastAsia="仿宋" w:hAnsi="仿宋" w:hint="eastAsia"/>
                      <w:szCs w:val="21"/>
                    </w:rPr>
                    <w:t>配套工程</w:t>
                  </w:r>
                </w:p>
              </w:tc>
              <w:tc>
                <w:tcPr>
                  <w:tcW w:w="0" w:type="auto"/>
                  <w:vAlign w:val="center"/>
                </w:tcPr>
                <w:p w14:paraId="32408C7C" w14:textId="2EBDA5B2" w:rsidR="00460BCA" w:rsidRPr="00460BCA" w:rsidRDefault="00C55020" w:rsidP="006C5F58">
                  <w:pPr>
                    <w:jc w:val="left"/>
                    <w:rPr>
                      <w:rFonts w:ascii="仿宋" w:eastAsia="仿宋" w:hAnsi="仿宋"/>
                      <w:szCs w:val="21"/>
                    </w:rPr>
                  </w:pPr>
                  <w:r>
                    <w:rPr>
                      <w:rFonts w:ascii="仿宋" w:eastAsia="仿宋" w:hAnsi="仿宋" w:hint="eastAsia"/>
                      <w:szCs w:val="21"/>
                    </w:rPr>
                    <w:t>供水</w:t>
                  </w:r>
                </w:p>
              </w:tc>
              <w:tc>
                <w:tcPr>
                  <w:tcW w:w="0" w:type="auto"/>
                  <w:vAlign w:val="center"/>
                </w:tcPr>
                <w:p w14:paraId="715A2C50" w14:textId="5A99529E" w:rsidR="00460BCA" w:rsidRPr="00460BCA" w:rsidRDefault="00C55020" w:rsidP="006C5F58">
                  <w:pPr>
                    <w:jc w:val="left"/>
                    <w:rPr>
                      <w:rFonts w:ascii="仿宋" w:eastAsia="仿宋" w:hAnsi="仿宋"/>
                      <w:szCs w:val="21"/>
                    </w:rPr>
                  </w:pPr>
                  <w:r>
                    <w:rPr>
                      <w:rFonts w:ascii="仿宋" w:eastAsia="仿宋" w:hAnsi="仿宋" w:hint="eastAsia"/>
                      <w:szCs w:val="21"/>
                    </w:rPr>
                    <w:t>由沿河县城市给水网供给</w:t>
                  </w:r>
                </w:p>
              </w:tc>
              <w:tc>
                <w:tcPr>
                  <w:tcW w:w="0" w:type="auto"/>
                  <w:vMerge w:val="restart"/>
                  <w:vAlign w:val="center"/>
                </w:tcPr>
                <w:p w14:paraId="2B62ECE7" w14:textId="571CC6AB"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3FC54C37" w14:textId="77777777" w:rsidTr="00460BCA">
              <w:trPr>
                <w:jc w:val="center"/>
              </w:trPr>
              <w:tc>
                <w:tcPr>
                  <w:tcW w:w="0" w:type="auto"/>
                  <w:vMerge/>
                  <w:vAlign w:val="center"/>
                </w:tcPr>
                <w:p w14:paraId="32F0F70C" w14:textId="77777777" w:rsidR="00460BCA" w:rsidRPr="00460BCA" w:rsidRDefault="00460BCA" w:rsidP="006C5F58">
                  <w:pPr>
                    <w:jc w:val="left"/>
                    <w:rPr>
                      <w:rFonts w:ascii="仿宋" w:eastAsia="仿宋" w:hAnsi="仿宋"/>
                      <w:szCs w:val="21"/>
                    </w:rPr>
                  </w:pPr>
                </w:p>
              </w:tc>
              <w:tc>
                <w:tcPr>
                  <w:tcW w:w="0" w:type="auto"/>
                  <w:vAlign w:val="center"/>
                </w:tcPr>
                <w:p w14:paraId="61425C40" w14:textId="680243CB" w:rsidR="00460BCA" w:rsidRPr="00460BCA" w:rsidRDefault="00C55020" w:rsidP="006C5F58">
                  <w:pPr>
                    <w:jc w:val="left"/>
                    <w:rPr>
                      <w:rFonts w:ascii="仿宋" w:eastAsia="仿宋" w:hAnsi="仿宋"/>
                      <w:szCs w:val="21"/>
                    </w:rPr>
                  </w:pPr>
                  <w:r>
                    <w:rPr>
                      <w:rFonts w:ascii="仿宋" w:eastAsia="仿宋" w:hAnsi="仿宋" w:hint="eastAsia"/>
                      <w:szCs w:val="21"/>
                    </w:rPr>
                    <w:t>排水</w:t>
                  </w:r>
                </w:p>
              </w:tc>
              <w:tc>
                <w:tcPr>
                  <w:tcW w:w="0" w:type="auto"/>
                  <w:vAlign w:val="center"/>
                </w:tcPr>
                <w:p w14:paraId="49D9FBBC" w14:textId="24A3150F" w:rsidR="00460BCA" w:rsidRPr="00460BCA" w:rsidRDefault="00C55020" w:rsidP="006C5F58">
                  <w:pPr>
                    <w:jc w:val="left"/>
                    <w:rPr>
                      <w:rFonts w:ascii="仿宋" w:eastAsia="仿宋" w:hAnsi="仿宋"/>
                      <w:szCs w:val="21"/>
                    </w:rPr>
                  </w:pPr>
                  <w:r>
                    <w:rPr>
                      <w:rFonts w:ascii="仿宋" w:eastAsia="仿宋" w:hAnsi="仿宋" w:hint="eastAsia"/>
                      <w:szCs w:val="21"/>
                    </w:rPr>
                    <w:t>雨污分流排水体制</w:t>
                  </w:r>
                </w:p>
              </w:tc>
              <w:tc>
                <w:tcPr>
                  <w:tcW w:w="0" w:type="auto"/>
                  <w:vMerge/>
                  <w:vAlign w:val="center"/>
                </w:tcPr>
                <w:p w14:paraId="4A9B3822" w14:textId="77777777" w:rsidR="00460BCA" w:rsidRPr="00460BCA" w:rsidRDefault="00460BCA" w:rsidP="006C5F58">
                  <w:pPr>
                    <w:jc w:val="left"/>
                    <w:rPr>
                      <w:rFonts w:ascii="仿宋" w:eastAsia="仿宋" w:hAnsi="仿宋"/>
                      <w:szCs w:val="21"/>
                    </w:rPr>
                  </w:pPr>
                </w:p>
              </w:tc>
            </w:tr>
            <w:tr w:rsidR="00460BCA" w:rsidRPr="00460BCA" w14:paraId="4A94BA57" w14:textId="77777777" w:rsidTr="00460BCA">
              <w:trPr>
                <w:jc w:val="center"/>
              </w:trPr>
              <w:tc>
                <w:tcPr>
                  <w:tcW w:w="0" w:type="auto"/>
                  <w:vMerge w:val="restart"/>
                  <w:vAlign w:val="center"/>
                </w:tcPr>
                <w:p w14:paraId="0F09A7FC" w14:textId="07C40120" w:rsidR="00460BCA" w:rsidRPr="00460BCA" w:rsidRDefault="00460BCA" w:rsidP="006C5F58">
                  <w:pPr>
                    <w:jc w:val="left"/>
                    <w:rPr>
                      <w:rFonts w:ascii="仿宋" w:eastAsia="仿宋" w:hAnsi="仿宋"/>
                      <w:szCs w:val="21"/>
                    </w:rPr>
                  </w:pPr>
                  <w:r w:rsidRPr="00460BCA">
                    <w:rPr>
                      <w:rFonts w:ascii="仿宋" w:eastAsia="仿宋" w:hAnsi="仿宋" w:hint="eastAsia"/>
                      <w:szCs w:val="21"/>
                    </w:rPr>
                    <w:t>环保工程</w:t>
                  </w:r>
                </w:p>
              </w:tc>
              <w:tc>
                <w:tcPr>
                  <w:tcW w:w="0" w:type="auto"/>
                  <w:vAlign w:val="center"/>
                </w:tcPr>
                <w:p w14:paraId="007E2566" w14:textId="6B4029E5" w:rsidR="00460BCA" w:rsidRPr="00460BCA" w:rsidRDefault="00460BCA" w:rsidP="006C5F58">
                  <w:pPr>
                    <w:jc w:val="left"/>
                    <w:rPr>
                      <w:rFonts w:ascii="仿宋" w:eastAsia="仿宋" w:hAnsi="仿宋"/>
                      <w:szCs w:val="21"/>
                    </w:rPr>
                  </w:pPr>
                  <w:r w:rsidRPr="00460BCA">
                    <w:rPr>
                      <w:rFonts w:ascii="仿宋" w:eastAsia="仿宋" w:hAnsi="仿宋" w:hint="eastAsia"/>
                      <w:szCs w:val="21"/>
                    </w:rPr>
                    <w:t>污水处理站</w:t>
                  </w:r>
                </w:p>
              </w:tc>
              <w:tc>
                <w:tcPr>
                  <w:tcW w:w="0" w:type="auto"/>
                  <w:vAlign w:val="center"/>
                </w:tcPr>
                <w:p w14:paraId="026D6C09" w14:textId="25032179" w:rsidR="00460BCA" w:rsidRPr="00460BCA" w:rsidRDefault="00460BCA" w:rsidP="006C5F58">
                  <w:pPr>
                    <w:jc w:val="left"/>
                    <w:rPr>
                      <w:rFonts w:ascii="仿宋" w:eastAsia="仿宋" w:hAnsi="仿宋"/>
                      <w:szCs w:val="21"/>
                    </w:rPr>
                  </w:pPr>
                  <w:r w:rsidRPr="00460BCA">
                    <w:rPr>
                      <w:rFonts w:ascii="仿宋" w:eastAsia="仿宋" w:hAnsi="仿宋" w:hint="eastAsia"/>
                      <w:szCs w:val="21"/>
                    </w:rPr>
                    <w:t>处理量</w:t>
                  </w:r>
                  <w:r w:rsidR="002B28C3">
                    <w:rPr>
                      <w:rFonts w:ascii="仿宋" w:eastAsia="仿宋" w:hAnsi="仿宋"/>
                      <w:szCs w:val="21"/>
                    </w:rPr>
                    <w:t>1.5</w:t>
                  </w:r>
                  <w:r w:rsidR="002B28C3">
                    <w:rPr>
                      <w:rFonts w:ascii="仿宋" w:eastAsia="仿宋" w:hAnsi="仿宋" w:hint="eastAsia"/>
                      <w:szCs w:val="21"/>
                    </w:rPr>
                    <w:t>m³</w:t>
                  </w:r>
                  <w:r w:rsidR="002B28C3">
                    <w:rPr>
                      <w:rFonts w:ascii="仿宋" w:eastAsia="仿宋" w:hAnsi="仿宋"/>
                      <w:szCs w:val="21"/>
                    </w:rPr>
                    <w:t>/h</w:t>
                  </w:r>
                </w:p>
              </w:tc>
              <w:tc>
                <w:tcPr>
                  <w:tcW w:w="0" w:type="auto"/>
                  <w:vMerge w:val="restart"/>
                  <w:vAlign w:val="center"/>
                </w:tcPr>
                <w:p w14:paraId="3AD64EAB" w14:textId="40554CEE"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7A3FC295" w14:textId="77777777" w:rsidTr="00460BCA">
              <w:trPr>
                <w:jc w:val="center"/>
              </w:trPr>
              <w:tc>
                <w:tcPr>
                  <w:tcW w:w="0" w:type="auto"/>
                  <w:vMerge/>
                  <w:vAlign w:val="center"/>
                </w:tcPr>
                <w:p w14:paraId="46BD8062" w14:textId="77777777" w:rsidR="00460BCA" w:rsidRPr="00460BCA" w:rsidRDefault="00460BCA" w:rsidP="006C5F58">
                  <w:pPr>
                    <w:jc w:val="left"/>
                    <w:rPr>
                      <w:rFonts w:ascii="仿宋" w:eastAsia="仿宋" w:hAnsi="仿宋"/>
                      <w:szCs w:val="21"/>
                    </w:rPr>
                  </w:pPr>
                </w:p>
              </w:tc>
              <w:tc>
                <w:tcPr>
                  <w:tcW w:w="0" w:type="auto"/>
                  <w:vAlign w:val="center"/>
                </w:tcPr>
                <w:p w14:paraId="6EF31534" w14:textId="5C27014E" w:rsidR="00460BCA" w:rsidRPr="00460BCA" w:rsidRDefault="00460BCA" w:rsidP="006C5F58">
                  <w:pPr>
                    <w:jc w:val="left"/>
                    <w:rPr>
                      <w:rFonts w:ascii="仿宋" w:eastAsia="仿宋" w:hAnsi="仿宋"/>
                      <w:szCs w:val="21"/>
                    </w:rPr>
                  </w:pPr>
                  <w:proofErr w:type="gramStart"/>
                  <w:r w:rsidRPr="00460BCA">
                    <w:rPr>
                      <w:rFonts w:ascii="仿宋" w:eastAsia="仿宋" w:hAnsi="仿宋" w:hint="eastAsia"/>
                      <w:szCs w:val="21"/>
                    </w:rPr>
                    <w:t>危废暂存</w:t>
                  </w:r>
                  <w:proofErr w:type="gramEnd"/>
                  <w:r w:rsidRPr="00460BCA">
                    <w:rPr>
                      <w:rFonts w:ascii="仿宋" w:eastAsia="仿宋" w:hAnsi="仿宋" w:hint="eastAsia"/>
                      <w:szCs w:val="21"/>
                    </w:rPr>
                    <w:t>间</w:t>
                  </w:r>
                </w:p>
              </w:tc>
              <w:tc>
                <w:tcPr>
                  <w:tcW w:w="0" w:type="auto"/>
                  <w:vAlign w:val="center"/>
                </w:tcPr>
                <w:p w14:paraId="7E81516A" w14:textId="646B27F6" w:rsidR="00460BCA" w:rsidRPr="00460BCA" w:rsidRDefault="00460BCA" w:rsidP="006C5F58">
                  <w:pPr>
                    <w:jc w:val="left"/>
                    <w:rPr>
                      <w:rFonts w:ascii="仿宋" w:eastAsia="仿宋" w:hAnsi="仿宋"/>
                      <w:szCs w:val="21"/>
                    </w:rPr>
                  </w:pPr>
                  <w:r w:rsidRPr="00460BCA">
                    <w:rPr>
                      <w:rFonts w:ascii="仿宋" w:eastAsia="仿宋" w:hAnsi="仿宋" w:hint="eastAsia"/>
                      <w:szCs w:val="21"/>
                    </w:rPr>
                    <w:t>1</w:t>
                  </w:r>
                  <w:r w:rsidR="0034342A">
                    <w:rPr>
                      <w:rFonts w:ascii="仿宋" w:eastAsia="仿宋" w:hAnsi="仿宋"/>
                      <w:szCs w:val="21"/>
                    </w:rPr>
                    <w:t>3</w:t>
                  </w:r>
                  <w:r w:rsidRPr="00460BCA">
                    <w:rPr>
                      <w:rFonts w:ascii="仿宋" w:eastAsia="仿宋" w:hAnsi="仿宋" w:hint="eastAsia"/>
                      <w:szCs w:val="21"/>
                    </w:rPr>
                    <w:t>㎡</w:t>
                  </w:r>
                </w:p>
              </w:tc>
              <w:tc>
                <w:tcPr>
                  <w:tcW w:w="0" w:type="auto"/>
                  <w:vMerge/>
                  <w:vAlign w:val="center"/>
                </w:tcPr>
                <w:p w14:paraId="421D5481" w14:textId="77777777" w:rsidR="00460BCA" w:rsidRPr="00460BCA" w:rsidRDefault="00460BCA" w:rsidP="006C5F58">
                  <w:pPr>
                    <w:jc w:val="left"/>
                    <w:rPr>
                      <w:rFonts w:ascii="仿宋" w:eastAsia="仿宋" w:hAnsi="仿宋"/>
                      <w:szCs w:val="21"/>
                    </w:rPr>
                  </w:pPr>
                </w:p>
              </w:tc>
            </w:tr>
            <w:tr w:rsidR="00460BCA" w:rsidRPr="00460BCA" w14:paraId="0C8266B7" w14:textId="77777777" w:rsidTr="00460BCA">
              <w:trPr>
                <w:trHeight w:val="441"/>
                <w:jc w:val="center"/>
              </w:trPr>
              <w:tc>
                <w:tcPr>
                  <w:tcW w:w="0" w:type="auto"/>
                  <w:vMerge/>
                  <w:vAlign w:val="center"/>
                </w:tcPr>
                <w:p w14:paraId="43A74301" w14:textId="77777777" w:rsidR="00460BCA" w:rsidRPr="00460BCA" w:rsidRDefault="00460BCA" w:rsidP="006C5F58">
                  <w:pPr>
                    <w:jc w:val="left"/>
                    <w:rPr>
                      <w:rFonts w:ascii="仿宋" w:eastAsia="仿宋" w:hAnsi="仿宋"/>
                      <w:szCs w:val="21"/>
                    </w:rPr>
                  </w:pPr>
                </w:p>
              </w:tc>
              <w:tc>
                <w:tcPr>
                  <w:tcW w:w="0" w:type="auto"/>
                  <w:vAlign w:val="center"/>
                </w:tcPr>
                <w:p w14:paraId="02C25D20" w14:textId="46381D37" w:rsidR="00460BCA" w:rsidRPr="00460BCA" w:rsidRDefault="00460BCA" w:rsidP="006C5F58">
                  <w:pPr>
                    <w:jc w:val="left"/>
                    <w:rPr>
                      <w:rFonts w:ascii="仿宋" w:eastAsia="仿宋" w:hAnsi="仿宋"/>
                      <w:szCs w:val="21"/>
                    </w:rPr>
                  </w:pPr>
                  <w:r w:rsidRPr="00460BCA">
                    <w:rPr>
                      <w:rFonts w:ascii="仿宋" w:eastAsia="仿宋" w:hAnsi="仿宋" w:hint="eastAsia"/>
                      <w:szCs w:val="21"/>
                    </w:rPr>
                    <w:t>供电</w:t>
                  </w:r>
                </w:p>
              </w:tc>
              <w:tc>
                <w:tcPr>
                  <w:tcW w:w="0" w:type="auto"/>
                  <w:vAlign w:val="center"/>
                </w:tcPr>
                <w:p w14:paraId="757B4D58" w14:textId="6BADA15D" w:rsidR="00460BCA" w:rsidRPr="00460BCA" w:rsidRDefault="00C55020" w:rsidP="006C5F58">
                  <w:pPr>
                    <w:jc w:val="left"/>
                    <w:rPr>
                      <w:rFonts w:ascii="仿宋" w:eastAsia="仿宋" w:hAnsi="仿宋"/>
                      <w:szCs w:val="21"/>
                    </w:rPr>
                  </w:pPr>
                  <w:r>
                    <w:rPr>
                      <w:rFonts w:ascii="仿宋" w:eastAsia="仿宋" w:hAnsi="仿宋" w:hint="eastAsia"/>
                      <w:szCs w:val="21"/>
                    </w:rPr>
                    <w:t>附近电网</w:t>
                  </w:r>
                </w:p>
              </w:tc>
              <w:tc>
                <w:tcPr>
                  <w:tcW w:w="0" w:type="auto"/>
                  <w:vMerge/>
                  <w:vAlign w:val="center"/>
                </w:tcPr>
                <w:p w14:paraId="16531612" w14:textId="77777777" w:rsidR="00460BCA" w:rsidRPr="00460BCA" w:rsidRDefault="00460BCA" w:rsidP="006C5F58">
                  <w:pPr>
                    <w:jc w:val="left"/>
                    <w:rPr>
                      <w:rFonts w:ascii="仿宋" w:eastAsia="仿宋" w:hAnsi="仿宋"/>
                      <w:szCs w:val="21"/>
                    </w:rPr>
                  </w:pP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530CEB94" w14:textId="4467811B" w:rsidR="001C08CC" w:rsidRPr="00D516B9" w:rsidRDefault="00D516B9" w:rsidP="00460BCA">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沿河县</w:t>
            </w:r>
            <w:r w:rsidR="0034342A">
              <w:rPr>
                <w:rFonts w:ascii="仿宋" w:eastAsia="仿宋" w:hAnsi="仿宋" w:hint="eastAsia"/>
                <w:sz w:val="28"/>
                <w:szCs w:val="28"/>
              </w:rPr>
              <w:t>塘坝</w:t>
            </w:r>
            <w:r w:rsidR="00C55020">
              <w:rPr>
                <w:rFonts w:ascii="仿宋" w:eastAsia="仿宋" w:hAnsi="仿宋" w:hint="eastAsia"/>
                <w:sz w:val="28"/>
                <w:szCs w:val="28"/>
              </w:rPr>
              <w:t>镇</w:t>
            </w:r>
            <w:r w:rsidR="0034342A">
              <w:rPr>
                <w:rFonts w:ascii="仿宋" w:eastAsia="仿宋" w:hAnsi="仿宋" w:hint="eastAsia"/>
                <w:sz w:val="28"/>
                <w:szCs w:val="28"/>
              </w:rPr>
              <w:t>老粮站，项目北面为医院入口道路，南面和西面</w:t>
            </w:r>
            <w:proofErr w:type="gramStart"/>
            <w:r w:rsidR="00977A0C">
              <w:rPr>
                <w:rFonts w:ascii="仿宋" w:eastAsia="仿宋" w:hAnsi="仿宋" w:hint="eastAsia"/>
                <w:sz w:val="28"/>
                <w:szCs w:val="28"/>
              </w:rPr>
              <w:t>东面为</w:t>
            </w:r>
            <w:proofErr w:type="gramEnd"/>
            <w:r w:rsidR="00977A0C">
              <w:rPr>
                <w:rFonts w:ascii="仿宋" w:eastAsia="仿宋" w:hAnsi="仿宋" w:hint="eastAsia"/>
                <w:sz w:val="28"/>
                <w:szCs w:val="28"/>
              </w:rPr>
              <w:t>自然山体</w:t>
            </w:r>
            <w:r w:rsidR="009A36E9">
              <w:rPr>
                <w:rFonts w:ascii="仿宋" w:eastAsia="仿宋" w:hAnsi="仿宋" w:hint="eastAsia"/>
                <w:sz w:val="28"/>
                <w:szCs w:val="28"/>
              </w:rPr>
              <w:t>。</w:t>
            </w:r>
            <w:r w:rsidRPr="00D516B9">
              <w:rPr>
                <w:rFonts w:ascii="仿宋" w:eastAsia="仿宋" w:hAnsi="仿宋"/>
                <w:sz w:val="28"/>
                <w:szCs w:val="28"/>
              </w:rPr>
              <w:t>项目交通位置图见附图1。</w:t>
            </w:r>
          </w:p>
          <w:p w14:paraId="5CFF9131" w14:textId="77777777" w:rsidR="001C08CC" w:rsidRPr="00A94BBE" w:rsidRDefault="001C08CC" w:rsidP="001C08CC">
            <w:pPr>
              <w:jc w:val="left"/>
              <w:rPr>
                <w:rFonts w:ascii="仿宋" w:eastAsia="仿宋" w:hAnsi="仿宋"/>
                <w:sz w:val="28"/>
                <w:szCs w:val="28"/>
              </w:rPr>
            </w:pPr>
            <w:r w:rsidRPr="00A94BBE">
              <w:rPr>
                <w:rFonts w:ascii="仿宋" w:eastAsia="仿宋" w:hAnsi="仿宋" w:hint="eastAsia"/>
                <w:sz w:val="28"/>
                <w:szCs w:val="28"/>
              </w:rPr>
              <w:t>原辅材料消耗及水平衡：</w:t>
            </w:r>
          </w:p>
          <w:p w14:paraId="5371F6D7" w14:textId="77777777" w:rsidR="001C08CC" w:rsidRDefault="001C08CC" w:rsidP="001C08CC">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376"/>
            </w:tblGrid>
            <w:tr w:rsidR="00FC6C8A" w:rsidRPr="009A36E9" w14:paraId="0DC5ED9E" w14:textId="77777777" w:rsidTr="00F44277">
              <w:trPr>
                <w:jc w:val="center"/>
              </w:trPr>
              <w:tc>
                <w:tcPr>
                  <w:tcW w:w="0" w:type="auto"/>
                  <w:vAlign w:val="center"/>
                </w:tcPr>
                <w:p w14:paraId="5617817A"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5ECF0A52"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47CBE64C"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来源</w:t>
                  </w:r>
                </w:p>
              </w:tc>
            </w:tr>
            <w:tr w:rsidR="00FC6C8A" w:rsidRPr="009A36E9" w14:paraId="16776C9C" w14:textId="77777777" w:rsidTr="00F44277">
              <w:trPr>
                <w:jc w:val="center"/>
              </w:trPr>
              <w:tc>
                <w:tcPr>
                  <w:tcW w:w="0" w:type="auto"/>
                  <w:vAlign w:val="center"/>
                </w:tcPr>
                <w:p w14:paraId="7D397839"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20C61AE5"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6B028427" w14:textId="6838638C" w:rsidR="00FC6C8A" w:rsidRPr="009A36E9" w:rsidRDefault="00C55020" w:rsidP="001C08CC">
                  <w:pPr>
                    <w:jc w:val="center"/>
                    <w:rPr>
                      <w:rFonts w:ascii="仿宋" w:eastAsia="仿宋" w:hAnsi="仿宋"/>
                      <w:sz w:val="24"/>
                      <w:szCs w:val="24"/>
                    </w:rPr>
                  </w:pPr>
                  <w:r>
                    <w:rPr>
                      <w:rFonts w:ascii="仿宋" w:eastAsia="仿宋" w:hAnsi="仿宋" w:hint="eastAsia"/>
                      <w:szCs w:val="21"/>
                    </w:rPr>
                    <w:t>附近电网</w:t>
                  </w:r>
                </w:p>
              </w:tc>
            </w:tr>
            <w:tr w:rsidR="00FC6C8A" w:rsidRPr="009A36E9" w14:paraId="625B344B" w14:textId="77777777" w:rsidTr="00F44277">
              <w:trPr>
                <w:jc w:val="center"/>
              </w:trPr>
              <w:tc>
                <w:tcPr>
                  <w:tcW w:w="0" w:type="auto"/>
                  <w:vAlign w:val="center"/>
                </w:tcPr>
                <w:p w14:paraId="7E8E492D"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39A3F81"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3F8310F4" w14:textId="3EF41EC5" w:rsidR="00FC6C8A" w:rsidRPr="009A36E9" w:rsidRDefault="00FC6C8A" w:rsidP="001C08CC">
                  <w:pPr>
                    <w:jc w:val="center"/>
                    <w:rPr>
                      <w:rFonts w:ascii="仿宋" w:eastAsia="仿宋" w:hAnsi="仿宋"/>
                      <w:sz w:val="24"/>
                      <w:szCs w:val="24"/>
                    </w:rPr>
                  </w:pPr>
                  <w:r>
                    <w:rPr>
                      <w:rFonts w:ascii="仿宋" w:eastAsia="仿宋" w:hAnsi="仿宋" w:hint="eastAsia"/>
                      <w:sz w:val="24"/>
                      <w:szCs w:val="24"/>
                    </w:rPr>
                    <w:t>沿河县城市给</w:t>
                  </w:r>
                  <w:r w:rsidRPr="009A36E9">
                    <w:rPr>
                      <w:rFonts w:ascii="仿宋" w:eastAsia="仿宋" w:hAnsi="仿宋" w:hint="eastAsia"/>
                      <w:sz w:val="24"/>
                      <w:szCs w:val="24"/>
                    </w:rPr>
                    <w:t>水管网</w:t>
                  </w:r>
                </w:p>
              </w:tc>
            </w:tr>
          </w:tbl>
          <w:p w14:paraId="5FF21216" w14:textId="77777777" w:rsidR="001C08CC" w:rsidRPr="00E64940" w:rsidRDefault="001C08CC" w:rsidP="001C08CC">
            <w:pPr>
              <w:jc w:val="center"/>
              <w:rPr>
                <w:rFonts w:ascii="仿宋" w:eastAsia="仿宋" w:hAnsi="仿宋"/>
                <w:b/>
                <w:bCs/>
                <w:szCs w:val="21"/>
              </w:rPr>
            </w:pPr>
          </w:p>
          <w:p w14:paraId="08B9FA8D" w14:textId="2F2A13D4" w:rsidR="00256D75" w:rsidRDefault="00977A0C" w:rsidP="00D516B9">
            <w:pPr>
              <w:ind w:firstLineChars="200" w:firstLine="420"/>
              <w:jc w:val="left"/>
              <w:rPr>
                <w:rFonts w:ascii="仿宋" w:eastAsia="仿宋" w:hAnsi="仿宋"/>
                <w:sz w:val="24"/>
                <w:szCs w:val="24"/>
              </w:rPr>
            </w:pPr>
            <w:r>
              <w:rPr>
                <w:noProof/>
              </w:rPr>
              <w:lastRenderedPageBreak/>
              <w:drawing>
                <wp:inline distT="0" distB="0" distL="0" distR="0" wp14:anchorId="7C4772E5" wp14:editId="5C0FB4F3">
                  <wp:extent cx="5274310" cy="533463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5334635"/>
                          </a:xfrm>
                          <a:prstGeom prst="rect">
                            <a:avLst/>
                          </a:prstGeom>
                        </pic:spPr>
                      </pic:pic>
                    </a:graphicData>
                  </a:graphic>
                </wp:inline>
              </w:drawing>
            </w:r>
          </w:p>
          <w:p w14:paraId="417AD40A" w14:textId="77777777" w:rsidR="00FC6C8A" w:rsidRPr="00072233" w:rsidRDefault="00FC6C8A" w:rsidP="00FC6C8A">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Pr>
                <w:rFonts w:ascii="仿宋" w:eastAsia="仿宋" w:hAnsi="仿宋" w:hint="eastAsia"/>
                <w:b/>
                <w:color w:val="000000" w:themeColor="text1"/>
                <w:szCs w:val="21"/>
              </w:rPr>
              <w:t>（单位：m³/</w:t>
            </w:r>
            <w:r>
              <w:rPr>
                <w:rFonts w:ascii="仿宋" w:eastAsia="仿宋" w:hAnsi="仿宋"/>
                <w:b/>
                <w:color w:val="000000" w:themeColor="text1"/>
                <w:szCs w:val="21"/>
              </w:rPr>
              <w:t>d</w:t>
            </w:r>
            <w:r>
              <w:rPr>
                <w:rFonts w:ascii="仿宋" w:eastAsia="仿宋" w:hAnsi="仿宋" w:hint="eastAsia"/>
                <w:b/>
                <w:color w:val="000000" w:themeColor="text1"/>
                <w:szCs w:val="21"/>
              </w:rPr>
              <w:t>）</w:t>
            </w:r>
          </w:p>
          <w:p w14:paraId="36009D61" w14:textId="77777777" w:rsidR="00FC6C8A" w:rsidRPr="00A94BBE" w:rsidRDefault="00FC6C8A" w:rsidP="00FC6C8A">
            <w:pPr>
              <w:jc w:val="left"/>
              <w:rPr>
                <w:rFonts w:ascii="仿宋" w:eastAsia="仿宋" w:hAnsi="仿宋"/>
                <w:b/>
                <w:sz w:val="28"/>
                <w:szCs w:val="28"/>
              </w:rPr>
            </w:pPr>
            <w:r w:rsidRPr="00A94BBE">
              <w:rPr>
                <w:rFonts w:ascii="仿宋" w:eastAsia="仿宋" w:hAnsi="仿宋" w:hint="eastAsia"/>
                <w:b/>
                <w:sz w:val="28"/>
                <w:szCs w:val="28"/>
              </w:rPr>
              <w:t>三、工艺流程：</w:t>
            </w:r>
          </w:p>
          <w:p w14:paraId="09C74C21" w14:textId="3C3AA655" w:rsidR="00FC6C8A" w:rsidRPr="00FC6C8A" w:rsidRDefault="00FC6C8A" w:rsidP="00FC6C8A">
            <w:pPr>
              <w:rPr>
                <w:rFonts w:ascii="仿宋" w:eastAsia="仿宋" w:hAnsi="仿宋"/>
                <w:sz w:val="24"/>
                <w:szCs w:val="24"/>
              </w:rPr>
            </w:pPr>
            <w:r w:rsidRPr="008510FE">
              <w:rPr>
                <w:noProof/>
              </w:rPr>
              <w:drawing>
                <wp:inline distT="0" distB="0" distL="0" distR="0" wp14:anchorId="4B6AC553" wp14:editId="5A20E0E9">
                  <wp:extent cx="5274310" cy="2102136"/>
                  <wp:effectExtent l="19050" t="0" r="2540" b="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7D1E8472" w14:textId="14339F7E" w:rsidR="001C08CC" w:rsidRPr="00E262B1" w:rsidRDefault="00FC6C8A" w:rsidP="00FC6C8A">
            <w:pPr>
              <w:ind w:firstLineChars="200" w:firstLine="422"/>
              <w:jc w:val="center"/>
              <w:rPr>
                <w:rFonts w:ascii="仿宋" w:eastAsia="仿宋" w:hAnsi="仿宋"/>
                <w:sz w:val="24"/>
                <w:szCs w:val="24"/>
              </w:rPr>
            </w:pPr>
            <w:r>
              <w:rPr>
                <w:rFonts w:ascii="仿宋" w:eastAsia="仿宋" w:hAnsi="仿宋" w:hint="eastAsia"/>
                <w:b/>
                <w:szCs w:val="21"/>
              </w:rPr>
              <w:t>看病</w:t>
            </w:r>
            <w:r w:rsidRPr="00482EA0">
              <w:rPr>
                <w:rFonts w:ascii="仿宋" w:eastAsia="仿宋" w:hAnsi="仿宋" w:hint="eastAsia"/>
                <w:b/>
                <w:szCs w:val="21"/>
              </w:rPr>
              <w:t>流程图</w:t>
            </w:r>
          </w:p>
        </w:tc>
      </w:tr>
    </w:tbl>
    <w:p w14:paraId="34F80584" w14:textId="5EFC2981" w:rsidR="003D1DBE" w:rsidRPr="00A94BBE" w:rsidRDefault="0088230F" w:rsidP="003D22C3">
      <w:pPr>
        <w:pStyle w:val="2"/>
        <w:rPr>
          <w:sz w:val="30"/>
          <w:szCs w:val="30"/>
        </w:rPr>
      </w:pPr>
      <w:bookmarkStart w:id="2" w:name="_Toc47108648"/>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4992A2FF" w:rsidR="00E1067C"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01C2AF07" w:rsidR="00A160F2" w:rsidRPr="00237B2E" w:rsidRDefault="00E1067C" w:rsidP="002B28C3">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w:t>
            </w:r>
            <w:r w:rsidR="00480613">
              <w:rPr>
                <w:rFonts w:ascii="仿宋" w:eastAsia="仿宋" w:hAnsi="仿宋" w:hint="eastAsia"/>
                <w:sz w:val="28"/>
                <w:szCs w:val="28"/>
              </w:rPr>
              <w:t>乡镇管网</w:t>
            </w:r>
            <w:r w:rsidR="00C97F9F">
              <w:rPr>
                <w:rFonts w:ascii="仿宋" w:eastAsia="仿宋" w:hAnsi="仿宋" w:hint="eastAsia"/>
                <w:sz w:val="28"/>
                <w:szCs w:val="28"/>
              </w:rPr>
              <w:t>。</w:t>
            </w:r>
            <w:r w:rsidR="002B28C3" w:rsidRPr="00237B2E">
              <w:rPr>
                <w:rFonts w:ascii="仿宋" w:eastAsia="仿宋" w:hAnsi="仿宋" w:hint="eastAsia"/>
                <w:sz w:val="28"/>
                <w:szCs w:val="28"/>
              </w:rPr>
              <w:t>污水处理站处理为1.5m</w:t>
            </w:r>
            <w:r w:rsidR="002B28C3" w:rsidRPr="00237B2E">
              <w:rPr>
                <w:rFonts w:ascii="Calibri" w:eastAsia="仿宋" w:hAnsi="Calibri" w:cs="Calibri"/>
                <w:sz w:val="28"/>
                <w:szCs w:val="28"/>
              </w:rPr>
              <w:t>³</w:t>
            </w:r>
            <w:r w:rsidR="002B28C3" w:rsidRPr="00237B2E">
              <w:rPr>
                <w:rFonts w:ascii="仿宋" w:eastAsia="仿宋" w:hAnsi="仿宋" w:hint="eastAsia"/>
                <w:sz w:val="28"/>
                <w:szCs w:val="28"/>
              </w:rPr>
              <w:t>/h。</w:t>
            </w:r>
          </w:p>
          <w:p w14:paraId="2A78198C" w14:textId="11EB284A" w:rsidR="008D3B9C" w:rsidRDefault="009256D9" w:rsidP="008D3B9C">
            <w:pPr>
              <w:jc w:val="center"/>
              <w:rPr>
                <w:rFonts w:ascii="仿宋" w:eastAsia="仿宋" w:hAnsi="仿宋"/>
                <w:sz w:val="28"/>
                <w:szCs w:val="28"/>
              </w:rPr>
            </w:pPr>
            <w:r>
              <w:rPr>
                <w:noProof/>
              </w:rPr>
              <w:pict w14:anchorId="05754A45">
                <v:rect id="_x0000_s1033" style="position:absolute;left:0;text-align:left;margin-left:150.5pt;margin-top:97.5pt;width:85.5pt;height:34.5pt;z-index:251662336">
                  <v:textbox style="mso-next-textbox:#_x0000_s1033">
                    <w:txbxContent>
                      <w:p w14:paraId="6771E192" w14:textId="4D21D40B" w:rsidR="00977A0C" w:rsidRDefault="00977A0C">
                        <w:r>
                          <w:rPr>
                            <w:rFonts w:hint="eastAsia"/>
                          </w:rPr>
                          <w:t>乡镇管网</w:t>
                        </w:r>
                      </w:p>
                    </w:txbxContent>
                  </v:textbox>
                </v:rect>
              </w:pict>
            </w:r>
            <w:r>
              <w:rPr>
                <w:noProof/>
              </w:rPr>
              <w:pict w14:anchorId="37D56E09">
                <v:shapetype id="_x0000_t32" coordsize="21600,21600" o:spt="32" o:oned="t" path="m,l21600,21600e" filled="f">
                  <v:path arrowok="t" fillok="f" o:connecttype="none"/>
                  <o:lock v:ext="edit" shapetype="t"/>
                </v:shapetype>
                <v:shape id="_x0000_s1032" type="#_x0000_t32" style="position:absolute;left:0;text-align:left;margin-left:238pt;margin-top:112.5pt;width:39.5pt;height:1.5pt;flip:x;z-index:251661312" o:connectortype="straight">
                  <v:stroke endarrow="block"/>
                </v:shape>
              </w:pict>
            </w:r>
            <w:r w:rsidR="008D3B9C">
              <w:rPr>
                <w:noProof/>
              </w:rPr>
              <w:drawing>
                <wp:inline distT="0" distB="0" distL="0" distR="0" wp14:anchorId="690CD983" wp14:editId="57915882">
                  <wp:extent cx="4808220" cy="28041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08220" cy="2804160"/>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77777777" w:rsidR="008D3B9C" w:rsidRDefault="008D3B9C" w:rsidP="008D3B9C">
            <w:pPr>
              <w:jc w:val="center"/>
              <w:rPr>
                <w:rFonts w:ascii="仿宋" w:eastAsia="仿宋" w:hAnsi="仿宋"/>
                <w:b/>
                <w:bCs/>
                <w:szCs w:val="21"/>
              </w:rPr>
            </w:pPr>
          </w:p>
          <w:p w14:paraId="102B7810" w14:textId="57F98241" w:rsidR="008D3B9C" w:rsidRDefault="008D3B9C" w:rsidP="008D3B9C">
            <w:pPr>
              <w:jc w:val="center"/>
              <w:rPr>
                <w:rFonts w:ascii="仿宋" w:eastAsia="仿宋" w:hAnsi="仿宋"/>
                <w:b/>
                <w:bCs/>
                <w:szCs w:val="21"/>
              </w:rPr>
            </w:pPr>
          </w:p>
          <w:p w14:paraId="76CD4D9C" w14:textId="4F27645F" w:rsidR="00617D0B" w:rsidRDefault="00977A0C" w:rsidP="00617D0B">
            <w:pPr>
              <w:pStyle w:val="af6"/>
              <w:jc w:val="center"/>
            </w:pPr>
            <w:r w:rsidRPr="00977A0C">
              <w:rPr>
                <w:noProof/>
              </w:rPr>
              <w:lastRenderedPageBreak/>
              <w:drawing>
                <wp:inline distT="0" distB="0" distL="0" distR="0" wp14:anchorId="6C95E10A" wp14:editId="5468AFA6">
                  <wp:extent cx="5274310" cy="39560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13F3FEE" w14:textId="35426E06" w:rsidR="008D3B9C" w:rsidRDefault="00977A0C" w:rsidP="008D3B9C">
            <w:pPr>
              <w:jc w:val="center"/>
              <w:rPr>
                <w:rFonts w:ascii="仿宋" w:eastAsia="仿宋" w:hAnsi="仿宋"/>
                <w:b/>
                <w:bCs/>
                <w:szCs w:val="21"/>
              </w:rPr>
            </w:pPr>
            <w:r>
              <w:rPr>
                <w:rFonts w:ascii="仿宋" w:eastAsia="仿宋" w:hAnsi="仿宋" w:hint="eastAsia"/>
                <w:b/>
                <w:bCs/>
                <w:szCs w:val="21"/>
              </w:rPr>
              <w:t>塘坝</w:t>
            </w:r>
            <w:r w:rsidR="00617D0B">
              <w:rPr>
                <w:rFonts w:ascii="仿宋" w:eastAsia="仿宋" w:hAnsi="仿宋" w:hint="eastAsia"/>
                <w:b/>
                <w:bCs/>
                <w:szCs w:val="21"/>
              </w:rPr>
              <w:t>镇</w:t>
            </w:r>
            <w:r w:rsidR="008D3B9C">
              <w:rPr>
                <w:rFonts w:ascii="仿宋" w:eastAsia="仿宋" w:hAnsi="仿宋" w:hint="eastAsia"/>
                <w:b/>
                <w:bCs/>
                <w:szCs w:val="21"/>
              </w:rPr>
              <w:t>卫生院污水处理</w:t>
            </w:r>
            <w:r w:rsidR="00455223">
              <w:rPr>
                <w:rFonts w:ascii="仿宋" w:eastAsia="仿宋" w:hAnsi="仿宋" w:hint="eastAsia"/>
                <w:b/>
                <w:bCs/>
                <w:szCs w:val="21"/>
              </w:rPr>
              <w:t>站</w:t>
            </w:r>
          </w:p>
          <w:p w14:paraId="5083AA08" w14:textId="3FE2DA17" w:rsidR="00977A0C" w:rsidRDefault="00977A0C" w:rsidP="008D3B9C">
            <w:pPr>
              <w:jc w:val="center"/>
              <w:rPr>
                <w:rFonts w:ascii="仿宋" w:eastAsia="仿宋" w:hAnsi="仿宋"/>
                <w:b/>
                <w:bCs/>
                <w:szCs w:val="21"/>
              </w:rPr>
            </w:pPr>
            <w:r w:rsidRPr="00977A0C">
              <w:rPr>
                <w:rFonts w:ascii="仿宋" w:hAnsi="仿宋"/>
                <w:b/>
                <w:bCs/>
                <w:noProof/>
                <w:szCs w:val="21"/>
              </w:rPr>
              <w:drawing>
                <wp:inline distT="0" distB="0" distL="0" distR="0" wp14:anchorId="70B150BD" wp14:editId="5D238571">
                  <wp:extent cx="4216400" cy="3162554"/>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18543" cy="3164161"/>
                          </a:xfrm>
                          <a:prstGeom prst="rect">
                            <a:avLst/>
                          </a:prstGeom>
                          <a:noFill/>
                          <a:ln>
                            <a:noFill/>
                          </a:ln>
                        </pic:spPr>
                      </pic:pic>
                    </a:graphicData>
                  </a:graphic>
                </wp:inline>
              </w:drawing>
            </w:r>
          </w:p>
          <w:p w14:paraId="7CD56E28" w14:textId="5BCD80FC" w:rsidR="00977A0C" w:rsidRPr="008D3B9C" w:rsidRDefault="00977A0C" w:rsidP="008D3B9C">
            <w:pPr>
              <w:jc w:val="center"/>
              <w:rPr>
                <w:rFonts w:ascii="仿宋" w:eastAsia="仿宋" w:hAnsi="仿宋"/>
                <w:b/>
                <w:bCs/>
                <w:szCs w:val="21"/>
              </w:rPr>
            </w:pPr>
            <w:r>
              <w:rPr>
                <w:rFonts w:ascii="仿宋" w:eastAsia="仿宋" w:hAnsi="仿宋" w:hint="eastAsia"/>
                <w:b/>
                <w:bCs/>
                <w:szCs w:val="21"/>
              </w:rPr>
              <w:t>塘坝镇卫生院雨水</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lastRenderedPageBreak/>
              <w:t>医院的设备全部都安置在室内，污水处理站是封闭建设，产生的噪声经衰减后对周围环境影响较小；在医院</w:t>
            </w:r>
            <w:proofErr w:type="gramStart"/>
            <w:r w:rsidRPr="008D3B9C">
              <w:rPr>
                <w:rFonts w:ascii="仿宋" w:eastAsia="仿宋" w:hAnsi="仿宋" w:hint="eastAsia"/>
                <w:sz w:val="28"/>
                <w:szCs w:val="28"/>
              </w:rPr>
              <w:t>内贴置了</w:t>
            </w:r>
            <w:proofErr w:type="gramEnd"/>
            <w:r w:rsidRPr="008D3B9C">
              <w:rPr>
                <w:rFonts w:ascii="仿宋" w:eastAsia="仿宋" w:hAnsi="仿宋" w:hint="eastAsia"/>
                <w:sz w:val="28"/>
                <w:szCs w:val="28"/>
              </w:rPr>
              <w:t>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2C5AC119"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w:t>
            </w:r>
            <w:proofErr w:type="gramStart"/>
            <w:r w:rsidR="003229CB">
              <w:rPr>
                <w:rFonts w:ascii="仿宋" w:eastAsia="仿宋" w:hAnsi="仿宋" w:hint="eastAsia"/>
                <w:sz w:val="28"/>
                <w:szCs w:val="28"/>
              </w:rPr>
              <w:t>定期由</w:t>
            </w:r>
            <w:proofErr w:type="gramEnd"/>
            <w:r w:rsidR="003229CB">
              <w:rPr>
                <w:rFonts w:ascii="仿宋" w:eastAsia="仿宋" w:hAnsi="仿宋" w:hint="eastAsia"/>
                <w:sz w:val="28"/>
                <w:szCs w:val="28"/>
              </w:rPr>
              <w:t>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2B28C3">
              <w:rPr>
                <w:rFonts w:ascii="仿宋" w:eastAsia="仿宋" w:hAnsi="仿宋" w:hint="eastAsia"/>
                <w:sz w:val="28"/>
                <w:szCs w:val="28"/>
              </w:rPr>
              <w:t>处置</w:t>
            </w:r>
            <w:r w:rsidR="003229CB">
              <w:rPr>
                <w:rFonts w:ascii="仿宋" w:eastAsia="仿宋" w:hAnsi="仿宋" w:hint="eastAsia"/>
                <w:sz w:val="28"/>
                <w:szCs w:val="28"/>
              </w:rPr>
              <w:t>。</w:t>
            </w:r>
          </w:p>
          <w:p w14:paraId="13C441B5" w14:textId="673EE475" w:rsidR="00455223" w:rsidRDefault="00A17DBD" w:rsidP="00A17DBD">
            <w:pPr>
              <w:jc w:val="center"/>
              <w:rPr>
                <w:rFonts w:ascii="仿宋" w:eastAsia="仿宋" w:hAnsi="仿宋"/>
                <w:sz w:val="28"/>
                <w:szCs w:val="28"/>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977A0C" w:rsidRPr="00977A0C">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65C8AC8F" wp14:editId="5F71950C">
                  <wp:extent cx="4578350" cy="343403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80248" cy="3435461"/>
                          </a:xfrm>
                          <a:prstGeom prst="rect">
                            <a:avLst/>
                          </a:prstGeom>
                          <a:noFill/>
                          <a:ln>
                            <a:noFill/>
                          </a:ln>
                        </pic:spPr>
                      </pic:pic>
                    </a:graphicData>
                  </a:graphic>
                </wp:inline>
              </w:drawing>
            </w:r>
          </w:p>
          <w:p w14:paraId="0C085644" w14:textId="132296BA" w:rsidR="00455223" w:rsidRPr="00455223" w:rsidRDefault="00977A0C" w:rsidP="00455223">
            <w:pPr>
              <w:jc w:val="center"/>
              <w:rPr>
                <w:rFonts w:ascii="仿宋" w:eastAsia="仿宋" w:hAnsi="仿宋"/>
                <w:b/>
                <w:bCs/>
                <w:szCs w:val="21"/>
              </w:rPr>
            </w:pPr>
            <w:r>
              <w:rPr>
                <w:rFonts w:ascii="仿宋" w:eastAsia="仿宋" w:hAnsi="仿宋" w:hint="eastAsia"/>
                <w:b/>
                <w:bCs/>
                <w:szCs w:val="21"/>
              </w:rPr>
              <w:t>塘坝</w:t>
            </w:r>
            <w:r w:rsidR="00617D0B">
              <w:rPr>
                <w:rFonts w:ascii="仿宋" w:eastAsia="仿宋" w:hAnsi="仿宋" w:hint="eastAsia"/>
                <w:b/>
                <w:bCs/>
                <w:szCs w:val="21"/>
              </w:rPr>
              <w:t>镇</w:t>
            </w:r>
            <w:r w:rsidR="00455223" w:rsidRPr="00455223">
              <w:rPr>
                <w:rFonts w:ascii="仿宋" w:eastAsia="仿宋" w:hAnsi="仿宋" w:hint="eastAsia"/>
                <w:b/>
                <w:bCs/>
                <w:szCs w:val="21"/>
              </w:rPr>
              <w:t>卫生院医疗废物暂存间</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327"/>
            <w:bookmarkStart w:id="5" w:name="_Toc47108649"/>
            <w:r w:rsidRPr="003229CB">
              <w:rPr>
                <w:rFonts w:ascii="仿宋" w:eastAsia="仿宋" w:hAnsi="仿宋" w:hint="eastAsia"/>
                <w:b w:val="0"/>
                <w:bCs w:val="0"/>
                <w:sz w:val="28"/>
                <w:szCs w:val="28"/>
              </w:rPr>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lastRenderedPageBreak/>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1CB1219D" w14:textId="1CD89DCB" w:rsidR="00A17DBD" w:rsidRPr="003229CB" w:rsidRDefault="00A17DBD" w:rsidP="00617D0B">
            <w:pPr>
              <w:rPr>
                <w:rFonts w:ascii="仿宋" w:eastAsia="仿宋" w:hAnsi="仿宋"/>
                <w:b/>
                <w:bCs/>
                <w:szCs w:val="21"/>
              </w:rPr>
            </w:pPr>
          </w:p>
        </w:tc>
      </w:tr>
    </w:tbl>
    <w:p w14:paraId="197E37EA" w14:textId="77777777" w:rsidR="0088230F" w:rsidRPr="00A94BBE" w:rsidRDefault="00526A18" w:rsidP="003D22C3">
      <w:pPr>
        <w:pStyle w:val="2"/>
        <w:rPr>
          <w:sz w:val="30"/>
          <w:szCs w:val="30"/>
        </w:rPr>
      </w:pPr>
      <w:r>
        <w:lastRenderedPageBreak/>
        <w:br w:type="page"/>
      </w:r>
      <w:bookmarkStart w:id="6" w:name="_Toc47108650"/>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6"/>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39ABDC3A" w14:textId="77777777" w:rsidR="00483FF2" w:rsidRPr="008D6BAA" w:rsidRDefault="00483FF2" w:rsidP="00483FF2">
            <w:pPr>
              <w:rPr>
                <w:rFonts w:ascii="仿宋" w:eastAsia="仿宋" w:hAnsi="仿宋"/>
                <w:sz w:val="28"/>
                <w:szCs w:val="28"/>
              </w:rPr>
            </w:pPr>
            <w:r w:rsidRPr="008D6BAA">
              <w:rPr>
                <w:rFonts w:ascii="仿宋" w:eastAsia="仿宋" w:hAnsi="仿宋" w:hint="eastAsia"/>
                <w:sz w:val="28"/>
                <w:szCs w:val="28"/>
              </w:rPr>
              <w:t>沿河土家族自治县</w:t>
            </w:r>
            <w:proofErr w:type="gramStart"/>
            <w:r w:rsidRPr="008D6BAA">
              <w:rPr>
                <w:rFonts w:ascii="仿宋" w:eastAsia="仿宋" w:hAnsi="仿宋" w:hint="eastAsia"/>
                <w:sz w:val="28"/>
                <w:szCs w:val="28"/>
              </w:rPr>
              <w:t>卫计局</w:t>
            </w:r>
            <w:proofErr w:type="gramEnd"/>
            <w:r w:rsidRPr="008D6BAA">
              <w:rPr>
                <w:rFonts w:ascii="仿宋" w:eastAsia="仿宋" w:hAnsi="仿宋"/>
                <w:sz w:val="28"/>
                <w:szCs w:val="28"/>
              </w:rPr>
              <w:t>:</w:t>
            </w:r>
          </w:p>
          <w:p w14:paraId="112C7E41"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你单位报送的《沿河县塘坝镇中心卫生院建设项目环境影响报告表》</w:t>
            </w:r>
            <w:r w:rsidRPr="008D6BAA">
              <w:rPr>
                <w:rFonts w:ascii="仿宋" w:eastAsia="仿宋" w:hAnsi="仿宋"/>
                <w:sz w:val="28"/>
                <w:szCs w:val="28"/>
              </w:rPr>
              <w:t>(以下简称《报告表》)及相关资料收悉。经研究，现批</w:t>
            </w:r>
            <w:r w:rsidRPr="008D6BAA">
              <w:rPr>
                <w:rFonts w:ascii="仿宋" w:eastAsia="仿宋" w:hAnsi="仿宋" w:hint="eastAsia"/>
                <w:sz w:val="28"/>
                <w:szCs w:val="28"/>
              </w:rPr>
              <w:t>复如下</w:t>
            </w:r>
            <w:r w:rsidRPr="008D6BAA">
              <w:rPr>
                <w:rFonts w:ascii="仿宋" w:eastAsia="仿宋" w:hAnsi="仿宋"/>
                <w:sz w:val="28"/>
                <w:szCs w:val="28"/>
              </w:rPr>
              <w:t>:</w:t>
            </w:r>
          </w:p>
          <w:p w14:paraId="72F44DA4"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一、基本情况</w:t>
            </w:r>
          </w:p>
          <w:p w14:paraId="2153781A"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项目位于沿河县塘坝镇老粮站处，占地面积</w:t>
            </w:r>
            <w:r w:rsidRPr="008D6BAA">
              <w:rPr>
                <w:rFonts w:ascii="仿宋" w:eastAsia="仿宋" w:hAnsi="仿宋"/>
                <w:sz w:val="28"/>
                <w:szCs w:val="28"/>
              </w:rPr>
              <w:t>8507.96m2，总建筑面积3140.76m2，建设性质为新建。新建1栋卫生院业务用</w:t>
            </w:r>
            <w:r w:rsidRPr="008D6BAA">
              <w:rPr>
                <w:rFonts w:ascii="仿宋" w:eastAsia="仿宋" w:hAnsi="仿宋" w:hint="eastAsia"/>
                <w:sz w:val="28"/>
                <w:szCs w:val="28"/>
              </w:rPr>
              <w:t>房</w:t>
            </w:r>
            <w:r w:rsidRPr="008D6BAA">
              <w:rPr>
                <w:rFonts w:ascii="仿宋" w:eastAsia="仿宋" w:hAnsi="仿宋"/>
                <w:sz w:val="28"/>
                <w:szCs w:val="28"/>
              </w:rPr>
              <w:t>(楼层为4F)、1栋公租房(楼层为5F)及配套工程、配电、</w:t>
            </w:r>
            <w:r w:rsidRPr="008D6BAA">
              <w:rPr>
                <w:rFonts w:ascii="仿宋" w:eastAsia="仿宋" w:hAnsi="仿宋" w:hint="eastAsia"/>
                <w:sz w:val="28"/>
                <w:szCs w:val="28"/>
              </w:rPr>
              <w:t>给排水、消防、环保等基础设施建设。</w:t>
            </w:r>
          </w:p>
          <w:p w14:paraId="1A334A19"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该项目设病床位</w:t>
            </w:r>
            <w:r w:rsidRPr="008D6BAA">
              <w:rPr>
                <w:rFonts w:ascii="仿宋" w:eastAsia="仿宋" w:hAnsi="仿宋"/>
                <w:sz w:val="28"/>
                <w:szCs w:val="28"/>
              </w:rPr>
              <w:t>40张，高峰期最大门诊量约为35人/d，主要设置有内科、外科、妇产科、儿科、医学检验科、医学影像科、中医科等。总投资750万元，其中环保投资65万元。</w:t>
            </w:r>
          </w:p>
          <w:p w14:paraId="3CAE73F4"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该项目为乡镇卫生院医疗机构建设，属于《产业结构调整指导目录</w:t>
            </w:r>
            <w:r w:rsidRPr="008D6BAA">
              <w:rPr>
                <w:rFonts w:ascii="仿宋" w:eastAsia="仿宋" w:hAnsi="仿宋"/>
                <w:sz w:val="28"/>
                <w:szCs w:val="28"/>
              </w:rPr>
              <w:t>(2011年、修正)》中鼓励类第三十六项“教育、文化、卫生、体育服务业”中第29条“医疗卫生服务设施建设”，符合国家当前的产业政策。</w:t>
            </w:r>
          </w:p>
          <w:p w14:paraId="0BA32D70"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沿河土家族自治县人民政府办公室下发了关于《印发乡镇卫生院标准化建设项目实施方案的通知》</w:t>
            </w:r>
            <w:r w:rsidRPr="008D6BAA">
              <w:rPr>
                <w:rFonts w:ascii="仿宋" w:eastAsia="仿宋" w:hAnsi="仿宋"/>
                <w:sz w:val="28"/>
                <w:szCs w:val="28"/>
              </w:rPr>
              <w:t>(沿府办函【2016】106号)，沿河土家族自治县发展和</w:t>
            </w:r>
            <w:proofErr w:type="gramStart"/>
            <w:r w:rsidRPr="008D6BAA">
              <w:rPr>
                <w:rFonts w:ascii="仿宋" w:eastAsia="仿宋" w:hAnsi="仿宋"/>
                <w:sz w:val="28"/>
                <w:szCs w:val="28"/>
              </w:rPr>
              <w:t>改革局</w:t>
            </w:r>
            <w:proofErr w:type="gramEnd"/>
            <w:r w:rsidRPr="008D6BAA">
              <w:rPr>
                <w:rFonts w:ascii="仿宋" w:eastAsia="仿宋" w:hAnsi="仿宋"/>
                <w:sz w:val="28"/>
                <w:szCs w:val="28"/>
              </w:rPr>
              <w:t>已对塘坝镇中心卫生</w:t>
            </w:r>
            <w:r w:rsidRPr="00435C0D">
              <w:rPr>
                <w:rFonts w:ascii="仿宋" w:eastAsia="仿宋" w:hAnsi="仿宋" w:hint="eastAsia"/>
                <w:sz w:val="28"/>
                <w:szCs w:val="28"/>
              </w:rPr>
              <w:t>院标准化建设项目可行性研究报告进行批复</w:t>
            </w:r>
            <w:r w:rsidRPr="00435C0D">
              <w:rPr>
                <w:rFonts w:ascii="仿宋" w:eastAsia="仿宋" w:hAnsi="仿宋"/>
                <w:sz w:val="28"/>
                <w:szCs w:val="28"/>
              </w:rPr>
              <w:t>(</w:t>
            </w:r>
            <w:proofErr w:type="gramStart"/>
            <w:r w:rsidRPr="00435C0D">
              <w:rPr>
                <w:rFonts w:ascii="仿宋" w:eastAsia="仿宋" w:hAnsi="仿宋"/>
                <w:sz w:val="28"/>
                <w:szCs w:val="28"/>
              </w:rPr>
              <w:t>沿发改投</w:t>
            </w:r>
            <w:proofErr w:type="gramEnd"/>
            <w:r w:rsidRPr="00435C0D">
              <w:rPr>
                <w:rFonts w:ascii="仿宋" w:eastAsia="仿宋" w:hAnsi="仿宋"/>
                <w:sz w:val="28"/>
                <w:szCs w:val="28"/>
              </w:rPr>
              <w:t>【2016】39号)。</w:t>
            </w:r>
          </w:p>
          <w:p w14:paraId="0E12D458" w14:textId="77777777" w:rsidR="00483FF2" w:rsidRPr="00435C0D" w:rsidRDefault="00483FF2" w:rsidP="00483FF2">
            <w:pPr>
              <w:ind w:firstLineChars="200" w:firstLine="560"/>
              <w:rPr>
                <w:rFonts w:ascii="仿宋" w:eastAsia="仿宋" w:hAnsi="仿宋"/>
                <w:sz w:val="28"/>
                <w:szCs w:val="28"/>
              </w:rPr>
            </w:pPr>
            <w:r w:rsidRPr="00435C0D">
              <w:rPr>
                <w:rFonts w:ascii="仿宋" w:eastAsia="仿宋" w:hAnsi="仿宋" w:hint="eastAsia"/>
                <w:sz w:val="28"/>
                <w:szCs w:val="28"/>
              </w:rPr>
              <w:t>二、审批意见</w:t>
            </w:r>
          </w:p>
          <w:p w14:paraId="0368DF5B" w14:textId="77777777" w:rsidR="00483FF2" w:rsidRPr="00435C0D" w:rsidRDefault="00483FF2" w:rsidP="00483FF2">
            <w:pPr>
              <w:ind w:firstLineChars="200" w:firstLine="560"/>
              <w:rPr>
                <w:rFonts w:ascii="仿宋" w:eastAsia="仿宋" w:hAnsi="仿宋"/>
                <w:sz w:val="28"/>
                <w:szCs w:val="28"/>
              </w:rPr>
            </w:pPr>
            <w:r w:rsidRPr="00435C0D">
              <w:rPr>
                <w:rFonts w:ascii="仿宋" w:eastAsia="仿宋" w:hAnsi="仿宋" w:hint="eastAsia"/>
                <w:sz w:val="28"/>
                <w:szCs w:val="28"/>
              </w:rPr>
              <w:lastRenderedPageBreak/>
              <w:t>该《报告表》编制规范，采用评价标准适当，工程分析基本清晰，评价内容符合工程实际，污染防治措施可行，结论明确，可作为工程设计、施工和环境管理的依据。项目业主单位在取得和完善其他相关部门合法手续以及在全面落实《报告表》提出的污染防治措施的前提下，在环保角度，我局同意你单位按照《报告表》中所列建设项目的性质、规模、地点等进行建设。</w:t>
            </w:r>
          </w:p>
          <w:p w14:paraId="694D600D" w14:textId="77777777" w:rsidR="00483FF2" w:rsidRPr="00435C0D" w:rsidRDefault="00483FF2" w:rsidP="00483FF2">
            <w:pPr>
              <w:ind w:firstLineChars="200" w:firstLine="560"/>
              <w:rPr>
                <w:rFonts w:ascii="仿宋" w:eastAsia="仿宋" w:hAnsi="仿宋"/>
                <w:sz w:val="28"/>
                <w:szCs w:val="28"/>
              </w:rPr>
            </w:pPr>
            <w:r w:rsidRPr="00435C0D">
              <w:rPr>
                <w:rFonts w:ascii="仿宋" w:eastAsia="仿宋" w:hAnsi="仿宋" w:hint="eastAsia"/>
                <w:sz w:val="28"/>
                <w:szCs w:val="28"/>
              </w:rPr>
              <w:t>三、项目在建设和运行管理过程中应重点做好以下工作</w:t>
            </w:r>
            <w:r w:rsidRPr="00435C0D">
              <w:rPr>
                <w:rFonts w:ascii="仿宋" w:eastAsia="仿宋" w:hAnsi="仿宋"/>
                <w:sz w:val="28"/>
                <w:szCs w:val="28"/>
              </w:rPr>
              <w:t>(</w:t>
            </w:r>
            <w:proofErr w:type="gramStart"/>
            <w:r w:rsidRPr="00435C0D">
              <w:rPr>
                <w:rFonts w:ascii="仿宋" w:eastAsia="仿宋" w:hAnsi="仿宋"/>
                <w:sz w:val="28"/>
                <w:szCs w:val="28"/>
              </w:rPr>
              <w:t>一</w:t>
            </w:r>
            <w:proofErr w:type="gramEnd"/>
            <w:r w:rsidRPr="00435C0D">
              <w:rPr>
                <w:rFonts w:ascii="仿宋" w:eastAsia="仿宋" w:hAnsi="仿宋"/>
                <w:sz w:val="28"/>
                <w:szCs w:val="28"/>
              </w:rPr>
              <w:t>)施工期污染物防治工作</w:t>
            </w:r>
          </w:p>
          <w:p w14:paraId="586AC330" w14:textId="77777777" w:rsidR="00483FF2" w:rsidRPr="00435C0D" w:rsidRDefault="00483FF2" w:rsidP="00483FF2">
            <w:pPr>
              <w:ind w:firstLineChars="200" w:firstLine="560"/>
              <w:rPr>
                <w:rFonts w:ascii="仿宋" w:eastAsia="仿宋" w:hAnsi="仿宋"/>
                <w:sz w:val="28"/>
                <w:szCs w:val="28"/>
              </w:rPr>
            </w:pPr>
            <w:r w:rsidRPr="00435C0D">
              <w:rPr>
                <w:rFonts w:ascii="仿宋" w:eastAsia="仿宋" w:hAnsi="仿宋"/>
                <w:sz w:val="28"/>
                <w:szCs w:val="28"/>
              </w:rPr>
              <w:t>1、施工废水经沉淀池收集处理后回用于施工，禁止外排。2、施工中产生的大气污染物通过标准化施工，采用商品混泥土，修建施工围墙，主</w:t>
            </w:r>
            <w:proofErr w:type="gramStart"/>
            <w:r w:rsidRPr="00435C0D">
              <w:rPr>
                <w:rFonts w:ascii="仿宋" w:eastAsia="仿宋" w:hAnsi="仿宋"/>
                <w:sz w:val="28"/>
                <w:szCs w:val="28"/>
              </w:rPr>
              <w:t>休工程</w:t>
            </w:r>
            <w:proofErr w:type="gramEnd"/>
            <w:r w:rsidRPr="00435C0D">
              <w:rPr>
                <w:rFonts w:ascii="仿宋" w:eastAsia="仿宋" w:hAnsi="仿宋"/>
                <w:sz w:val="28"/>
                <w:szCs w:val="28"/>
              </w:rPr>
              <w:t>设置防尘纱网，定期洒水抑尘，水泥等易起</w:t>
            </w:r>
            <w:proofErr w:type="gramStart"/>
            <w:r w:rsidRPr="00435C0D">
              <w:rPr>
                <w:rFonts w:ascii="仿宋" w:eastAsia="仿宋" w:hAnsi="仿宋"/>
                <w:sz w:val="28"/>
                <w:szCs w:val="28"/>
              </w:rPr>
              <w:t>尘</w:t>
            </w:r>
            <w:proofErr w:type="gramEnd"/>
            <w:r w:rsidRPr="00435C0D">
              <w:rPr>
                <w:rFonts w:ascii="仿宋" w:eastAsia="仿宋" w:hAnsi="仿宋"/>
                <w:sz w:val="28"/>
                <w:szCs w:val="28"/>
              </w:rPr>
              <w:t>物料应存放在专用库房内，运输车辆加盖篷布、限速行驶、进出清洗等措施，露天堆放的起尘物料采取遮盖措施，</w:t>
            </w:r>
            <w:r w:rsidRPr="00435C0D">
              <w:rPr>
                <w:rFonts w:ascii="仿宋" w:eastAsia="仿宋" w:hAnsi="仿宋" w:hint="eastAsia"/>
                <w:sz w:val="28"/>
                <w:szCs w:val="28"/>
              </w:rPr>
              <w:t>确保满足《大气污染物综合排放标准》</w:t>
            </w:r>
            <w:r w:rsidRPr="00435C0D">
              <w:rPr>
                <w:rFonts w:ascii="仿宋" w:eastAsia="仿宋" w:hAnsi="仿宋"/>
                <w:sz w:val="28"/>
                <w:szCs w:val="28"/>
              </w:rPr>
              <w:t>(GB16297-1996)无组织</w:t>
            </w:r>
            <w:r w:rsidRPr="00435C0D">
              <w:rPr>
                <w:rFonts w:ascii="仿宋" w:eastAsia="仿宋" w:hAnsi="仿宋" w:hint="eastAsia"/>
                <w:sz w:val="28"/>
                <w:szCs w:val="28"/>
              </w:rPr>
              <w:t>排放监控浓度限值要求。</w:t>
            </w:r>
          </w:p>
          <w:p w14:paraId="12CEFAEE" w14:textId="77777777" w:rsidR="00483FF2" w:rsidRPr="00435C0D" w:rsidRDefault="00483FF2" w:rsidP="00483FF2">
            <w:pPr>
              <w:ind w:firstLineChars="200" w:firstLine="560"/>
              <w:rPr>
                <w:rFonts w:ascii="仿宋" w:eastAsia="仿宋" w:hAnsi="仿宋"/>
                <w:sz w:val="28"/>
                <w:szCs w:val="28"/>
              </w:rPr>
            </w:pPr>
            <w:r w:rsidRPr="00435C0D">
              <w:rPr>
                <w:rFonts w:ascii="仿宋" w:eastAsia="仿宋" w:hAnsi="仿宋"/>
                <w:sz w:val="28"/>
                <w:szCs w:val="28"/>
              </w:rPr>
              <w:t>3，进行标准化施工，场界设置适当高度的围墙或临时隔声屏障，合理安排施工时间(夜间22:00次日6:00禁止施工若因施工需要，夜间必须连续施工，需事先向县环保局申报，经批准后方可进行施工，并公告附近居民等措施，确保场界噪声</w:t>
            </w:r>
            <w:r w:rsidRPr="008D6BAA">
              <w:rPr>
                <w:rFonts w:ascii="仿宋" w:eastAsia="仿宋" w:hAnsi="仿宋" w:hint="eastAsia"/>
                <w:sz w:val="28"/>
                <w:szCs w:val="28"/>
              </w:rPr>
              <w:t>满足《建筑施工场界环境噪声排放标准》</w:t>
            </w:r>
            <w:r w:rsidRPr="008D6BAA">
              <w:rPr>
                <w:rFonts w:ascii="仿宋" w:eastAsia="仿宋" w:hAnsi="仿宋"/>
                <w:sz w:val="28"/>
                <w:szCs w:val="28"/>
              </w:rPr>
              <w:t>(GB125232011)标准</w:t>
            </w:r>
            <w:r w:rsidRPr="008D6BAA">
              <w:rPr>
                <w:rFonts w:ascii="仿宋" w:eastAsia="仿宋" w:hAnsi="仿宋" w:hint="eastAsia"/>
                <w:sz w:val="28"/>
                <w:szCs w:val="28"/>
              </w:rPr>
              <w:t>要求。</w:t>
            </w:r>
          </w:p>
          <w:p w14:paraId="297D44EB" w14:textId="77777777" w:rsidR="00483FF2" w:rsidRDefault="00483FF2" w:rsidP="00483FF2">
            <w:pPr>
              <w:ind w:firstLineChars="200" w:firstLine="560"/>
              <w:rPr>
                <w:rFonts w:ascii="仿宋" w:eastAsia="仿宋" w:hAnsi="仿宋"/>
                <w:sz w:val="28"/>
                <w:szCs w:val="28"/>
              </w:rPr>
            </w:pPr>
            <w:r w:rsidRPr="008D6BAA">
              <w:rPr>
                <w:rFonts w:ascii="仿宋" w:eastAsia="仿宋" w:hAnsi="仿宋"/>
                <w:sz w:val="28"/>
                <w:szCs w:val="28"/>
              </w:rPr>
              <w:t>4、采取截水沟、档土墙等水土保持措施，做好挖填工作，防止水土流失。剩余土石方、建筑垃圾及时清运至当地管理部门指定的建筑垃圾堆放场集中堆存。室内装修产生的油漆、涂料容器等危险</w:t>
            </w:r>
            <w:r w:rsidRPr="008D6BAA">
              <w:rPr>
                <w:rFonts w:ascii="仿宋" w:eastAsia="仿宋" w:hAnsi="仿宋"/>
                <w:sz w:val="28"/>
                <w:szCs w:val="28"/>
              </w:rPr>
              <w:lastRenderedPageBreak/>
              <w:t>废物送有资质的单位统一处理。</w:t>
            </w:r>
          </w:p>
          <w:p w14:paraId="45C9B7A6"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sz w:val="28"/>
                <w:szCs w:val="28"/>
              </w:rPr>
              <w:t>(二)运行</w:t>
            </w:r>
            <w:proofErr w:type="gramStart"/>
            <w:r w:rsidRPr="008D6BAA">
              <w:rPr>
                <w:rFonts w:ascii="仿宋" w:eastAsia="仿宋" w:hAnsi="仿宋"/>
                <w:sz w:val="28"/>
                <w:szCs w:val="28"/>
              </w:rPr>
              <w:t>期污染</w:t>
            </w:r>
            <w:proofErr w:type="gramEnd"/>
            <w:r w:rsidRPr="008D6BAA">
              <w:rPr>
                <w:rFonts w:ascii="仿宋" w:eastAsia="仿宋" w:hAnsi="仿宋"/>
                <w:sz w:val="28"/>
                <w:szCs w:val="28"/>
              </w:rPr>
              <w:t>防治工作</w:t>
            </w:r>
          </w:p>
          <w:p w14:paraId="669731B2"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sz w:val="28"/>
                <w:szCs w:val="28"/>
              </w:rPr>
              <w:t>1、落实雨污分流，院区采取有效的雨水收集措施，确保院区雨水不乱流。食堂废水经隔油池处预处理后与生活污水一同进入医院污水处理站进行处理。化验室产生的化验废水集中收集后采用中和、化学沉降等方法进行预处理，医疗废水采用二级处理+深化处理+消毒工艺，达到《医疗机构水污染物排放标准》GB18466-2005表2“排放”标准排入镇区排水沟</w:t>
            </w:r>
            <w:r>
              <w:rPr>
                <w:rFonts w:ascii="仿宋" w:eastAsia="仿宋" w:hAnsi="仿宋" w:hint="eastAsia"/>
                <w:sz w:val="28"/>
                <w:szCs w:val="28"/>
              </w:rPr>
              <w:t>。</w:t>
            </w:r>
          </w:p>
          <w:p w14:paraId="515A6410"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sz w:val="28"/>
                <w:szCs w:val="28"/>
              </w:rPr>
              <w:t>2、污水处理站要符合《医院污水处理技术指南》中相关要求，各处</w:t>
            </w:r>
            <w:proofErr w:type="gramStart"/>
            <w:r w:rsidRPr="008D6BAA">
              <w:rPr>
                <w:rFonts w:ascii="仿宋" w:eastAsia="仿宋" w:hAnsi="仿宋"/>
                <w:sz w:val="28"/>
                <w:szCs w:val="28"/>
              </w:rPr>
              <w:t>理设施池</w:t>
            </w:r>
            <w:proofErr w:type="gramEnd"/>
            <w:r w:rsidRPr="008D6BAA">
              <w:rPr>
                <w:rFonts w:ascii="仿宋" w:eastAsia="仿宋" w:hAnsi="仿宋"/>
                <w:sz w:val="28"/>
                <w:szCs w:val="28"/>
              </w:rPr>
              <w:t>体应加盖密封，盖板设置进、出气口;污水处理站周围加强绿化，形成绿化带;大气污染物须满足《医疗机构</w:t>
            </w:r>
            <w:r w:rsidRPr="008D6BAA">
              <w:rPr>
                <w:rFonts w:ascii="仿宋" w:eastAsia="仿宋" w:hAnsi="仿宋" w:hint="eastAsia"/>
                <w:sz w:val="28"/>
                <w:szCs w:val="28"/>
              </w:rPr>
              <w:t>水污染物排放标准》</w:t>
            </w:r>
            <w:r w:rsidRPr="008D6BAA">
              <w:rPr>
                <w:rFonts w:ascii="仿宋" w:eastAsia="仿宋" w:hAnsi="仿宋"/>
                <w:sz w:val="28"/>
                <w:szCs w:val="28"/>
              </w:rPr>
              <w:t>(GB184662005)表3标准要求。</w:t>
            </w:r>
          </w:p>
          <w:p w14:paraId="13BD90F5"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加强医疗垃圾收集设施的管理，保持院区清洁卫生，及时清运生活垃圾，并对垃圾收集设施进行除臭、消毒，避免产生恶臭、孽生蚊蝇等。</w:t>
            </w:r>
          </w:p>
          <w:p w14:paraId="6A6EC3FE"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sz w:val="28"/>
                <w:szCs w:val="28"/>
              </w:rPr>
              <w:t>3、运期通过优选低噪声设备并加强日常保养;加强院区机动车的管理，按要求设置限速或禁鸣标识，营运期排放的噪声</w:t>
            </w:r>
            <w:r w:rsidRPr="008D6BAA">
              <w:rPr>
                <w:rFonts w:ascii="仿宋" w:eastAsia="仿宋" w:hAnsi="仿宋" w:hint="eastAsia"/>
                <w:sz w:val="28"/>
                <w:szCs w:val="28"/>
              </w:rPr>
              <w:t>必须满足《工业企业厂界环境噪声排放标准》</w:t>
            </w:r>
            <w:r w:rsidRPr="008D6BAA">
              <w:rPr>
                <w:rFonts w:ascii="仿宋" w:eastAsia="仿宋" w:hAnsi="仿宋"/>
                <w:sz w:val="28"/>
                <w:szCs w:val="28"/>
              </w:rPr>
              <w:t>(GB12348-2008)</w:t>
            </w:r>
          </w:p>
          <w:p w14:paraId="3661E1EF"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sz w:val="28"/>
                <w:szCs w:val="28"/>
              </w:rPr>
              <w:t>2类标准要求，院区内区域环境噪声必须满足《声环境质量标准》(GB30962008)1类区标准。</w:t>
            </w:r>
          </w:p>
          <w:p w14:paraId="64254E8F"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sz w:val="28"/>
                <w:szCs w:val="28"/>
              </w:rPr>
              <w:t>4、院内的医疗废物、污水处理站的污泥，必须严格按照《医疗废物管理条例》及《医疗废物集中处置技术规范》(试行)进行收集、</w:t>
            </w:r>
            <w:r w:rsidRPr="008D6BAA">
              <w:rPr>
                <w:rFonts w:ascii="仿宋" w:eastAsia="仿宋" w:hAnsi="仿宋"/>
                <w:sz w:val="28"/>
                <w:szCs w:val="28"/>
              </w:rPr>
              <w:lastRenderedPageBreak/>
              <w:t>储存、管理、运输和处置，其暂存间必须严格按照《危</w:t>
            </w:r>
            <w:r w:rsidRPr="008D6BAA">
              <w:rPr>
                <w:rFonts w:ascii="仿宋" w:eastAsia="仿宋" w:hAnsi="仿宋" w:hint="eastAsia"/>
                <w:sz w:val="28"/>
                <w:szCs w:val="28"/>
              </w:rPr>
              <w:t>险废物贮存污染控制标准》</w:t>
            </w:r>
            <w:r w:rsidRPr="008D6BAA">
              <w:rPr>
                <w:rFonts w:ascii="仿宋" w:eastAsia="仿宋" w:hAnsi="仿宋"/>
                <w:sz w:val="28"/>
                <w:szCs w:val="28"/>
              </w:rPr>
              <w:t>(GB185962001)进行建设和管理，</w:t>
            </w:r>
            <w:r w:rsidRPr="008D6BAA">
              <w:rPr>
                <w:rFonts w:ascii="仿宋" w:eastAsia="仿宋" w:hAnsi="仿宋" w:hint="eastAsia"/>
                <w:sz w:val="28"/>
                <w:szCs w:val="28"/>
              </w:rPr>
              <w:t>严格做好防腐、防渗工作，设置明显的警示标志，同时必须做好医疗垃圾的分类包装、消毒、毁形和密闭保存工作。</w:t>
            </w:r>
          </w:p>
          <w:p w14:paraId="0643C1C2"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污水处理站污泥经浓缩、</w:t>
            </w:r>
            <w:proofErr w:type="gramStart"/>
            <w:r w:rsidRPr="008D6BAA">
              <w:rPr>
                <w:rFonts w:ascii="仿宋" w:eastAsia="仿宋" w:hAnsi="仿宋" w:hint="eastAsia"/>
                <w:sz w:val="28"/>
                <w:szCs w:val="28"/>
              </w:rPr>
              <w:t>淌毒池</w:t>
            </w:r>
            <w:proofErr w:type="gramEnd"/>
            <w:r w:rsidRPr="008D6BAA">
              <w:rPr>
                <w:rFonts w:ascii="仿宋" w:eastAsia="仿宋" w:hAnsi="仿宋" w:hint="eastAsia"/>
                <w:sz w:val="28"/>
                <w:szCs w:val="28"/>
              </w:rPr>
              <w:t>无害化处理，达到《医疗机构污染物排放标准》</w:t>
            </w:r>
            <w:r w:rsidRPr="008D6BAA">
              <w:rPr>
                <w:rFonts w:ascii="仿宋" w:eastAsia="仿宋" w:hAnsi="仿宋"/>
                <w:sz w:val="28"/>
                <w:szCs w:val="28"/>
              </w:rPr>
              <w:t>(GB184662005)表4中医疗机构污泥排放</w:t>
            </w:r>
            <w:r w:rsidRPr="008D6BAA">
              <w:rPr>
                <w:rFonts w:ascii="仿宋" w:eastAsia="仿宋" w:hAnsi="仿宋" w:hint="eastAsia"/>
                <w:sz w:val="28"/>
                <w:szCs w:val="28"/>
              </w:rPr>
              <w:t>标准后，与医疗废物一并处理。医院不得擅自处置医疗垃圾和污水处理站污泥。污泥清淘前应进行监测，按照《医疗机构污染物排放标准》</w:t>
            </w:r>
            <w:r w:rsidRPr="008D6BAA">
              <w:rPr>
                <w:rFonts w:ascii="仿宋" w:eastAsia="仿宋" w:hAnsi="仿宋"/>
                <w:sz w:val="28"/>
                <w:szCs w:val="28"/>
              </w:rPr>
              <w:t>(GB184662005)表4中医疗机构污泥排放标准，对</w:t>
            </w:r>
            <w:r w:rsidRPr="008D6BAA">
              <w:rPr>
                <w:rFonts w:ascii="仿宋" w:eastAsia="仿宋" w:hAnsi="仿宋" w:hint="eastAsia"/>
                <w:sz w:val="28"/>
                <w:szCs w:val="28"/>
              </w:rPr>
              <w:t>粪大肠菌群数和蛔虫</w:t>
            </w:r>
            <w:proofErr w:type="gramStart"/>
            <w:r w:rsidRPr="008D6BAA">
              <w:rPr>
                <w:rFonts w:ascii="仿宋" w:eastAsia="仿宋" w:hAnsi="仿宋" w:hint="eastAsia"/>
                <w:sz w:val="28"/>
                <w:szCs w:val="28"/>
              </w:rPr>
              <w:t>卵</w:t>
            </w:r>
            <w:proofErr w:type="gramEnd"/>
            <w:r w:rsidRPr="008D6BAA">
              <w:rPr>
                <w:rFonts w:ascii="仿宋" w:eastAsia="仿宋" w:hAnsi="仿宋" w:hint="eastAsia"/>
                <w:sz w:val="28"/>
                <w:szCs w:val="28"/>
              </w:rPr>
              <w:t>进行监测，粪大肠菌群数</w:t>
            </w:r>
            <w:proofErr w:type="gramStart"/>
            <w:r w:rsidRPr="008D6BAA">
              <w:rPr>
                <w:rFonts w:ascii="仿宋" w:eastAsia="仿宋" w:hAnsi="仿宋" w:hint="eastAsia"/>
                <w:sz w:val="28"/>
                <w:szCs w:val="28"/>
              </w:rPr>
              <w:t>监测值需</w:t>
            </w:r>
            <w:proofErr w:type="gramEnd"/>
            <w:r w:rsidRPr="008D6BAA">
              <w:rPr>
                <w:rFonts w:ascii="仿宋" w:eastAsia="仿宋" w:hAnsi="仿宋"/>
                <w:sz w:val="28"/>
                <w:szCs w:val="28"/>
              </w:rPr>
              <w:t>100MPN/g，蛔虫</w:t>
            </w:r>
            <w:proofErr w:type="gramStart"/>
            <w:r w:rsidRPr="008D6BAA">
              <w:rPr>
                <w:rFonts w:ascii="仿宋" w:eastAsia="仿宋" w:hAnsi="仿宋"/>
                <w:sz w:val="28"/>
                <w:szCs w:val="28"/>
              </w:rPr>
              <w:t>卵</w:t>
            </w:r>
            <w:proofErr w:type="gramEnd"/>
            <w:r w:rsidRPr="008D6BAA">
              <w:rPr>
                <w:rFonts w:ascii="仿宋" w:eastAsia="仿宋" w:hAnsi="仿宋"/>
                <w:sz w:val="28"/>
                <w:szCs w:val="28"/>
              </w:rPr>
              <w:t>死亡率＞95％</w:t>
            </w:r>
          </w:p>
          <w:p w14:paraId="706CE1FA"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sz w:val="28"/>
                <w:szCs w:val="28"/>
              </w:rPr>
              <w:t>5、制定环境风险应急预案，落实风险防范措施，杜绝事故发生。</w:t>
            </w:r>
          </w:p>
          <w:p w14:paraId="1C261DFF" w14:textId="77777777" w:rsidR="00483FF2" w:rsidRPr="00435C0D"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四、落实环境风险防范管理</w:t>
            </w:r>
          </w:p>
          <w:p w14:paraId="7D5981F2"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落实风险防范管理，建立健全事故防范措施，制定环境风险应急预案，落实环境风险应急预案演习。制定严格的管理制定，落实环境宣传教育，防止环境污染、安全事故的发生。</w:t>
            </w:r>
          </w:p>
          <w:p w14:paraId="6DDB1799"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五、严格落实环保“三同时”制度</w:t>
            </w:r>
          </w:p>
          <w:p w14:paraId="09253E00"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项目建设必须严格执行环境保护设施与主体工程同时设计同时施工、同时投入使用的环境保护“三同时”制度，落实《报告表》提出的各项生态保护和污染防治对策措施。项目建设完工后，必须完成环境保护设施竣工验收备案，方可正式投入使用。</w:t>
            </w:r>
          </w:p>
          <w:p w14:paraId="74C82B63"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六、项目重大变更要求</w:t>
            </w:r>
          </w:p>
          <w:p w14:paraId="21C8FC5F" w14:textId="706312C1"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lastRenderedPageBreak/>
              <w:t>根据《中华人民共和国环境影响评价法》规定，《报告表》经批准后，建设项目的性质、规模、地点或采取的污染防治措施发生重大变化，本批复自下达之日起满</w:t>
            </w:r>
            <w:r w:rsidRPr="008D6BAA">
              <w:rPr>
                <w:rFonts w:ascii="仿宋" w:eastAsia="仿宋" w:hAnsi="仿宋"/>
                <w:sz w:val="28"/>
                <w:szCs w:val="28"/>
              </w:rPr>
              <w:t>5年方开工建设，须报我局重新审核。</w:t>
            </w:r>
          </w:p>
          <w:p w14:paraId="3686849B" w14:textId="77777777" w:rsidR="00483FF2" w:rsidRPr="008D6BAA"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七、环境监管</w:t>
            </w:r>
          </w:p>
          <w:p w14:paraId="270257ED" w14:textId="4B3778E6" w:rsidR="00711673" w:rsidRPr="00483FF2" w:rsidRDefault="00483FF2" w:rsidP="00483FF2">
            <w:pPr>
              <w:ind w:firstLineChars="200" w:firstLine="560"/>
              <w:rPr>
                <w:rFonts w:ascii="仿宋" w:eastAsia="仿宋" w:hAnsi="仿宋"/>
                <w:sz w:val="28"/>
                <w:szCs w:val="28"/>
              </w:rPr>
            </w:pPr>
            <w:r w:rsidRPr="008D6BAA">
              <w:rPr>
                <w:rFonts w:ascii="仿宋" w:eastAsia="仿宋" w:hAnsi="仿宋" w:hint="eastAsia"/>
                <w:sz w:val="28"/>
                <w:szCs w:val="28"/>
              </w:rPr>
              <w:t>你单位应主动接受我环境保护部门的监督检查，应并按规定及时向我局报送该项目的环保“三同时”制度执行情况报告，该项目施工期和运营期的日常环境监督管理工作由我局监察大队负责。</w:t>
            </w:r>
          </w:p>
        </w:tc>
      </w:tr>
    </w:tbl>
    <w:p w14:paraId="2E5B0C81" w14:textId="7376F1C7" w:rsidR="00483FF2" w:rsidRDefault="00483FF2">
      <w:pPr>
        <w:widowControl/>
        <w:rPr>
          <w:rFonts w:asciiTheme="majorHAnsi" w:hAnsiTheme="majorHAnsi" w:cstheme="majorBidi"/>
          <w:b/>
          <w:bCs/>
          <w:color w:val="000000" w:themeColor="text1"/>
          <w:szCs w:val="32"/>
        </w:rPr>
      </w:pPr>
    </w:p>
    <w:p w14:paraId="5F66527A" w14:textId="18C643F1" w:rsidR="00483FF2" w:rsidRDefault="00483FF2">
      <w:pPr>
        <w:widowControl/>
        <w:rPr>
          <w:rFonts w:asciiTheme="majorHAnsi" w:hAnsiTheme="majorHAnsi" w:cstheme="majorBidi"/>
          <w:b/>
          <w:bCs/>
          <w:color w:val="000000" w:themeColor="text1"/>
          <w:szCs w:val="32"/>
        </w:rPr>
      </w:pPr>
      <w:r>
        <w:rPr>
          <w:rFonts w:asciiTheme="majorHAnsi" w:hAnsiTheme="majorHAnsi" w:cstheme="majorBidi"/>
          <w:b/>
          <w:bCs/>
          <w:color w:val="000000" w:themeColor="text1"/>
          <w:szCs w:val="32"/>
        </w:rPr>
        <w:br w:type="page"/>
      </w:r>
    </w:p>
    <w:p w14:paraId="70C190E5" w14:textId="4C8F3E6F" w:rsidR="00526A18" w:rsidRPr="00170B02" w:rsidRDefault="000E3BF0" w:rsidP="003D22C3">
      <w:pPr>
        <w:pStyle w:val="2"/>
        <w:rPr>
          <w:color w:val="000000" w:themeColor="text1"/>
        </w:rPr>
      </w:pPr>
      <w:bookmarkStart w:id="7" w:name="_Toc47108651"/>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7"/>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181F2F7E" w14:textId="77777777" w:rsidR="00237B2E" w:rsidRPr="00170B02" w:rsidRDefault="00237B2E" w:rsidP="00237B2E">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7F6DBD60" w14:textId="77777777" w:rsidR="00237B2E" w:rsidRPr="00170B02" w:rsidRDefault="00237B2E" w:rsidP="00237B2E">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30070C74"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19758C4B"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4D93DE08"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4、本项目的监测采样单位为贵州鑫利源检测技术有限公司。</w:t>
            </w:r>
          </w:p>
          <w:p w14:paraId="3CB9A901" w14:textId="77777777" w:rsidR="00237B2E" w:rsidRPr="003D33F1" w:rsidRDefault="00237B2E" w:rsidP="00237B2E">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39956BDF" w14:textId="5E335D55"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8" w:name="_Toc47093330"/>
            <w:bookmarkStart w:id="9" w:name="_Toc47108652"/>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w:t>
            </w:r>
            <w:proofErr w:type="gramStart"/>
            <w:r w:rsidRPr="003D33F1">
              <w:rPr>
                <w:rFonts w:ascii="仿宋" w:eastAsia="仿宋" w:hAnsi="仿宋" w:cs="Times New Roman"/>
                <w:sz w:val="28"/>
                <w:szCs w:val="28"/>
              </w:rPr>
              <w:t>平行双样和质控</w:t>
            </w:r>
            <w:proofErr w:type="gramEnd"/>
            <w:r w:rsidRPr="003D33F1">
              <w:rPr>
                <w:rFonts w:ascii="仿宋" w:eastAsia="仿宋" w:hAnsi="仿宋" w:cs="Times New Roman"/>
                <w:sz w:val="28"/>
                <w:szCs w:val="28"/>
              </w:rPr>
              <w:t>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00425110">
              <w:rPr>
                <w:rFonts w:ascii="仿宋" w:eastAsia="仿宋" w:hAnsi="仿宋" w:cs="Times New Roman"/>
                <w:sz w:val="28"/>
                <w:szCs w:val="28"/>
              </w:rPr>
              <w:t>1</w:t>
            </w:r>
            <w:r w:rsidRPr="003D33F1">
              <w:rPr>
                <w:rFonts w:ascii="仿宋" w:eastAsia="仿宋" w:hAnsi="仿宋" w:cs="Times New Roman"/>
                <w:sz w:val="28"/>
                <w:szCs w:val="28"/>
              </w:rPr>
              <w:t>。</w:t>
            </w:r>
            <w:bookmarkEnd w:id="8"/>
            <w:bookmarkEnd w:id="9"/>
          </w:p>
          <w:p w14:paraId="3458220E"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0" w:name="_Toc47093331"/>
            <w:bookmarkStart w:id="11" w:name="_Toc47108653"/>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0"/>
            <w:bookmarkEnd w:id="11"/>
          </w:p>
          <w:p w14:paraId="341F36F9"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2" w:name="_Toc47093332"/>
            <w:bookmarkStart w:id="13" w:name="_Toc47108654"/>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w:t>
            </w:r>
            <w:proofErr w:type="gramStart"/>
            <w:r w:rsidRPr="003D33F1">
              <w:rPr>
                <w:rFonts w:ascii="仿宋" w:eastAsia="仿宋" w:hAnsi="仿宋" w:cs="Times New Roman"/>
                <w:sz w:val="28"/>
                <w:szCs w:val="28"/>
              </w:rPr>
              <w:t>校准器</w:t>
            </w:r>
            <w:proofErr w:type="gramEnd"/>
            <w:r w:rsidRPr="003D33F1">
              <w:rPr>
                <w:rFonts w:ascii="仿宋" w:eastAsia="仿宋" w:hAnsi="仿宋" w:cs="Times New Roman"/>
                <w:sz w:val="28"/>
                <w:szCs w:val="28"/>
              </w:rPr>
              <w:t>对多功能声级计进行校准，且校准结果符合监测技术要求。</w:t>
            </w:r>
            <w:bookmarkEnd w:id="12"/>
            <w:bookmarkEnd w:id="13"/>
          </w:p>
          <w:p w14:paraId="3009EE3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B91F9A4"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677A52D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9AFBA5C" w14:textId="4C326012" w:rsidR="00237B2E" w:rsidRPr="003D33F1" w:rsidRDefault="00425110" w:rsidP="00237B2E">
            <w:pPr>
              <w:tabs>
                <w:tab w:val="left" w:pos="3360"/>
                <w:tab w:val="center" w:pos="4364"/>
              </w:tabs>
              <w:adjustRightInd w:val="0"/>
              <w:snapToGrid w:val="0"/>
              <w:spacing w:line="360" w:lineRule="auto"/>
              <w:ind w:firstLineChars="200" w:firstLine="422"/>
              <w:jc w:val="center"/>
              <w:outlineLvl w:val="0"/>
              <w:rPr>
                <w:rFonts w:ascii="仿宋" w:eastAsia="仿宋" w:hAnsi="仿宋" w:cs="Times New Roman"/>
                <w:szCs w:val="21"/>
              </w:rPr>
            </w:pPr>
            <w:bookmarkStart w:id="14" w:name="_Toc47093333"/>
            <w:bookmarkStart w:id="15" w:name="_Toc47108655"/>
            <w:r>
              <w:rPr>
                <w:rFonts w:ascii="仿宋" w:eastAsia="仿宋" w:hAnsi="仿宋" w:cs="Times New Roman" w:hint="eastAsia"/>
                <w:b/>
                <w:bCs/>
                <w:szCs w:val="21"/>
              </w:rPr>
              <w:lastRenderedPageBreak/>
              <w:t>5</w:t>
            </w:r>
            <w:r>
              <w:rPr>
                <w:rFonts w:ascii="仿宋" w:eastAsia="仿宋" w:hAnsi="仿宋" w:cs="Times New Roman"/>
                <w:b/>
                <w:bCs/>
                <w:szCs w:val="21"/>
              </w:rPr>
              <w:t>-1</w:t>
            </w:r>
            <w:r w:rsidR="00237B2E" w:rsidRPr="003D33F1">
              <w:rPr>
                <w:rFonts w:ascii="仿宋" w:eastAsia="仿宋" w:hAnsi="仿宋" w:cs="Times New Roman" w:hint="eastAsia"/>
                <w:b/>
                <w:bCs/>
                <w:szCs w:val="21"/>
              </w:rPr>
              <w:t>样品数量及样品状态</w:t>
            </w:r>
            <w:bookmarkEnd w:id="14"/>
            <w:bookmarkEnd w:id="15"/>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237B2E" w:rsidRPr="003D33F1" w14:paraId="56D4EFE9" w14:textId="77777777" w:rsidTr="00F44277">
              <w:trPr>
                <w:trHeight w:val="581"/>
              </w:trPr>
              <w:tc>
                <w:tcPr>
                  <w:tcW w:w="1366" w:type="dxa"/>
                  <w:tcBorders>
                    <w:tl2br w:val="nil"/>
                    <w:tr2bl w:val="nil"/>
                  </w:tcBorders>
                  <w:vAlign w:val="center"/>
                </w:tcPr>
                <w:p w14:paraId="758D2D9E"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441BEA3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7DF4A4A1"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2D5CA93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样品状态</w:t>
                  </w:r>
                </w:p>
              </w:tc>
            </w:tr>
            <w:tr w:rsidR="00237B2E" w:rsidRPr="003D33F1" w14:paraId="5A0B2BB6" w14:textId="77777777" w:rsidTr="00F44277">
              <w:trPr>
                <w:trHeight w:val="426"/>
              </w:trPr>
              <w:tc>
                <w:tcPr>
                  <w:tcW w:w="1366" w:type="dxa"/>
                  <w:vMerge w:val="restart"/>
                  <w:tcBorders>
                    <w:tl2br w:val="nil"/>
                    <w:tr2bl w:val="nil"/>
                  </w:tcBorders>
                  <w:vAlign w:val="center"/>
                </w:tcPr>
                <w:p w14:paraId="42048F5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43FAEFD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0CCEF328" w14:textId="77777777" w:rsidR="00237B2E" w:rsidRPr="003D33F1" w:rsidRDefault="00237B2E" w:rsidP="00237B2E">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7A52EAEB"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237B2E" w:rsidRPr="003D33F1" w14:paraId="04DD3ECC" w14:textId="77777777" w:rsidTr="00F44277">
              <w:trPr>
                <w:trHeight w:val="426"/>
              </w:trPr>
              <w:tc>
                <w:tcPr>
                  <w:tcW w:w="1366" w:type="dxa"/>
                  <w:vMerge/>
                  <w:tcBorders>
                    <w:tl2br w:val="nil"/>
                    <w:tr2bl w:val="nil"/>
                  </w:tcBorders>
                  <w:vAlign w:val="center"/>
                </w:tcPr>
                <w:p w14:paraId="7998C625"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4F68242" w14:textId="77777777" w:rsidR="00237B2E" w:rsidRPr="003D33F1" w:rsidRDefault="00237B2E" w:rsidP="00237B2E">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2FF011E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27EB31AB" w14:textId="77777777" w:rsidR="00237B2E" w:rsidRPr="003D33F1" w:rsidRDefault="00237B2E" w:rsidP="00237B2E">
                  <w:pPr>
                    <w:pStyle w:val="Default"/>
                    <w:jc w:val="center"/>
                    <w:rPr>
                      <w:rFonts w:ascii="仿宋" w:eastAsia="仿宋" w:hAnsi="仿宋"/>
                      <w:szCs w:val="24"/>
                    </w:rPr>
                  </w:pPr>
                </w:p>
              </w:tc>
            </w:tr>
            <w:tr w:rsidR="00237B2E" w:rsidRPr="003D33F1" w14:paraId="3BFCD218" w14:textId="77777777" w:rsidTr="00F44277">
              <w:trPr>
                <w:trHeight w:val="426"/>
              </w:trPr>
              <w:tc>
                <w:tcPr>
                  <w:tcW w:w="1366" w:type="dxa"/>
                  <w:vMerge/>
                  <w:tcBorders>
                    <w:tl2br w:val="nil"/>
                    <w:tr2bl w:val="nil"/>
                  </w:tcBorders>
                  <w:vAlign w:val="center"/>
                </w:tcPr>
                <w:p w14:paraId="36BECB23"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83CBF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6B33A84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37CC8450" w14:textId="77777777" w:rsidR="00237B2E" w:rsidRPr="003D33F1" w:rsidRDefault="00237B2E" w:rsidP="00237B2E">
                  <w:pPr>
                    <w:pStyle w:val="Default"/>
                    <w:jc w:val="center"/>
                    <w:rPr>
                      <w:rFonts w:ascii="仿宋" w:eastAsia="仿宋" w:hAnsi="仿宋"/>
                      <w:szCs w:val="24"/>
                    </w:rPr>
                  </w:pPr>
                </w:p>
              </w:tc>
            </w:tr>
            <w:tr w:rsidR="00237B2E" w:rsidRPr="003D33F1" w14:paraId="3006F1C5" w14:textId="77777777" w:rsidTr="00F44277">
              <w:trPr>
                <w:trHeight w:val="426"/>
              </w:trPr>
              <w:tc>
                <w:tcPr>
                  <w:tcW w:w="1366" w:type="dxa"/>
                  <w:vMerge/>
                  <w:tcBorders>
                    <w:tl2br w:val="nil"/>
                    <w:tr2bl w:val="nil"/>
                  </w:tcBorders>
                  <w:vAlign w:val="center"/>
                </w:tcPr>
                <w:p w14:paraId="6D14C52C"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DD1CB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4DA4BDA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440C8995" w14:textId="77777777" w:rsidR="00237B2E" w:rsidRPr="003D33F1" w:rsidRDefault="00237B2E" w:rsidP="00237B2E">
                  <w:pPr>
                    <w:pStyle w:val="Default"/>
                    <w:jc w:val="center"/>
                    <w:rPr>
                      <w:rFonts w:ascii="仿宋" w:eastAsia="仿宋" w:hAnsi="仿宋"/>
                      <w:szCs w:val="24"/>
                    </w:rPr>
                  </w:pPr>
                </w:p>
              </w:tc>
            </w:tr>
            <w:tr w:rsidR="00237B2E" w:rsidRPr="003D33F1" w14:paraId="0464D619" w14:textId="77777777" w:rsidTr="00F44277">
              <w:trPr>
                <w:trHeight w:val="426"/>
              </w:trPr>
              <w:tc>
                <w:tcPr>
                  <w:tcW w:w="1366" w:type="dxa"/>
                  <w:vMerge/>
                  <w:tcBorders>
                    <w:tl2br w:val="nil"/>
                    <w:tr2bl w:val="nil"/>
                  </w:tcBorders>
                  <w:vAlign w:val="center"/>
                </w:tcPr>
                <w:p w14:paraId="1575E7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674BCB5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61C4B733"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52B4FD43" w14:textId="77777777" w:rsidR="00237B2E" w:rsidRPr="003D33F1" w:rsidRDefault="00237B2E" w:rsidP="00237B2E">
                  <w:pPr>
                    <w:pStyle w:val="Default"/>
                    <w:jc w:val="center"/>
                    <w:rPr>
                      <w:rFonts w:ascii="仿宋" w:eastAsia="仿宋" w:hAnsi="仿宋"/>
                      <w:szCs w:val="24"/>
                    </w:rPr>
                  </w:pPr>
                </w:p>
              </w:tc>
            </w:tr>
            <w:tr w:rsidR="00237B2E" w:rsidRPr="003D33F1" w14:paraId="402BAA67" w14:textId="77777777" w:rsidTr="00F44277">
              <w:trPr>
                <w:trHeight w:val="426"/>
              </w:trPr>
              <w:tc>
                <w:tcPr>
                  <w:tcW w:w="1366" w:type="dxa"/>
                  <w:vMerge/>
                  <w:tcBorders>
                    <w:tl2br w:val="nil"/>
                    <w:tr2bl w:val="nil"/>
                  </w:tcBorders>
                  <w:vAlign w:val="center"/>
                </w:tcPr>
                <w:p w14:paraId="2B763FFF"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281D4F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79D475A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66B1703C" w14:textId="77777777" w:rsidR="00237B2E" w:rsidRPr="003D33F1" w:rsidRDefault="00237B2E" w:rsidP="00237B2E">
                  <w:pPr>
                    <w:pStyle w:val="Default"/>
                    <w:jc w:val="center"/>
                    <w:rPr>
                      <w:rFonts w:ascii="仿宋" w:eastAsia="仿宋" w:hAnsi="仿宋"/>
                      <w:szCs w:val="24"/>
                    </w:rPr>
                  </w:pPr>
                </w:p>
              </w:tc>
            </w:tr>
            <w:tr w:rsidR="00237B2E" w:rsidRPr="003D33F1" w14:paraId="0A677F80" w14:textId="77777777" w:rsidTr="00F44277">
              <w:trPr>
                <w:trHeight w:val="426"/>
              </w:trPr>
              <w:tc>
                <w:tcPr>
                  <w:tcW w:w="1366" w:type="dxa"/>
                  <w:vMerge/>
                  <w:tcBorders>
                    <w:tl2br w:val="nil"/>
                    <w:tr2bl w:val="nil"/>
                  </w:tcBorders>
                  <w:vAlign w:val="center"/>
                </w:tcPr>
                <w:p w14:paraId="66350DE1"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1C625020" w14:textId="77777777" w:rsidR="00237B2E" w:rsidRPr="003D33F1" w:rsidRDefault="00237B2E" w:rsidP="00237B2E">
                  <w:pPr>
                    <w:pStyle w:val="Default"/>
                    <w:jc w:val="center"/>
                    <w:rPr>
                      <w:rFonts w:ascii="仿宋" w:eastAsia="仿宋" w:hAnsi="仿宋"/>
                      <w:szCs w:val="24"/>
                    </w:rPr>
                  </w:pPr>
                  <w:proofErr w:type="gramStart"/>
                  <w:r w:rsidRPr="003D33F1">
                    <w:rPr>
                      <w:rFonts w:ascii="仿宋" w:eastAsia="仿宋" w:hAnsi="仿宋"/>
                      <w:szCs w:val="24"/>
                    </w:rPr>
                    <w:t>总氯</w:t>
                  </w:r>
                  <w:proofErr w:type="gramEnd"/>
                </w:p>
              </w:tc>
              <w:tc>
                <w:tcPr>
                  <w:tcW w:w="2820" w:type="dxa"/>
                  <w:tcBorders>
                    <w:tl2br w:val="nil"/>
                    <w:tr2bl w:val="nil"/>
                  </w:tcBorders>
                  <w:vAlign w:val="center"/>
                </w:tcPr>
                <w:p w14:paraId="02A897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18D6FAFD" w14:textId="77777777" w:rsidR="00237B2E" w:rsidRPr="003D33F1" w:rsidRDefault="00237B2E" w:rsidP="00237B2E">
                  <w:pPr>
                    <w:pStyle w:val="Default"/>
                    <w:jc w:val="center"/>
                    <w:rPr>
                      <w:rFonts w:ascii="仿宋" w:eastAsia="仿宋" w:hAnsi="仿宋"/>
                      <w:szCs w:val="24"/>
                    </w:rPr>
                  </w:pPr>
                </w:p>
              </w:tc>
            </w:tr>
            <w:tr w:rsidR="00237B2E" w:rsidRPr="003D33F1" w14:paraId="0DF93ED4" w14:textId="77777777" w:rsidTr="00F44277">
              <w:trPr>
                <w:trHeight w:val="426"/>
              </w:trPr>
              <w:tc>
                <w:tcPr>
                  <w:tcW w:w="1366" w:type="dxa"/>
                  <w:vMerge/>
                  <w:tcBorders>
                    <w:tl2br w:val="nil"/>
                    <w:tr2bl w:val="nil"/>
                  </w:tcBorders>
                  <w:vAlign w:val="center"/>
                </w:tcPr>
                <w:p w14:paraId="3F9315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08B97F66"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4F59189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2810221B" w14:textId="77777777" w:rsidR="00237B2E" w:rsidRPr="003D33F1" w:rsidRDefault="00237B2E" w:rsidP="00237B2E">
                  <w:pPr>
                    <w:pStyle w:val="Default"/>
                    <w:jc w:val="center"/>
                    <w:rPr>
                      <w:rFonts w:ascii="仿宋" w:eastAsia="仿宋" w:hAnsi="仿宋"/>
                      <w:szCs w:val="24"/>
                    </w:rPr>
                  </w:pPr>
                </w:p>
              </w:tc>
            </w:tr>
            <w:tr w:rsidR="00237B2E" w:rsidRPr="003D33F1" w14:paraId="2448E9B7" w14:textId="77777777" w:rsidTr="00F44277">
              <w:trPr>
                <w:trHeight w:val="426"/>
              </w:trPr>
              <w:tc>
                <w:tcPr>
                  <w:tcW w:w="1366" w:type="dxa"/>
                  <w:vMerge w:val="restart"/>
                  <w:tcBorders>
                    <w:tl2br w:val="nil"/>
                    <w:tr2bl w:val="nil"/>
                  </w:tcBorders>
                  <w:vAlign w:val="center"/>
                </w:tcPr>
                <w:p w14:paraId="2DEBF66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5058876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6F4FB79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6043CE2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密封完好</w:t>
                  </w:r>
                </w:p>
              </w:tc>
            </w:tr>
            <w:tr w:rsidR="00237B2E" w:rsidRPr="003D33F1" w14:paraId="74A424DA" w14:textId="77777777" w:rsidTr="00F44277">
              <w:trPr>
                <w:trHeight w:val="426"/>
              </w:trPr>
              <w:tc>
                <w:tcPr>
                  <w:tcW w:w="1366" w:type="dxa"/>
                  <w:vMerge/>
                  <w:tcBorders>
                    <w:tl2br w:val="nil"/>
                    <w:tr2bl w:val="nil"/>
                  </w:tcBorders>
                  <w:vAlign w:val="center"/>
                </w:tcPr>
                <w:p w14:paraId="1C3ADDC3"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195A31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3437FC0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62CD2F80" w14:textId="77777777" w:rsidR="00237B2E" w:rsidRPr="003D33F1" w:rsidRDefault="00237B2E" w:rsidP="00237B2E">
                  <w:pPr>
                    <w:pStyle w:val="Default"/>
                    <w:jc w:val="center"/>
                    <w:rPr>
                      <w:rFonts w:ascii="仿宋" w:eastAsia="仿宋" w:hAnsi="仿宋"/>
                      <w:szCs w:val="24"/>
                    </w:rPr>
                  </w:pPr>
                </w:p>
              </w:tc>
            </w:tr>
            <w:tr w:rsidR="00237B2E" w:rsidRPr="003D33F1" w14:paraId="7786A9DE" w14:textId="77777777" w:rsidTr="00F44277">
              <w:trPr>
                <w:trHeight w:val="426"/>
              </w:trPr>
              <w:tc>
                <w:tcPr>
                  <w:tcW w:w="1366" w:type="dxa"/>
                  <w:vMerge/>
                  <w:tcBorders>
                    <w:tl2br w:val="nil"/>
                    <w:tr2bl w:val="nil"/>
                  </w:tcBorders>
                  <w:vAlign w:val="center"/>
                </w:tcPr>
                <w:p w14:paraId="5826B9DA"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60B4C75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125165E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57BFE37A" w14:textId="77777777" w:rsidR="00237B2E" w:rsidRPr="003D33F1" w:rsidRDefault="00237B2E" w:rsidP="00237B2E">
                  <w:pPr>
                    <w:pStyle w:val="Default"/>
                    <w:jc w:val="center"/>
                    <w:rPr>
                      <w:rFonts w:ascii="仿宋" w:eastAsia="仿宋" w:hAnsi="仿宋"/>
                      <w:szCs w:val="24"/>
                    </w:rPr>
                  </w:pPr>
                </w:p>
              </w:tc>
            </w:tr>
          </w:tbl>
          <w:p w14:paraId="18ED9A83" w14:textId="547142DE" w:rsidR="000E3BF0" w:rsidRPr="00237B2E" w:rsidRDefault="000E3BF0" w:rsidP="00170B02">
            <w:pPr>
              <w:widowControl/>
              <w:ind w:firstLineChars="200" w:firstLine="420"/>
              <w:rPr>
                <w:rFonts w:ascii="仿宋" w:hAnsi="仿宋"/>
                <w:szCs w:val="28"/>
              </w:rPr>
            </w:pPr>
          </w:p>
        </w:tc>
      </w:tr>
    </w:tbl>
    <w:p w14:paraId="31D25B48" w14:textId="4F891194" w:rsidR="00CD0F60" w:rsidRPr="00237B2E" w:rsidRDefault="00AA7C11" w:rsidP="003D22C3">
      <w:pPr>
        <w:pStyle w:val="2"/>
        <w:rPr>
          <w:color w:val="000000" w:themeColor="text1"/>
        </w:rPr>
      </w:pPr>
      <w:bookmarkStart w:id="16" w:name="_Toc47108656"/>
      <w:r w:rsidRPr="00237B2E">
        <w:rPr>
          <w:rFonts w:hint="eastAsia"/>
          <w:color w:val="000000" w:themeColor="text1"/>
        </w:rPr>
        <w:lastRenderedPageBreak/>
        <w:t>表六</w:t>
      </w:r>
      <w:r w:rsidR="003D22C3" w:rsidRPr="00237B2E">
        <w:rPr>
          <w:rFonts w:hint="eastAsia"/>
          <w:color w:val="000000" w:themeColor="text1"/>
        </w:rPr>
        <w:t xml:space="preserve"> </w:t>
      </w:r>
      <w:r w:rsidR="003D22C3" w:rsidRPr="00237B2E">
        <w:rPr>
          <w:rFonts w:hint="eastAsia"/>
          <w:color w:val="000000" w:themeColor="text1"/>
        </w:rPr>
        <w:t>验收监测</w:t>
      </w:r>
      <w:r w:rsidR="00134C0E" w:rsidRPr="00237B2E">
        <w:rPr>
          <w:rFonts w:hint="eastAsia"/>
          <w:color w:val="000000" w:themeColor="text1"/>
        </w:rPr>
        <w:t>内容</w:t>
      </w:r>
      <w:bookmarkEnd w:id="16"/>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tbl>
            <w:tblPr>
              <w:tblStyle w:val="a5"/>
              <w:tblW w:w="0" w:type="auto"/>
              <w:tblLook w:val="04A0" w:firstRow="1" w:lastRow="0" w:firstColumn="1" w:lastColumn="0" w:noHBand="0" w:noVBand="1"/>
            </w:tblPr>
            <w:tblGrid>
              <w:gridCol w:w="8296"/>
            </w:tblGrid>
            <w:tr w:rsidR="00237B2E" w:rsidRPr="000F1CA3" w14:paraId="080C21C1" w14:textId="77777777" w:rsidTr="00F44277">
              <w:trPr>
                <w:trHeight w:val="7645"/>
              </w:trPr>
              <w:tc>
                <w:tcPr>
                  <w:tcW w:w="0" w:type="auto"/>
                </w:tcPr>
                <w:p w14:paraId="00A80852" w14:textId="77777777" w:rsidR="00237B2E" w:rsidRPr="003D33F1" w:rsidRDefault="00237B2E" w:rsidP="00237B2E">
                  <w:pPr>
                    <w:pStyle w:val="ad"/>
                    <w:spacing w:line="360" w:lineRule="auto"/>
                    <w:jc w:val="both"/>
                    <w:rPr>
                      <w:rFonts w:ascii="仿宋" w:eastAsia="仿宋" w:hAnsi="仿宋" w:cs="Times New Roman"/>
                      <w:sz w:val="28"/>
                      <w:szCs w:val="28"/>
                    </w:rPr>
                  </w:pPr>
                  <w:bookmarkStart w:id="17" w:name="_Toc14067"/>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4953CF3C"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2F421966"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984"/>
                    <w:gridCol w:w="1523"/>
                    <w:gridCol w:w="3149"/>
                    <w:gridCol w:w="2421"/>
                  </w:tblGrid>
                  <w:tr w:rsidR="00237B2E" w:rsidRPr="003D33F1" w14:paraId="67EBB5EE" w14:textId="77777777" w:rsidTr="00F44277">
                    <w:trPr>
                      <w:trHeight w:val="659"/>
                      <w:jc w:val="center"/>
                    </w:trPr>
                    <w:tc>
                      <w:tcPr>
                        <w:tcW w:w="672" w:type="pct"/>
                        <w:tcBorders>
                          <w:tl2br w:val="nil"/>
                          <w:tr2bl w:val="nil"/>
                        </w:tcBorders>
                        <w:vAlign w:val="center"/>
                      </w:tcPr>
                      <w:p w14:paraId="15D532E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2F0D868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34EECA0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47C83D7D"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05CBC71F" w14:textId="77777777" w:rsidTr="00F44277">
                    <w:trPr>
                      <w:trHeight w:val="927"/>
                      <w:jc w:val="center"/>
                    </w:trPr>
                    <w:tc>
                      <w:tcPr>
                        <w:tcW w:w="672" w:type="pct"/>
                        <w:tcBorders>
                          <w:tl2br w:val="nil"/>
                          <w:tr2bl w:val="nil"/>
                        </w:tcBorders>
                        <w:vAlign w:val="center"/>
                      </w:tcPr>
                      <w:p w14:paraId="58AF5D4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5A9A434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6B132C5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5998FEFD"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5D7B13A3"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proofErr w:type="gramStart"/>
                        <w:r w:rsidRPr="003D33F1">
                          <w:rPr>
                            <w:rFonts w:ascii="仿宋" w:eastAsia="仿宋" w:hAnsi="仿宋" w:hint="eastAsia"/>
                            <w:sz w:val="21"/>
                            <w:szCs w:val="21"/>
                          </w:rPr>
                          <w:t>总氯</w:t>
                        </w:r>
                        <w:proofErr w:type="gramEnd"/>
                      </w:p>
                    </w:tc>
                    <w:tc>
                      <w:tcPr>
                        <w:tcW w:w="1309" w:type="pct"/>
                        <w:tcBorders>
                          <w:tl2br w:val="nil"/>
                          <w:tr2bl w:val="nil"/>
                        </w:tcBorders>
                        <w:vAlign w:val="center"/>
                      </w:tcPr>
                      <w:p w14:paraId="55AD4B5A" w14:textId="138FEE14"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14</w:t>
                        </w:r>
                        <w:r w:rsidRPr="003D33F1">
                          <w:rPr>
                            <w:rFonts w:ascii="仿宋" w:eastAsia="仿宋" w:hAnsi="仿宋" w:hint="eastAsia"/>
                            <w:sz w:val="21"/>
                            <w:szCs w:val="21"/>
                          </w:rPr>
                          <w:t>~2020.07.</w:t>
                        </w:r>
                        <w:r w:rsidR="0084210E">
                          <w:rPr>
                            <w:rFonts w:ascii="仿宋" w:eastAsia="仿宋" w:hAnsi="仿宋"/>
                            <w:sz w:val="21"/>
                            <w:szCs w:val="21"/>
                          </w:rPr>
                          <w:t>15</w:t>
                        </w:r>
                      </w:p>
                      <w:p w14:paraId="74308E30"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75A2912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p>
                <w:bookmarkEnd w:id="17"/>
                <w:p w14:paraId="78A77B6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4C361089"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512523D2"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7"/>
                    <w:gridCol w:w="2195"/>
                    <w:gridCol w:w="2024"/>
                    <w:gridCol w:w="2421"/>
                  </w:tblGrid>
                  <w:tr w:rsidR="00237B2E" w:rsidRPr="003D33F1" w14:paraId="17C15BA5" w14:textId="77777777" w:rsidTr="00F44277">
                    <w:trPr>
                      <w:trHeight w:val="690"/>
                      <w:jc w:val="center"/>
                    </w:trPr>
                    <w:tc>
                      <w:tcPr>
                        <w:tcW w:w="889" w:type="pct"/>
                        <w:tcBorders>
                          <w:tl2br w:val="nil"/>
                          <w:tr2bl w:val="nil"/>
                        </w:tcBorders>
                        <w:vAlign w:val="center"/>
                      </w:tcPr>
                      <w:p w14:paraId="18DC1724"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4E70907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4F636E56"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348CC72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237B2E" w:rsidRPr="003D33F1" w14:paraId="10AD2044" w14:textId="77777777" w:rsidTr="00F44277">
                    <w:trPr>
                      <w:trHeight w:val="690"/>
                      <w:jc w:val="center"/>
                    </w:trPr>
                    <w:tc>
                      <w:tcPr>
                        <w:tcW w:w="889" w:type="pct"/>
                        <w:vMerge w:val="restart"/>
                        <w:tcBorders>
                          <w:tl2br w:val="nil"/>
                          <w:tr2bl w:val="nil"/>
                        </w:tcBorders>
                        <w:vAlign w:val="center"/>
                      </w:tcPr>
                      <w:p w14:paraId="6FE5840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5308195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78C16CBB"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2F753660" w14:textId="3B9BA2F8"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14</w:t>
                        </w:r>
                        <w:r w:rsidRPr="00667068">
                          <w:rPr>
                            <w:rFonts w:ascii="仿宋" w:eastAsia="仿宋" w:hAnsi="仿宋" w:hint="eastAsia"/>
                            <w:sz w:val="21"/>
                            <w:szCs w:val="21"/>
                          </w:rPr>
                          <w:t>~2020.07.</w:t>
                        </w:r>
                        <w:r w:rsidR="0084210E">
                          <w:rPr>
                            <w:rFonts w:ascii="仿宋" w:eastAsia="仿宋" w:hAnsi="仿宋"/>
                            <w:sz w:val="21"/>
                            <w:szCs w:val="21"/>
                          </w:rPr>
                          <w:t>15</w:t>
                        </w:r>
                      </w:p>
                      <w:p w14:paraId="3EB3BED7"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237B2E" w:rsidRPr="003D33F1" w14:paraId="0803DAAA" w14:textId="77777777" w:rsidTr="00F44277">
                    <w:trPr>
                      <w:trHeight w:val="690"/>
                      <w:jc w:val="center"/>
                    </w:trPr>
                    <w:tc>
                      <w:tcPr>
                        <w:tcW w:w="889" w:type="pct"/>
                        <w:vMerge/>
                        <w:tcBorders>
                          <w:tl2br w:val="nil"/>
                          <w:tr2bl w:val="nil"/>
                        </w:tcBorders>
                        <w:vAlign w:val="center"/>
                      </w:tcPr>
                      <w:p w14:paraId="5CBB823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207FEDB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66D089D5"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69449B39"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36506AC7" w14:textId="77777777" w:rsidTr="00F44277">
                    <w:trPr>
                      <w:trHeight w:val="690"/>
                      <w:jc w:val="center"/>
                    </w:trPr>
                    <w:tc>
                      <w:tcPr>
                        <w:tcW w:w="889" w:type="pct"/>
                        <w:vMerge/>
                        <w:tcBorders>
                          <w:tl2br w:val="nil"/>
                          <w:tr2bl w:val="nil"/>
                        </w:tcBorders>
                        <w:vAlign w:val="center"/>
                      </w:tcPr>
                      <w:p w14:paraId="16E85007"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952CCB8"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2884A72E"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040E5E9D"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47695077" w14:textId="77777777" w:rsidTr="00F44277">
                    <w:trPr>
                      <w:trHeight w:val="690"/>
                      <w:jc w:val="center"/>
                    </w:trPr>
                    <w:tc>
                      <w:tcPr>
                        <w:tcW w:w="889" w:type="pct"/>
                        <w:vMerge/>
                        <w:tcBorders>
                          <w:tl2br w:val="nil"/>
                          <w:tr2bl w:val="nil"/>
                        </w:tcBorders>
                        <w:vAlign w:val="center"/>
                      </w:tcPr>
                      <w:p w14:paraId="461D218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69CB5C0"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24F561F1"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74BB1032"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124956A9" w14:textId="77777777" w:rsidTr="00F44277">
                    <w:trPr>
                      <w:trHeight w:val="606"/>
                      <w:jc w:val="center"/>
                    </w:trPr>
                    <w:tc>
                      <w:tcPr>
                        <w:tcW w:w="889" w:type="pct"/>
                        <w:tcBorders>
                          <w:tl2br w:val="nil"/>
                          <w:tr2bl w:val="nil"/>
                        </w:tcBorders>
                        <w:vAlign w:val="center"/>
                      </w:tcPr>
                      <w:p w14:paraId="2E40BA47" w14:textId="77777777" w:rsidR="00237B2E" w:rsidRPr="00667068" w:rsidRDefault="00237B2E" w:rsidP="00237B2E">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0436EF7E"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4A8E6301"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5378F9F9" w14:textId="46C05572"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14</w:t>
                        </w:r>
                        <w:r w:rsidRPr="00667068">
                          <w:rPr>
                            <w:rFonts w:ascii="仿宋" w:eastAsia="仿宋" w:hAnsi="仿宋" w:hint="eastAsia"/>
                            <w:sz w:val="21"/>
                            <w:szCs w:val="21"/>
                          </w:rPr>
                          <w:t>~2020.07.</w:t>
                        </w:r>
                        <w:r w:rsidR="0084210E">
                          <w:rPr>
                            <w:rFonts w:ascii="仿宋" w:eastAsia="仿宋" w:hAnsi="仿宋"/>
                            <w:sz w:val="21"/>
                            <w:szCs w:val="21"/>
                          </w:rPr>
                          <w:t>15</w:t>
                        </w:r>
                      </w:p>
                      <w:p w14:paraId="631AB2C7"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228E471F" w14:textId="77777777" w:rsidR="00237B2E" w:rsidRPr="003D33F1" w:rsidRDefault="00237B2E" w:rsidP="00237B2E">
                  <w:pPr>
                    <w:adjustRightInd w:val="0"/>
                    <w:snapToGrid w:val="0"/>
                    <w:spacing w:line="360" w:lineRule="auto"/>
                    <w:outlineLvl w:val="0"/>
                    <w:rPr>
                      <w:rFonts w:ascii="仿宋" w:eastAsia="仿宋" w:hAnsi="仿宋" w:cs="Times New Roman"/>
                      <w:kern w:val="0"/>
                      <w:sz w:val="28"/>
                      <w:szCs w:val="28"/>
                    </w:rPr>
                  </w:pPr>
                </w:p>
                <w:p w14:paraId="474B2CCE" w14:textId="77777777" w:rsidR="00237B2E" w:rsidRPr="003D33F1" w:rsidRDefault="00237B2E" w:rsidP="00237B2E">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2A02ABAF"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w:t>
                  </w:r>
                  <w:r w:rsidRPr="003D33F1">
                    <w:rPr>
                      <w:rFonts w:ascii="仿宋" w:eastAsia="仿宋" w:hAnsi="仿宋" w:cs="Times New Roman"/>
                      <w:sz w:val="28"/>
                      <w:szCs w:val="28"/>
                    </w:rPr>
                    <w:lastRenderedPageBreak/>
                    <w:t>图</w:t>
                  </w:r>
                  <w:r w:rsidRPr="003D33F1">
                    <w:rPr>
                      <w:rFonts w:ascii="仿宋" w:eastAsia="仿宋" w:hAnsi="仿宋" w:cs="Times New Roman" w:hint="eastAsia"/>
                      <w:sz w:val="28"/>
                      <w:szCs w:val="28"/>
                    </w:rPr>
                    <w:t>见图6-1。</w:t>
                  </w:r>
                </w:p>
                <w:p w14:paraId="4381320A" w14:textId="77777777" w:rsidR="00237B2E" w:rsidRPr="003D33F1" w:rsidRDefault="00237B2E" w:rsidP="00237B2E">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31"/>
                    <w:gridCol w:w="940"/>
                    <w:gridCol w:w="1912"/>
                    <w:gridCol w:w="1957"/>
                    <w:gridCol w:w="2421"/>
                  </w:tblGrid>
                  <w:tr w:rsidR="00237B2E" w:rsidRPr="003D33F1" w14:paraId="7E1153D2" w14:textId="77777777" w:rsidTr="00F44277">
                    <w:trPr>
                      <w:trHeight w:val="454"/>
                      <w:jc w:val="center"/>
                    </w:trPr>
                    <w:tc>
                      <w:tcPr>
                        <w:tcW w:w="522" w:type="pct"/>
                        <w:tcBorders>
                          <w:tl2br w:val="nil"/>
                          <w:tr2bl w:val="nil"/>
                        </w:tcBorders>
                        <w:vAlign w:val="center"/>
                      </w:tcPr>
                      <w:p w14:paraId="4E697ED3"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403352A6"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0BF676A9"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0932E865"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010A2A9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799761C5" w14:textId="77777777" w:rsidTr="00F44277">
                    <w:trPr>
                      <w:trHeight w:val="831"/>
                      <w:jc w:val="center"/>
                    </w:trPr>
                    <w:tc>
                      <w:tcPr>
                        <w:tcW w:w="522" w:type="pct"/>
                        <w:vMerge w:val="restart"/>
                        <w:tcBorders>
                          <w:tl2br w:val="nil"/>
                          <w:tr2bl w:val="nil"/>
                        </w:tcBorders>
                        <w:vAlign w:val="center"/>
                      </w:tcPr>
                      <w:p w14:paraId="79C9A57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47DE77B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3CA37016"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650FD634"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2B997D68" w14:textId="4C98378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14</w:t>
                        </w:r>
                        <w:r w:rsidRPr="003D33F1">
                          <w:rPr>
                            <w:rFonts w:ascii="仿宋" w:eastAsia="仿宋" w:hAnsi="仿宋" w:hint="eastAsia"/>
                            <w:sz w:val="21"/>
                            <w:szCs w:val="21"/>
                          </w:rPr>
                          <w:t>~2020.07.</w:t>
                        </w:r>
                        <w:r w:rsidR="0084210E">
                          <w:rPr>
                            <w:rFonts w:ascii="仿宋" w:eastAsia="仿宋" w:hAnsi="仿宋"/>
                            <w:sz w:val="21"/>
                            <w:szCs w:val="21"/>
                          </w:rPr>
                          <w:t>15</w:t>
                        </w:r>
                      </w:p>
                      <w:p w14:paraId="3A6CC39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连续监测2天，昼、</w:t>
                        </w:r>
                        <w:proofErr w:type="gramStart"/>
                        <w:r w:rsidRPr="003D33F1">
                          <w:rPr>
                            <w:rFonts w:ascii="仿宋" w:eastAsia="仿宋" w:hAnsi="仿宋" w:hint="eastAsia"/>
                            <w:sz w:val="21"/>
                            <w:szCs w:val="21"/>
                          </w:rPr>
                          <w:t>夜各1次</w:t>
                        </w:r>
                        <w:proofErr w:type="gramEnd"/>
                      </w:p>
                    </w:tc>
                  </w:tr>
                  <w:tr w:rsidR="00237B2E" w:rsidRPr="003D33F1" w14:paraId="1E02340F" w14:textId="77777777" w:rsidTr="00F44277">
                    <w:trPr>
                      <w:trHeight w:val="636"/>
                      <w:jc w:val="center"/>
                    </w:trPr>
                    <w:tc>
                      <w:tcPr>
                        <w:tcW w:w="522" w:type="pct"/>
                        <w:vMerge/>
                        <w:tcBorders>
                          <w:tl2br w:val="nil"/>
                          <w:tr2bl w:val="nil"/>
                        </w:tcBorders>
                        <w:vAlign w:val="center"/>
                      </w:tcPr>
                      <w:p w14:paraId="3F8EC970"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63D2A5BA"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232CBAD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0607D37F"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549745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57CD10F7" w14:textId="77777777" w:rsidTr="00F44277">
                    <w:trPr>
                      <w:trHeight w:val="726"/>
                      <w:jc w:val="center"/>
                    </w:trPr>
                    <w:tc>
                      <w:tcPr>
                        <w:tcW w:w="522" w:type="pct"/>
                        <w:vMerge/>
                        <w:tcBorders>
                          <w:tl2br w:val="nil"/>
                          <w:tr2bl w:val="nil"/>
                        </w:tcBorders>
                        <w:vAlign w:val="center"/>
                      </w:tcPr>
                      <w:p w14:paraId="5593EB4E"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6B6F09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5338C83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4465CD62"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084F58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239210E7" w14:textId="77777777" w:rsidTr="00F44277">
                    <w:trPr>
                      <w:trHeight w:val="714"/>
                      <w:jc w:val="center"/>
                    </w:trPr>
                    <w:tc>
                      <w:tcPr>
                        <w:tcW w:w="522" w:type="pct"/>
                        <w:vMerge/>
                        <w:tcBorders>
                          <w:tl2br w:val="nil"/>
                          <w:tr2bl w:val="nil"/>
                        </w:tcBorders>
                        <w:vAlign w:val="center"/>
                      </w:tcPr>
                      <w:p w14:paraId="7110BF66"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A8BACEF"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4B76107C"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0B633FB7"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98FFAB6"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3A6DB8F6" w14:textId="77777777" w:rsidTr="00F44277">
                    <w:trPr>
                      <w:trHeight w:val="714"/>
                      <w:jc w:val="center"/>
                    </w:trPr>
                    <w:tc>
                      <w:tcPr>
                        <w:tcW w:w="522" w:type="pct"/>
                        <w:vMerge/>
                        <w:tcBorders>
                          <w:tl2br w:val="nil"/>
                          <w:tr2bl w:val="nil"/>
                        </w:tcBorders>
                        <w:vAlign w:val="center"/>
                      </w:tcPr>
                      <w:p w14:paraId="359F4044"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9713C15" w14:textId="77777777" w:rsidR="00237B2E" w:rsidRPr="003D33F1" w:rsidRDefault="00237B2E" w:rsidP="00237B2E">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481AC12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456FDE1D"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6FA8D12E" w14:textId="77777777" w:rsidR="00237B2E" w:rsidRPr="003D33F1" w:rsidRDefault="00237B2E" w:rsidP="00237B2E">
                        <w:pPr>
                          <w:adjustRightInd w:val="0"/>
                          <w:snapToGrid w:val="0"/>
                          <w:jc w:val="center"/>
                          <w:rPr>
                            <w:rFonts w:ascii="仿宋" w:eastAsia="仿宋" w:hAnsi="仿宋" w:cs="Times New Roman"/>
                            <w:szCs w:val="21"/>
                          </w:rPr>
                        </w:pPr>
                      </w:p>
                    </w:tc>
                  </w:tr>
                </w:tbl>
                <w:p w14:paraId="1E5D9AE6" w14:textId="268A4A88" w:rsidR="00237B2E" w:rsidRPr="00170B02" w:rsidRDefault="00483FF2" w:rsidP="00237B2E">
                  <w:pPr>
                    <w:widowControl/>
                    <w:rPr>
                      <w:rFonts w:ascii="仿宋" w:eastAsia="仿宋" w:hAnsi="仿宋"/>
                      <w:sz w:val="24"/>
                      <w:szCs w:val="24"/>
                    </w:rPr>
                  </w:pPr>
                  <w:r>
                    <w:rPr>
                      <w:noProof/>
                    </w:rPr>
                    <w:drawing>
                      <wp:inline distT="0" distB="0" distL="0" distR="0" wp14:anchorId="225A154E" wp14:editId="74F01944">
                        <wp:extent cx="5274310" cy="3252470"/>
                        <wp:effectExtent l="0" t="0" r="254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252470"/>
                                </a:xfrm>
                                <a:prstGeom prst="rect">
                                  <a:avLst/>
                                </a:prstGeom>
                              </pic:spPr>
                            </pic:pic>
                          </a:graphicData>
                        </a:graphic>
                      </wp:inline>
                    </w:drawing>
                  </w:r>
                </w:p>
              </w:tc>
            </w:tr>
          </w:tbl>
          <w:p w14:paraId="5477A56E" w14:textId="7390E8F2" w:rsidR="00237B2E" w:rsidRPr="00483FF2" w:rsidRDefault="00483FF2" w:rsidP="00483FF2">
            <w:pPr>
              <w:widowControl/>
              <w:jc w:val="center"/>
              <w:rPr>
                <w:rFonts w:ascii="仿宋" w:hAnsi="仿宋"/>
                <w:b/>
                <w:bCs/>
                <w:szCs w:val="28"/>
              </w:rPr>
            </w:pPr>
            <w:r w:rsidRPr="00483FF2">
              <w:rPr>
                <w:rFonts w:ascii="仿宋" w:hAnsi="仿宋" w:hint="eastAsia"/>
                <w:b/>
                <w:bCs/>
                <w:szCs w:val="28"/>
              </w:rPr>
              <w:t>6</w:t>
            </w:r>
            <w:r w:rsidRPr="00483FF2">
              <w:rPr>
                <w:rFonts w:ascii="仿宋" w:hAnsi="仿宋"/>
                <w:b/>
                <w:bCs/>
                <w:szCs w:val="28"/>
              </w:rPr>
              <w:t>-1</w:t>
            </w:r>
            <w:r w:rsidRPr="00483FF2">
              <w:rPr>
                <w:rFonts w:ascii="仿宋" w:hAnsi="仿宋" w:hint="eastAsia"/>
                <w:b/>
                <w:bCs/>
                <w:szCs w:val="28"/>
              </w:rPr>
              <w:t>现场采样示意图</w:t>
            </w:r>
          </w:p>
          <w:p w14:paraId="3CC02376" w14:textId="0ACCE51C" w:rsidR="000F1CA3" w:rsidRPr="00170B02" w:rsidRDefault="000F1CA3" w:rsidP="009B742C">
            <w:pPr>
              <w:widowControl/>
              <w:rPr>
                <w:rFonts w:ascii="仿宋" w:eastAsia="仿宋" w:hAnsi="仿宋"/>
                <w:sz w:val="24"/>
                <w:szCs w:val="24"/>
              </w:rPr>
            </w:pPr>
          </w:p>
        </w:tc>
      </w:tr>
    </w:tbl>
    <w:p w14:paraId="28D9A0A4" w14:textId="77777777" w:rsidR="0065285B" w:rsidRPr="00170B02" w:rsidRDefault="0065285B" w:rsidP="009B742C">
      <w:pPr>
        <w:widowControl/>
        <w:rPr>
          <w:rFonts w:ascii="仿宋" w:hAnsi="仿宋"/>
          <w:szCs w:val="28"/>
        </w:rPr>
      </w:pPr>
    </w:p>
    <w:p w14:paraId="214FD129" w14:textId="7E54E17E" w:rsidR="0065285B" w:rsidRPr="00237B2E" w:rsidRDefault="0065285B" w:rsidP="00170B02">
      <w:pPr>
        <w:pStyle w:val="2"/>
        <w:rPr>
          <w:color w:val="000000" w:themeColor="text1"/>
        </w:rPr>
      </w:pPr>
      <w:r>
        <w:rPr>
          <w:rFonts w:ascii="仿宋" w:hAnsi="仿宋"/>
          <w:szCs w:val="28"/>
        </w:rPr>
        <w:br w:type="page"/>
      </w:r>
      <w:bookmarkStart w:id="18" w:name="_Toc47108657"/>
      <w:r w:rsidRPr="00237B2E">
        <w:rPr>
          <w:rFonts w:hint="eastAsia"/>
          <w:color w:val="000000" w:themeColor="text1"/>
        </w:rPr>
        <w:lastRenderedPageBreak/>
        <w:t>表七</w:t>
      </w:r>
      <w:r w:rsidR="003D22C3" w:rsidRPr="00237B2E">
        <w:rPr>
          <w:rFonts w:hint="eastAsia"/>
          <w:color w:val="000000" w:themeColor="text1"/>
        </w:rPr>
        <w:t xml:space="preserve"> </w:t>
      </w:r>
      <w:r w:rsidR="003D22C3" w:rsidRPr="00237B2E">
        <w:rPr>
          <w:rFonts w:hint="eastAsia"/>
          <w:color w:val="000000" w:themeColor="text1"/>
        </w:rPr>
        <w:t>验收监测结</w:t>
      </w:r>
      <w:r w:rsidR="00134C0E" w:rsidRPr="00237B2E">
        <w:rPr>
          <w:rFonts w:hint="eastAsia"/>
          <w:color w:val="000000" w:themeColor="text1"/>
        </w:rPr>
        <w:t>果</w:t>
      </w:r>
      <w:bookmarkEnd w:id="18"/>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W w:w="5000" w:type="pct"/>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365"/>
              <w:gridCol w:w="1837"/>
              <w:gridCol w:w="1778"/>
              <w:gridCol w:w="1838"/>
              <w:gridCol w:w="1488"/>
            </w:tblGrid>
            <w:tr w:rsidR="00483FF2" w:rsidRPr="002042A5" w14:paraId="4ED832BD" w14:textId="77777777" w:rsidTr="00640073">
              <w:trPr>
                <w:trHeight w:val="537"/>
              </w:trPr>
              <w:tc>
                <w:tcPr>
                  <w:tcW w:w="821" w:type="pct"/>
                  <w:tcBorders>
                    <w:tl2br w:val="nil"/>
                    <w:tr2bl w:val="nil"/>
                  </w:tcBorders>
                  <w:shd w:val="clear" w:color="auto" w:fill="auto"/>
                  <w:vAlign w:val="center"/>
                </w:tcPr>
                <w:p w14:paraId="024672BE"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类别</w:t>
                  </w:r>
                </w:p>
              </w:tc>
              <w:tc>
                <w:tcPr>
                  <w:tcW w:w="1105" w:type="pct"/>
                  <w:tcBorders>
                    <w:tl2br w:val="nil"/>
                    <w:tr2bl w:val="nil"/>
                  </w:tcBorders>
                  <w:shd w:val="clear" w:color="auto" w:fill="auto"/>
                  <w:vAlign w:val="center"/>
                </w:tcPr>
                <w:p w14:paraId="63AC826B"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设计量</w:t>
                  </w:r>
                </w:p>
              </w:tc>
              <w:tc>
                <w:tcPr>
                  <w:tcW w:w="1070" w:type="pct"/>
                  <w:tcBorders>
                    <w:tl2br w:val="nil"/>
                    <w:tr2bl w:val="nil"/>
                  </w:tcBorders>
                  <w:shd w:val="clear" w:color="auto" w:fill="auto"/>
                  <w:vAlign w:val="center"/>
                </w:tcPr>
                <w:p w14:paraId="6C1420D5"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监测日期</w:t>
                  </w:r>
                </w:p>
              </w:tc>
              <w:tc>
                <w:tcPr>
                  <w:tcW w:w="1106" w:type="pct"/>
                  <w:tcBorders>
                    <w:tl2br w:val="nil"/>
                    <w:tr2bl w:val="nil"/>
                  </w:tcBorders>
                  <w:shd w:val="clear" w:color="auto" w:fill="auto"/>
                  <w:vAlign w:val="center"/>
                </w:tcPr>
                <w:p w14:paraId="5B3C73AE"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监测期间实际量</w:t>
                  </w:r>
                </w:p>
              </w:tc>
              <w:tc>
                <w:tcPr>
                  <w:tcW w:w="896" w:type="pct"/>
                  <w:tcBorders>
                    <w:tl2br w:val="nil"/>
                    <w:tr2bl w:val="nil"/>
                  </w:tcBorders>
                  <w:shd w:val="clear" w:color="auto" w:fill="auto"/>
                  <w:vAlign w:val="center"/>
                </w:tcPr>
                <w:p w14:paraId="392EAE0E"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营运负荷（</w:t>
                  </w:r>
                  <w:r w:rsidRPr="002042A5">
                    <w:rPr>
                      <w:rFonts w:ascii="Times New Roman" w:hint="eastAsia"/>
                      <w:sz w:val="21"/>
                      <w:szCs w:val="21"/>
                    </w:rPr>
                    <w:t>%</w:t>
                  </w:r>
                  <w:r w:rsidRPr="002042A5">
                    <w:rPr>
                      <w:rFonts w:ascii="Times New Roman" w:hint="eastAsia"/>
                      <w:sz w:val="21"/>
                      <w:szCs w:val="21"/>
                    </w:rPr>
                    <w:t>）</w:t>
                  </w:r>
                </w:p>
              </w:tc>
            </w:tr>
            <w:tr w:rsidR="00483FF2" w:rsidRPr="002042A5" w14:paraId="09355585" w14:textId="77777777" w:rsidTr="00640073">
              <w:trPr>
                <w:trHeight w:val="167"/>
              </w:trPr>
              <w:tc>
                <w:tcPr>
                  <w:tcW w:w="821" w:type="pct"/>
                  <w:vMerge w:val="restart"/>
                  <w:tcBorders>
                    <w:tl2br w:val="nil"/>
                    <w:tr2bl w:val="nil"/>
                  </w:tcBorders>
                  <w:shd w:val="clear" w:color="auto" w:fill="auto"/>
                  <w:vAlign w:val="center"/>
                </w:tcPr>
                <w:p w14:paraId="571F6CD4"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门诊量</w:t>
                  </w:r>
                </w:p>
              </w:tc>
              <w:tc>
                <w:tcPr>
                  <w:tcW w:w="1105" w:type="pct"/>
                  <w:vMerge w:val="restart"/>
                  <w:tcBorders>
                    <w:tl2br w:val="nil"/>
                    <w:tr2bl w:val="nil"/>
                  </w:tcBorders>
                  <w:shd w:val="clear" w:color="auto" w:fill="auto"/>
                  <w:vAlign w:val="center"/>
                </w:tcPr>
                <w:p w14:paraId="6B9ED7A1"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35</w:t>
                  </w:r>
                  <w:r w:rsidRPr="002042A5">
                    <w:rPr>
                      <w:rFonts w:ascii="Times New Roman" w:hint="eastAsia"/>
                      <w:sz w:val="21"/>
                      <w:szCs w:val="21"/>
                    </w:rPr>
                    <w:t>人</w:t>
                  </w:r>
                  <w:r w:rsidRPr="002042A5">
                    <w:rPr>
                      <w:rFonts w:ascii="Times New Roman" w:hint="eastAsia"/>
                      <w:sz w:val="21"/>
                      <w:szCs w:val="21"/>
                    </w:rPr>
                    <w:t>/d</w:t>
                  </w:r>
                </w:p>
              </w:tc>
              <w:tc>
                <w:tcPr>
                  <w:tcW w:w="1070" w:type="pct"/>
                  <w:tcBorders>
                    <w:tl2br w:val="nil"/>
                    <w:tr2bl w:val="nil"/>
                  </w:tcBorders>
                  <w:shd w:val="clear" w:color="auto" w:fill="auto"/>
                  <w:vAlign w:val="center"/>
                </w:tcPr>
                <w:p w14:paraId="47C33ACB"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2020-07-14</w:t>
                  </w:r>
                </w:p>
              </w:tc>
              <w:tc>
                <w:tcPr>
                  <w:tcW w:w="1106" w:type="pct"/>
                  <w:tcBorders>
                    <w:tl2br w:val="nil"/>
                    <w:tr2bl w:val="nil"/>
                  </w:tcBorders>
                  <w:shd w:val="clear" w:color="auto" w:fill="auto"/>
                  <w:vAlign w:val="center"/>
                </w:tcPr>
                <w:p w14:paraId="27B3489A"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19</w:t>
                  </w:r>
                </w:p>
              </w:tc>
              <w:tc>
                <w:tcPr>
                  <w:tcW w:w="896" w:type="pct"/>
                  <w:tcBorders>
                    <w:tl2br w:val="nil"/>
                    <w:tr2bl w:val="nil"/>
                  </w:tcBorders>
                  <w:shd w:val="clear" w:color="auto" w:fill="auto"/>
                  <w:vAlign w:val="center"/>
                </w:tcPr>
                <w:p w14:paraId="23F50108"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54</w:t>
                  </w:r>
                </w:p>
              </w:tc>
            </w:tr>
            <w:tr w:rsidR="00483FF2" w:rsidRPr="002042A5" w14:paraId="4C4DE232" w14:textId="77777777" w:rsidTr="00640073">
              <w:trPr>
                <w:trHeight w:val="90"/>
              </w:trPr>
              <w:tc>
                <w:tcPr>
                  <w:tcW w:w="821" w:type="pct"/>
                  <w:vMerge/>
                  <w:tcBorders>
                    <w:tl2br w:val="nil"/>
                    <w:tr2bl w:val="nil"/>
                  </w:tcBorders>
                  <w:shd w:val="clear" w:color="auto" w:fill="auto"/>
                  <w:vAlign w:val="center"/>
                </w:tcPr>
                <w:p w14:paraId="5E1E78FA" w14:textId="77777777" w:rsidR="00483FF2" w:rsidRPr="002042A5" w:rsidRDefault="00483FF2" w:rsidP="00483FF2">
                  <w:pPr>
                    <w:pStyle w:val="Default"/>
                    <w:jc w:val="center"/>
                    <w:rPr>
                      <w:rFonts w:ascii="Times New Roman"/>
                      <w:sz w:val="21"/>
                      <w:szCs w:val="21"/>
                    </w:rPr>
                  </w:pPr>
                </w:p>
              </w:tc>
              <w:tc>
                <w:tcPr>
                  <w:tcW w:w="1105" w:type="pct"/>
                  <w:vMerge/>
                  <w:tcBorders>
                    <w:tl2br w:val="nil"/>
                    <w:tr2bl w:val="nil"/>
                  </w:tcBorders>
                  <w:shd w:val="clear" w:color="auto" w:fill="auto"/>
                  <w:vAlign w:val="center"/>
                </w:tcPr>
                <w:p w14:paraId="5213E85C" w14:textId="77777777" w:rsidR="00483FF2" w:rsidRPr="002042A5" w:rsidRDefault="00483FF2" w:rsidP="00483FF2">
                  <w:pPr>
                    <w:pStyle w:val="Default"/>
                    <w:jc w:val="center"/>
                    <w:rPr>
                      <w:rFonts w:ascii="Times New Roman"/>
                      <w:sz w:val="21"/>
                      <w:szCs w:val="21"/>
                    </w:rPr>
                  </w:pPr>
                </w:p>
              </w:tc>
              <w:tc>
                <w:tcPr>
                  <w:tcW w:w="1070" w:type="pct"/>
                  <w:tcBorders>
                    <w:tl2br w:val="nil"/>
                    <w:tr2bl w:val="nil"/>
                  </w:tcBorders>
                  <w:shd w:val="clear" w:color="auto" w:fill="auto"/>
                  <w:vAlign w:val="center"/>
                </w:tcPr>
                <w:p w14:paraId="60C5ED95"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2020-07-15</w:t>
                  </w:r>
                </w:p>
              </w:tc>
              <w:tc>
                <w:tcPr>
                  <w:tcW w:w="1106" w:type="pct"/>
                  <w:tcBorders>
                    <w:tl2br w:val="nil"/>
                    <w:tr2bl w:val="nil"/>
                  </w:tcBorders>
                  <w:shd w:val="clear" w:color="auto" w:fill="auto"/>
                  <w:vAlign w:val="center"/>
                </w:tcPr>
                <w:p w14:paraId="24385701"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10</w:t>
                  </w:r>
                </w:p>
              </w:tc>
              <w:tc>
                <w:tcPr>
                  <w:tcW w:w="896" w:type="pct"/>
                  <w:tcBorders>
                    <w:tl2br w:val="nil"/>
                    <w:tr2bl w:val="nil"/>
                  </w:tcBorders>
                  <w:shd w:val="clear" w:color="auto" w:fill="auto"/>
                  <w:vAlign w:val="center"/>
                </w:tcPr>
                <w:p w14:paraId="206E8E18"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28</w:t>
                  </w:r>
                </w:p>
              </w:tc>
            </w:tr>
            <w:tr w:rsidR="00483FF2" w:rsidRPr="002042A5" w14:paraId="43339F00" w14:textId="77777777" w:rsidTr="00640073">
              <w:trPr>
                <w:trHeight w:val="90"/>
              </w:trPr>
              <w:tc>
                <w:tcPr>
                  <w:tcW w:w="821" w:type="pct"/>
                  <w:vMerge w:val="restart"/>
                  <w:tcBorders>
                    <w:tl2br w:val="nil"/>
                    <w:tr2bl w:val="nil"/>
                  </w:tcBorders>
                  <w:shd w:val="clear" w:color="auto" w:fill="auto"/>
                  <w:vAlign w:val="center"/>
                </w:tcPr>
                <w:p w14:paraId="62EB69D6"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急诊量</w:t>
                  </w:r>
                </w:p>
              </w:tc>
              <w:tc>
                <w:tcPr>
                  <w:tcW w:w="1105" w:type="pct"/>
                  <w:vMerge w:val="restart"/>
                  <w:tcBorders>
                    <w:tl2br w:val="nil"/>
                    <w:tr2bl w:val="nil"/>
                  </w:tcBorders>
                  <w:shd w:val="clear" w:color="auto" w:fill="auto"/>
                  <w:vAlign w:val="center"/>
                </w:tcPr>
                <w:p w14:paraId="7C481021"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w:t>
                  </w:r>
                </w:p>
              </w:tc>
              <w:tc>
                <w:tcPr>
                  <w:tcW w:w="1070" w:type="pct"/>
                  <w:tcBorders>
                    <w:tl2br w:val="nil"/>
                    <w:tr2bl w:val="nil"/>
                  </w:tcBorders>
                  <w:shd w:val="clear" w:color="auto" w:fill="auto"/>
                  <w:vAlign w:val="center"/>
                </w:tcPr>
                <w:p w14:paraId="739FB693"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2020-07-14</w:t>
                  </w:r>
                </w:p>
              </w:tc>
              <w:tc>
                <w:tcPr>
                  <w:tcW w:w="1106" w:type="pct"/>
                  <w:vMerge w:val="restart"/>
                  <w:tcBorders>
                    <w:tl2br w:val="nil"/>
                    <w:tr2bl w:val="nil"/>
                  </w:tcBorders>
                  <w:shd w:val="clear" w:color="auto" w:fill="auto"/>
                  <w:vAlign w:val="center"/>
                </w:tcPr>
                <w:p w14:paraId="512C1784" w14:textId="77777777" w:rsidR="00483FF2" w:rsidRPr="002042A5" w:rsidRDefault="00483FF2" w:rsidP="00483FF2">
                  <w:pPr>
                    <w:jc w:val="center"/>
                    <w:rPr>
                      <w:kern w:val="0"/>
                    </w:rPr>
                  </w:pPr>
                  <w:r w:rsidRPr="002042A5">
                    <w:rPr>
                      <w:rFonts w:hint="eastAsia"/>
                      <w:kern w:val="0"/>
                    </w:rPr>
                    <w:t>/</w:t>
                  </w:r>
                </w:p>
              </w:tc>
              <w:tc>
                <w:tcPr>
                  <w:tcW w:w="896" w:type="pct"/>
                  <w:vMerge w:val="restart"/>
                  <w:tcBorders>
                    <w:tl2br w:val="nil"/>
                    <w:tr2bl w:val="nil"/>
                  </w:tcBorders>
                  <w:shd w:val="clear" w:color="auto" w:fill="auto"/>
                  <w:vAlign w:val="center"/>
                </w:tcPr>
                <w:p w14:paraId="238F155F" w14:textId="77777777" w:rsidR="00483FF2" w:rsidRPr="002042A5" w:rsidRDefault="00483FF2" w:rsidP="00483FF2">
                  <w:pPr>
                    <w:jc w:val="center"/>
                    <w:rPr>
                      <w:kern w:val="0"/>
                    </w:rPr>
                  </w:pPr>
                  <w:r w:rsidRPr="002042A5">
                    <w:rPr>
                      <w:rFonts w:hint="eastAsia"/>
                      <w:kern w:val="0"/>
                    </w:rPr>
                    <w:t>/</w:t>
                  </w:r>
                </w:p>
              </w:tc>
            </w:tr>
            <w:tr w:rsidR="00483FF2" w:rsidRPr="002042A5" w14:paraId="79431DD5" w14:textId="77777777" w:rsidTr="00640073">
              <w:trPr>
                <w:trHeight w:val="90"/>
              </w:trPr>
              <w:tc>
                <w:tcPr>
                  <w:tcW w:w="821" w:type="pct"/>
                  <w:vMerge/>
                  <w:tcBorders>
                    <w:tl2br w:val="nil"/>
                    <w:tr2bl w:val="nil"/>
                  </w:tcBorders>
                  <w:shd w:val="clear" w:color="auto" w:fill="auto"/>
                  <w:vAlign w:val="center"/>
                </w:tcPr>
                <w:p w14:paraId="2E679366" w14:textId="77777777" w:rsidR="00483FF2" w:rsidRPr="002042A5" w:rsidRDefault="00483FF2" w:rsidP="00483FF2">
                  <w:pPr>
                    <w:pStyle w:val="Default"/>
                    <w:jc w:val="center"/>
                    <w:rPr>
                      <w:rFonts w:ascii="Times New Roman"/>
                      <w:sz w:val="21"/>
                      <w:szCs w:val="21"/>
                    </w:rPr>
                  </w:pPr>
                </w:p>
              </w:tc>
              <w:tc>
                <w:tcPr>
                  <w:tcW w:w="1105" w:type="pct"/>
                  <w:vMerge/>
                  <w:tcBorders>
                    <w:tl2br w:val="nil"/>
                    <w:tr2bl w:val="nil"/>
                  </w:tcBorders>
                  <w:shd w:val="clear" w:color="auto" w:fill="auto"/>
                  <w:vAlign w:val="center"/>
                </w:tcPr>
                <w:p w14:paraId="568E8612" w14:textId="77777777" w:rsidR="00483FF2" w:rsidRPr="002042A5" w:rsidRDefault="00483FF2" w:rsidP="00483FF2">
                  <w:pPr>
                    <w:pStyle w:val="Default"/>
                    <w:jc w:val="center"/>
                    <w:rPr>
                      <w:rFonts w:ascii="Times New Roman"/>
                      <w:sz w:val="21"/>
                      <w:szCs w:val="21"/>
                    </w:rPr>
                  </w:pPr>
                </w:p>
              </w:tc>
              <w:tc>
                <w:tcPr>
                  <w:tcW w:w="1070" w:type="pct"/>
                  <w:tcBorders>
                    <w:tl2br w:val="nil"/>
                    <w:tr2bl w:val="nil"/>
                  </w:tcBorders>
                  <w:shd w:val="clear" w:color="auto" w:fill="auto"/>
                  <w:vAlign w:val="center"/>
                </w:tcPr>
                <w:p w14:paraId="34BA4E76"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2020-07-15</w:t>
                  </w:r>
                </w:p>
              </w:tc>
              <w:tc>
                <w:tcPr>
                  <w:tcW w:w="1106" w:type="pct"/>
                  <w:vMerge/>
                  <w:tcBorders>
                    <w:tl2br w:val="nil"/>
                    <w:tr2bl w:val="nil"/>
                  </w:tcBorders>
                  <w:shd w:val="clear" w:color="auto" w:fill="auto"/>
                  <w:vAlign w:val="center"/>
                </w:tcPr>
                <w:p w14:paraId="6A60CA40" w14:textId="77777777" w:rsidR="00483FF2" w:rsidRPr="002042A5" w:rsidRDefault="00483FF2" w:rsidP="00483FF2">
                  <w:pPr>
                    <w:pStyle w:val="Default"/>
                    <w:jc w:val="center"/>
                    <w:rPr>
                      <w:rFonts w:ascii="Times New Roman"/>
                      <w:sz w:val="21"/>
                      <w:szCs w:val="21"/>
                    </w:rPr>
                  </w:pPr>
                </w:p>
              </w:tc>
              <w:tc>
                <w:tcPr>
                  <w:tcW w:w="896" w:type="pct"/>
                  <w:vMerge/>
                  <w:tcBorders>
                    <w:tl2br w:val="nil"/>
                    <w:tr2bl w:val="nil"/>
                  </w:tcBorders>
                  <w:shd w:val="clear" w:color="auto" w:fill="auto"/>
                  <w:vAlign w:val="center"/>
                </w:tcPr>
                <w:p w14:paraId="1E3BDABC" w14:textId="77777777" w:rsidR="00483FF2" w:rsidRPr="002042A5" w:rsidRDefault="00483FF2" w:rsidP="00483FF2">
                  <w:pPr>
                    <w:pStyle w:val="Default"/>
                    <w:jc w:val="center"/>
                    <w:rPr>
                      <w:rFonts w:ascii="Times New Roman"/>
                      <w:sz w:val="21"/>
                      <w:szCs w:val="21"/>
                    </w:rPr>
                  </w:pPr>
                </w:p>
              </w:tc>
            </w:tr>
            <w:tr w:rsidR="00483FF2" w:rsidRPr="002042A5" w14:paraId="745C54D1" w14:textId="77777777" w:rsidTr="00640073">
              <w:trPr>
                <w:trHeight w:val="90"/>
              </w:trPr>
              <w:tc>
                <w:tcPr>
                  <w:tcW w:w="821" w:type="pct"/>
                  <w:vMerge w:val="restart"/>
                  <w:tcBorders>
                    <w:tl2br w:val="nil"/>
                    <w:tr2bl w:val="nil"/>
                  </w:tcBorders>
                  <w:shd w:val="clear" w:color="auto" w:fill="auto"/>
                  <w:vAlign w:val="center"/>
                </w:tcPr>
                <w:p w14:paraId="1EDC75C8"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医务人员数量</w:t>
                  </w:r>
                </w:p>
              </w:tc>
              <w:tc>
                <w:tcPr>
                  <w:tcW w:w="1105" w:type="pct"/>
                  <w:vMerge w:val="restart"/>
                  <w:tcBorders>
                    <w:tl2br w:val="nil"/>
                    <w:tr2bl w:val="nil"/>
                  </w:tcBorders>
                  <w:shd w:val="clear" w:color="auto" w:fill="auto"/>
                  <w:vAlign w:val="center"/>
                </w:tcPr>
                <w:p w14:paraId="0A9F47CF"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46</w:t>
                  </w:r>
                </w:p>
              </w:tc>
              <w:tc>
                <w:tcPr>
                  <w:tcW w:w="1070" w:type="pct"/>
                  <w:tcBorders>
                    <w:tl2br w:val="nil"/>
                    <w:tr2bl w:val="nil"/>
                  </w:tcBorders>
                  <w:shd w:val="clear" w:color="auto" w:fill="auto"/>
                  <w:vAlign w:val="center"/>
                </w:tcPr>
                <w:p w14:paraId="1B9294FC"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2020-07-14</w:t>
                  </w:r>
                </w:p>
              </w:tc>
              <w:tc>
                <w:tcPr>
                  <w:tcW w:w="1106" w:type="pct"/>
                  <w:vMerge w:val="restart"/>
                  <w:tcBorders>
                    <w:tl2br w:val="nil"/>
                    <w:tr2bl w:val="nil"/>
                  </w:tcBorders>
                  <w:shd w:val="clear" w:color="auto" w:fill="auto"/>
                  <w:vAlign w:val="center"/>
                </w:tcPr>
                <w:p w14:paraId="616A57A5"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42</w:t>
                  </w:r>
                </w:p>
              </w:tc>
              <w:tc>
                <w:tcPr>
                  <w:tcW w:w="896" w:type="pct"/>
                  <w:vMerge w:val="restart"/>
                  <w:tcBorders>
                    <w:tl2br w:val="nil"/>
                    <w:tr2bl w:val="nil"/>
                  </w:tcBorders>
                  <w:shd w:val="clear" w:color="auto" w:fill="auto"/>
                  <w:vAlign w:val="center"/>
                </w:tcPr>
                <w:p w14:paraId="47B13573"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91</w:t>
                  </w:r>
                </w:p>
              </w:tc>
            </w:tr>
            <w:tr w:rsidR="00483FF2" w:rsidRPr="002042A5" w14:paraId="7A9D88B4" w14:textId="77777777" w:rsidTr="00640073">
              <w:trPr>
                <w:trHeight w:val="90"/>
              </w:trPr>
              <w:tc>
                <w:tcPr>
                  <w:tcW w:w="821" w:type="pct"/>
                  <w:vMerge/>
                  <w:tcBorders>
                    <w:tl2br w:val="nil"/>
                    <w:tr2bl w:val="nil"/>
                  </w:tcBorders>
                  <w:shd w:val="clear" w:color="auto" w:fill="auto"/>
                  <w:vAlign w:val="center"/>
                </w:tcPr>
                <w:p w14:paraId="152EC02D" w14:textId="77777777" w:rsidR="00483FF2" w:rsidRPr="002042A5" w:rsidRDefault="00483FF2" w:rsidP="00483FF2">
                  <w:pPr>
                    <w:pStyle w:val="Default"/>
                    <w:jc w:val="center"/>
                    <w:rPr>
                      <w:rFonts w:ascii="Times New Roman"/>
                      <w:sz w:val="21"/>
                      <w:szCs w:val="21"/>
                    </w:rPr>
                  </w:pPr>
                </w:p>
              </w:tc>
              <w:tc>
                <w:tcPr>
                  <w:tcW w:w="1105" w:type="pct"/>
                  <w:vMerge/>
                  <w:tcBorders>
                    <w:tl2br w:val="nil"/>
                    <w:tr2bl w:val="nil"/>
                  </w:tcBorders>
                  <w:shd w:val="clear" w:color="auto" w:fill="auto"/>
                  <w:vAlign w:val="center"/>
                </w:tcPr>
                <w:p w14:paraId="3D8F47B4" w14:textId="77777777" w:rsidR="00483FF2" w:rsidRPr="002042A5" w:rsidRDefault="00483FF2" w:rsidP="00483FF2">
                  <w:pPr>
                    <w:pStyle w:val="Default"/>
                    <w:jc w:val="center"/>
                    <w:rPr>
                      <w:rFonts w:ascii="Times New Roman"/>
                      <w:sz w:val="21"/>
                      <w:szCs w:val="21"/>
                    </w:rPr>
                  </w:pPr>
                </w:p>
              </w:tc>
              <w:tc>
                <w:tcPr>
                  <w:tcW w:w="1070" w:type="pct"/>
                  <w:tcBorders>
                    <w:tl2br w:val="nil"/>
                    <w:tr2bl w:val="nil"/>
                  </w:tcBorders>
                  <w:shd w:val="clear" w:color="auto" w:fill="auto"/>
                  <w:vAlign w:val="center"/>
                </w:tcPr>
                <w:p w14:paraId="3CBE9790"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2020-07-15</w:t>
                  </w:r>
                </w:p>
              </w:tc>
              <w:tc>
                <w:tcPr>
                  <w:tcW w:w="1106" w:type="pct"/>
                  <w:vMerge/>
                  <w:tcBorders>
                    <w:tl2br w:val="nil"/>
                    <w:tr2bl w:val="nil"/>
                  </w:tcBorders>
                  <w:shd w:val="clear" w:color="auto" w:fill="auto"/>
                  <w:vAlign w:val="center"/>
                </w:tcPr>
                <w:p w14:paraId="76C93A9D" w14:textId="77777777" w:rsidR="00483FF2" w:rsidRPr="002042A5" w:rsidRDefault="00483FF2" w:rsidP="00483FF2">
                  <w:pPr>
                    <w:pStyle w:val="Default"/>
                    <w:jc w:val="center"/>
                    <w:rPr>
                      <w:rFonts w:ascii="Times New Roman"/>
                      <w:sz w:val="21"/>
                      <w:szCs w:val="21"/>
                    </w:rPr>
                  </w:pPr>
                </w:p>
              </w:tc>
              <w:tc>
                <w:tcPr>
                  <w:tcW w:w="896" w:type="pct"/>
                  <w:vMerge/>
                  <w:tcBorders>
                    <w:tl2br w:val="nil"/>
                    <w:tr2bl w:val="nil"/>
                  </w:tcBorders>
                  <w:shd w:val="clear" w:color="auto" w:fill="auto"/>
                  <w:vAlign w:val="center"/>
                </w:tcPr>
                <w:p w14:paraId="20DA87EE" w14:textId="77777777" w:rsidR="00483FF2" w:rsidRPr="002042A5" w:rsidRDefault="00483FF2" w:rsidP="00483FF2">
                  <w:pPr>
                    <w:pStyle w:val="Default"/>
                    <w:jc w:val="center"/>
                    <w:rPr>
                      <w:rFonts w:ascii="Times New Roman"/>
                      <w:sz w:val="21"/>
                      <w:szCs w:val="21"/>
                    </w:rPr>
                  </w:pPr>
                </w:p>
              </w:tc>
            </w:tr>
            <w:tr w:rsidR="00483FF2" w:rsidRPr="002042A5" w14:paraId="13520BD8" w14:textId="77777777" w:rsidTr="00640073">
              <w:trPr>
                <w:trHeight w:val="90"/>
              </w:trPr>
              <w:tc>
                <w:tcPr>
                  <w:tcW w:w="821" w:type="pct"/>
                  <w:vMerge w:val="restart"/>
                  <w:tcBorders>
                    <w:tl2br w:val="nil"/>
                    <w:tr2bl w:val="nil"/>
                  </w:tcBorders>
                  <w:shd w:val="clear" w:color="auto" w:fill="auto"/>
                  <w:vAlign w:val="center"/>
                </w:tcPr>
                <w:p w14:paraId="08925A07"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住院床位数</w:t>
                  </w:r>
                </w:p>
              </w:tc>
              <w:tc>
                <w:tcPr>
                  <w:tcW w:w="1105" w:type="pct"/>
                  <w:vMerge w:val="restart"/>
                  <w:tcBorders>
                    <w:tl2br w:val="nil"/>
                    <w:tr2bl w:val="nil"/>
                  </w:tcBorders>
                  <w:shd w:val="clear" w:color="auto" w:fill="auto"/>
                  <w:vAlign w:val="center"/>
                </w:tcPr>
                <w:p w14:paraId="7194831A"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40</w:t>
                  </w:r>
                </w:p>
              </w:tc>
              <w:tc>
                <w:tcPr>
                  <w:tcW w:w="1070" w:type="pct"/>
                  <w:tcBorders>
                    <w:tl2br w:val="nil"/>
                    <w:tr2bl w:val="nil"/>
                  </w:tcBorders>
                  <w:shd w:val="clear" w:color="auto" w:fill="auto"/>
                  <w:vAlign w:val="center"/>
                </w:tcPr>
                <w:p w14:paraId="69765E00"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2020-07-14</w:t>
                  </w:r>
                </w:p>
              </w:tc>
              <w:tc>
                <w:tcPr>
                  <w:tcW w:w="1106" w:type="pct"/>
                  <w:vMerge w:val="restart"/>
                  <w:tcBorders>
                    <w:tl2br w:val="nil"/>
                    <w:tr2bl w:val="nil"/>
                  </w:tcBorders>
                  <w:shd w:val="clear" w:color="auto" w:fill="auto"/>
                  <w:vAlign w:val="center"/>
                </w:tcPr>
                <w:p w14:paraId="7D011304" w14:textId="77777777" w:rsidR="00483FF2" w:rsidRPr="002042A5" w:rsidRDefault="00483FF2" w:rsidP="00483FF2">
                  <w:pPr>
                    <w:jc w:val="center"/>
                    <w:rPr>
                      <w:color w:val="000000"/>
                      <w:kern w:val="0"/>
                    </w:rPr>
                  </w:pPr>
                  <w:r w:rsidRPr="002042A5">
                    <w:rPr>
                      <w:rFonts w:hint="eastAsia"/>
                      <w:kern w:val="0"/>
                    </w:rPr>
                    <w:t>/</w:t>
                  </w:r>
                </w:p>
              </w:tc>
              <w:tc>
                <w:tcPr>
                  <w:tcW w:w="896" w:type="pct"/>
                  <w:vMerge w:val="restart"/>
                  <w:tcBorders>
                    <w:tl2br w:val="nil"/>
                    <w:tr2bl w:val="nil"/>
                  </w:tcBorders>
                  <w:shd w:val="clear" w:color="auto" w:fill="auto"/>
                  <w:vAlign w:val="center"/>
                </w:tcPr>
                <w:p w14:paraId="2D438BAC" w14:textId="77777777" w:rsidR="00483FF2" w:rsidRPr="002042A5" w:rsidRDefault="00483FF2" w:rsidP="00483FF2">
                  <w:pPr>
                    <w:jc w:val="center"/>
                    <w:rPr>
                      <w:color w:val="000000"/>
                      <w:kern w:val="0"/>
                    </w:rPr>
                  </w:pPr>
                  <w:r w:rsidRPr="002042A5">
                    <w:rPr>
                      <w:rFonts w:hint="eastAsia"/>
                      <w:kern w:val="0"/>
                    </w:rPr>
                    <w:t>/</w:t>
                  </w:r>
                </w:p>
              </w:tc>
            </w:tr>
            <w:tr w:rsidR="00483FF2" w:rsidRPr="002042A5" w14:paraId="31575F32" w14:textId="77777777" w:rsidTr="00640073">
              <w:trPr>
                <w:trHeight w:val="90"/>
              </w:trPr>
              <w:tc>
                <w:tcPr>
                  <w:tcW w:w="821" w:type="pct"/>
                  <w:vMerge/>
                  <w:tcBorders>
                    <w:tl2br w:val="nil"/>
                    <w:tr2bl w:val="nil"/>
                  </w:tcBorders>
                  <w:shd w:val="clear" w:color="auto" w:fill="auto"/>
                  <w:vAlign w:val="center"/>
                </w:tcPr>
                <w:p w14:paraId="4D9D2673" w14:textId="77777777" w:rsidR="00483FF2" w:rsidRPr="002042A5" w:rsidRDefault="00483FF2" w:rsidP="00483FF2">
                  <w:pPr>
                    <w:pStyle w:val="Default"/>
                    <w:jc w:val="center"/>
                    <w:rPr>
                      <w:rFonts w:ascii="Times New Roman"/>
                      <w:sz w:val="21"/>
                      <w:szCs w:val="21"/>
                    </w:rPr>
                  </w:pPr>
                </w:p>
              </w:tc>
              <w:tc>
                <w:tcPr>
                  <w:tcW w:w="1105" w:type="pct"/>
                  <w:vMerge/>
                  <w:tcBorders>
                    <w:tl2br w:val="nil"/>
                    <w:tr2bl w:val="nil"/>
                  </w:tcBorders>
                  <w:shd w:val="clear" w:color="auto" w:fill="auto"/>
                  <w:vAlign w:val="center"/>
                </w:tcPr>
                <w:p w14:paraId="20D8E079" w14:textId="77777777" w:rsidR="00483FF2" w:rsidRPr="002042A5" w:rsidRDefault="00483FF2" w:rsidP="00483FF2">
                  <w:pPr>
                    <w:pStyle w:val="Default"/>
                    <w:jc w:val="center"/>
                    <w:rPr>
                      <w:rFonts w:ascii="Times New Roman"/>
                      <w:sz w:val="21"/>
                      <w:szCs w:val="21"/>
                    </w:rPr>
                  </w:pPr>
                </w:p>
              </w:tc>
              <w:tc>
                <w:tcPr>
                  <w:tcW w:w="1070" w:type="pct"/>
                  <w:tcBorders>
                    <w:tl2br w:val="nil"/>
                    <w:tr2bl w:val="nil"/>
                  </w:tcBorders>
                  <w:shd w:val="clear" w:color="auto" w:fill="auto"/>
                  <w:vAlign w:val="center"/>
                </w:tcPr>
                <w:p w14:paraId="3B283B81"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2020-07-15</w:t>
                  </w:r>
                </w:p>
              </w:tc>
              <w:tc>
                <w:tcPr>
                  <w:tcW w:w="1106" w:type="pct"/>
                  <w:vMerge/>
                  <w:tcBorders>
                    <w:tl2br w:val="nil"/>
                    <w:tr2bl w:val="nil"/>
                  </w:tcBorders>
                  <w:shd w:val="clear" w:color="auto" w:fill="auto"/>
                  <w:vAlign w:val="center"/>
                </w:tcPr>
                <w:p w14:paraId="117F8A86" w14:textId="77777777" w:rsidR="00483FF2" w:rsidRPr="002042A5" w:rsidRDefault="00483FF2" w:rsidP="00483FF2">
                  <w:pPr>
                    <w:pStyle w:val="Default"/>
                    <w:jc w:val="center"/>
                    <w:rPr>
                      <w:rFonts w:ascii="Times New Roman"/>
                      <w:sz w:val="21"/>
                      <w:szCs w:val="21"/>
                    </w:rPr>
                  </w:pPr>
                </w:p>
              </w:tc>
              <w:tc>
                <w:tcPr>
                  <w:tcW w:w="896" w:type="pct"/>
                  <w:vMerge/>
                  <w:tcBorders>
                    <w:tl2br w:val="nil"/>
                    <w:tr2bl w:val="nil"/>
                  </w:tcBorders>
                  <w:shd w:val="clear" w:color="auto" w:fill="auto"/>
                  <w:vAlign w:val="center"/>
                </w:tcPr>
                <w:p w14:paraId="64F1F52B" w14:textId="77777777" w:rsidR="00483FF2" w:rsidRPr="002042A5" w:rsidRDefault="00483FF2" w:rsidP="00483FF2">
                  <w:pPr>
                    <w:pStyle w:val="Default"/>
                    <w:jc w:val="center"/>
                    <w:rPr>
                      <w:rFonts w:ascii="Times New Roman"/>
                      <w:sz w:val="21"/>
                      <w:szCs w:val="21"/>
                    </w:rPr>
                  </w:pPr>
                </w:p>
              </w:tc>
            </w:tr>
            <w:tr w:rsidR="00483FF2" w:rsidRPr="002042A5" w14:paraId="62575696" w14:textId="77777777" w:rsidTr="00640073">
              <w:trPr>
                <w:trHeight w:val="90"/>
              </w:trPr>
              <w:tc>
                <w:tcPr>
                  <w:tcW w:w="821" w:type="pct"/>
                  <w:vMerge w:val="restart"/>
                  <w:tcBorders>
                    <w:tl2br w:val="nil"/>
                    <w:tr2bl w:val="nil"/>
                  </w:tcBorders>
                  <w:shd w:val="clear" w:color="auto" w:fill="auto"/>
                  <w:vAlign w:val="center"/>
                </w:tcPr>
                <w:p w14:paraId="7FEBBC34"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污水处理站</w:t>
                  </w:r>
                </w:p>
              </w:tc>
              <w:tc>
                <w:tcPr>
                  <w:tcW w:w="1105" w:type="pct"/>
                  <w:vMerge w:val="restart"/>
                  <w:tcBorders>
                    <w:tl2br w:val="nil"/>
                    <w:tr2bl w:val="nil"/>
                  </w:tcBorders>
                  <w:shd w:val="clear" w:color="auto" w:fill="auto"/>
                  <w:vAlign w:val="center"/>
                </w:tcPr>
                <w:p w14:paraId="11A01C31" w14:textId="77777777" w:rsidR="00483FF2" w:rsidRPr="002042A5" w:rsidRDefault="00483FF2" w:rsidP="00483FF2">
                  <w:pPr>
                    <w:pStyle w:val="Default"/>
                    <w:jc w:val="center"/>
                    <w:rPr>
                      <w:rFonts w:ascii="Times New Roman"/>
                      <w:sz w:val="21"/>
                      <w:szCs w:val="21"/>
                    </w:rPr>
                  </w:pPr>
                  <w:r w:rsidRPr="002042A5">
                    <w:rPr>
                      <w:rFonts w:ascii="Times New Roman" w:eastAsia="仿宋"/>
                      <w:szCs w:val="24"/>
                    </w:rPr>
                    <w:t>36m</w:t>
                  </w:r>
                  <w:r w:rsidRPr="002042A5">
                    <w:rPr>
                      <w:rFonts w:ascii="Times New Roman" w:eastAsia="仿宋"/>
                      <w:szCs w:val="24"/>
                      <w:vertAlign w:val="superscript"/>
                    </w:rPr>
                    <w:t>3</w:t>
                  </w:r>
                  <w:r w:rsidRPr="002042A5">
                    <w:rPr>
                      <w:rFonts w:ascii="Times New Roman" w:eastAsia="仿宋"/>
                      <w:szCs w:val="24"/>
                    </w:rPr>
                    <w:t>/d</w:t>
                  </w:r>
                </w:p>
              </w:tc>
              <w:tc>
                <w:tcPr>
                  <w:tcW w:w="1070" w:type="pct"/>
                  <w:tcBorders>
                    <w:tl2br w:val="nil"/>
                    <w:tr2bl w:val="nil"/>
                  </w:tcBorders>
                  <w:shd w:val="clear" w:color="auto" w:fill="auto"/>
                  <w:vAlign w:val="center"/>
                </w:tcPr>
                <w:p w14:paraId="46663CAC"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2020-07-14</w:t>
                  </w:r>
                </w:p>
              </w:tc>
              <w:tc>
                <w:tcPr>
                  <w:tcW w:w="1106" w:type="pct"/>
                  <w:tcBorders>
                    <w:tl2br w:val="nil"/>
                    <w:tr2bl w:val="nil"/>
                  </w:tcBorders>
                  <w:shd w:val="clear" w:color="auto" w:fill="auto"/>
                  <w:vAlign w:val="center"/>
                </w:tcPr>
                <w:p w14:paraId="5B326727" w14:textId="77777777" w:rsidR="00483FF2" w:rsidRPr="002042A5" w:rsidRDefault="00483FF2" w:rsidP="00483FF2">
                  <w:pPr>
                    <w:jc w:val="center"/>
                    <w:rPr>
                      <w:sz w:val="24"/>
                      <w:szCs w:val="24"/>
                    </w:rPr>
                  </w:pPr>
                  <w:r w:rsidRPr="002042A5">
                    <w:rPr>
                      <w:rFonts w:hint="eastAsia"/>
                      <w:sz w:val="24"/>
                      <w:szCs w:val="24"/>
                    </w:rPr>
                    <w:t>5.8</w:t>
                  </w:r>
                  <w:r w:rsidRPr="002042A5">
                    <w:rPr>
                      <w:sz w:val="24"/>
                      <w:szCs w:val="24"/>
                    </w:rPr>
                    <w:t>m</w:t>
                  </w:r>
                  <w:r w:rsidRPr="002042A5">
                    <w:rPr>
                      <w:sz w:val="24"/>
                      <w:szCs w:val="24"/>
                      <w:vertAlign w:val="superscript"/>
                    </w:rPr>
                    <w:t>3</w:t>
                  </w:r>
                </w:p>
              </w:tc>
              <w:tc>
                <w:tcPr>
                  <w:tcW w:w="896" w:type="pct"/>
                  <w:tcBorders>
                    <w:tl2br w:val="nil"/>
                    <w:tr2bl w:val="nil"/>
                  </w:tcBorders>
                  <w:shd w:val="clear" w:color="auto" w:fill="auto"/>
                  <w:vAlign w:val="center"/>
                </w:tcPr>
                <w:p w14:paraId="37AC26C0" w14:textId="77777777" w:rsidR="00483FF2" w:rsidRPr="002042A5" w:rsidRDefault="00483FF2" w:rsidP="00483FF2">
                  <w:pPr>
                    <w:jc w:val="center"/>
                    <w:rPr>
                      <w:sz w:val="24"/>
                      <w:szCs w:val="24"/>
                    </w:rPr>
                  </w:pPr>
                  <w:r w:rsidRPr="002042A5">
                    <w:rPr>
                      <w:rFonts w:hint="eastAsia"/>
                      <w:sz w:val="24"/>
                      <w:szCs w:val="24"/>
                    </w:rPr>
                    <w:t>16</w:t>
                  </w:r>
                </w:p>
              </w:tc>
            </w:tr>
            <w:tr w:rsidR="00483FF2" w:rsidRPr="002042A5" w14:paraId="78F81393" w14:textId="77777777" w:rsidTr="00640073">
              <w:trPr>
                <w:trHeight w:val="90"/>
              </w:trPr>
              <w:tc>
                <w:tcPr>
                  <w:tcW w:w="821" w:type="pct"/>
                  <w:vMerge/>
                  <w:tcBorders>
                    <w:tl2br w:val="nil"/>
                    <w:tr2bl w:val="nil"/>
                  </w:tcBorders>
                  <w:shd w:val="clear" w:color="auto" w:fill="auto"/>
                  <w:vAlign w:val="center"/>
                </w:tcPr>
                <w:p w14:paraId="4BA1933B" w14:textId="77777777" w:rsidR="00483FF2" w:rsidRPr="002042A5" w:rsidRDefault="00483FF2" w:rsidP="00483FF2">
                  <w:pPr>
                    <w:pStyle w:val="Default"/>
                    <w:jc w:val="center"/>
                    <w:rPr>
                      <w:rFonts w:ascii="Times New Roman"/>
                      <w:sz w:val="21"/>
                      <w:szCs w:val="21"/>
                    </w:rPr>
                  </w:pPr>
                </w:p>
              </w:tc>
              <w:tc>
                <w:tcPr>
                  <w:tcW w:w="1105" w:type="pct"/>
                  <w:vMerge/>
                  <w:tcBorders>
                    <w:tl2br w:val="nil"/>
                    <w:tr2bl w:val="nil"/>
                  </w:tcBorders>
                  <w:shd w:val="clear" w:color="auto" w:fill="auto"/>
                  <w:vAlign w:val="center"/>
                </w:tcPr>
                <w:p w14:paraId="109A1701" w14:textId="77777777" w:rsidR="00483FF2" w:rsidRPr="002042A5" w:rsidRDefault="00483FF2" w:rsidP="00483FF2">
                  <w:pPr>
                    <w:pStyle w:val="Default"/>
                    <w:jc w:val="center"/>
                    <w:rPr>
                      <w:rFonts w:ascii="Times New Roman"/>
                      <w:sz w:val="21"/>
                      <w:szCs w:val="21"/>
                    </w:rPr>
                  </w:pPr>
                </w:p>
              </w:tc>
              <w:tc>
                <w:tcPr>
                  <w:tcW w:w="1070" w:type="pct"/>
                  <w:tcBorders>
                    <w:tl2br w:val="nil"/>
                    <w:tr2bl w:val="nil"/>
                  </w:tcBorders>
                  <w:shd w:val="clear" w:color="auto" w:fill="auto"/>
                  <w:vAlign w:val="center"/>
                </w:tcPr>
                <w:p w14:paraId="0271294E" w14:textId="77777777" w:rsidR="00483FF2" w:rsidRPr="002042A5" w:rsidRDefault="00483FF2" w:rsidP="00483FF2">
                  <w:pPr>
                    <w:pStyle w:val="Default"/>
                    <w:jc w:val="center"/>
                    <w:rPr>
                      <w:rFonts w:ascii="Times New Roman"/>
                      <w:sz w:val="21"/>
                      <w:szCs w:val="21"/>
                    </w:rPr>
                  </w:pPr>
                  <w:r w:rsidRPr="002042A5">
                    <w:rPr>
                      <w:rFonts w:ascii="Times New Roman" w:hint="eastAsia"/>
                      <w:sz w:val="21"/>
                      <w:szCs w:val="21"/>
                    </w:rPr>
                    <w:t>2020-07-15</w:t>
                  </w:r>
                </w:p>
              </w:tc>
              <w:tc>
                <w:tcPr>
                  <w:tcW w:w="1106" w:type="pct"/>
                  <w:tcBorders>
                    <w:tl2br w:val="nil"/>
                    <w:tr2bl w:val="nil"/>
                  </w:tcBorders>
                  <w:shd w:val="clear" w:color="auto" w:fill="auto"/>
                  <w:vAlign w:val="center"/>
                </w:tcPr>
                <w:p w14:paraId="4A4A41B1" w14:textId="77777777" w:rsidR="00483FF2" w:rsidRPr="002042A5" w:rsidRDefault="00483FF2" w:rsidP="00483FF2">
                  <w:pPr>
                    <w:jc w:val="center"/>
                    <w:rPr>
                      <w:sz w:val="24"/>
                      <w:szCs w:val="24"/>
                    </w:rPr>
                  </w:pPr>
                  <w:r w:rsidRPr="002042A5">
                    <w:rPr>
                      <w:rFonts w:hint="eastAsia"/>
                      <w:sz w:val="24"/>
                      <w:szCs w:val="24"/>
                    </w:rPr>
                    <w:t>5.4</w:t>
                  </w:r>
                  <w:r w:rsidRPr="002042A5">
                    <w:rPr>
                      <w:sz w:val="24"/>
                      <w:szCs w:val="24"/>
                    </w:rPr>
                    <w:t>m</w:t>
                  </w:r>
                  <w:r w:rsidRPr="002042A5">
                    <w:rPr>
                      <w:sz w:val="24"/>
                      <w:szCs w:val="24"/>
                      <w:vertAlign w:val="superscript"/>
                    </w:rPr>
                    <w:t>3</w:t>
                  </w:r>
                </w:p>
              </w:tc>
              <w:tc>
                <w:tcPr>
                  <w:tcW w:w="896" w:type="pct"/>
                  <w:tcBorders>
                    <w:tl2br w:val="nil"/>
                    <w:tr2bl w:val="nil"/>
                  </w:tcBorders>
                  <w:shd w:val="clear" w:color="auto" w:fill="auto"/>
                  <w:vAlign w:val="center"/>
                </w:tcPr>
                <w:p w14:paraId="1DC71186" w14:textId="77777777" w:rsidR="00483FF2" w:rsidRPr="002042A5" w:rsidRDefault="00483FF2" w:rsidP="00483FF2">
                  <w:pPr>
                    <w:jc w:val="center"/>
                    <w:rPr>
                      <w:sz w:val="24"/>
                      <w:szCs w:val="24"/>
                    </w:rPr>
                  </w:pPr>
                  <w:r w:rsidRPr="002042A5">
                    <w:rPr>
                      <w:rFonts w:hint="eastAsia"/>
                      <w:sz w:val="24"/>
                      <w:szCs w:val="24"/>
                    </w:rPr>
                    <w:t>15</w:t>
                  </w:r>
                </w:p>
              </w:tc>
            </w:tr>
          </w:tbl>
          <w:p w14:paraId="2A22D93A" w14:textId="03FA2364"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1EAC9FAF" w14:textId="77777777" w:rsidR="00237B2E" w:rsidRPr="00D736FC" w:rsidRDefault="00237B2E" w:rsidP="00237B2E">
            <w:pPr>
              <w:widowControl/>
              <w:rPr>
                <w:rFonts w:ascii="仿宋" w:eastAsia="仿宋" w:hAnsi="仿宋"/>
                <w:sz w:val="28"/>
                <w:szCs w:val="28"/>
              </w:rPr>
            </w:pPr>
            <w:r w:rsidRPr="00D736FC">
              <w:rPr>
                <w:rFonts w:ascii="仿宋" w:eastAsia="仿宋" w:hAnsi="仿宋" w:hint="eastAsia"/>
                <w:sz w:val="28"/>
                <w:szCs w:val="28"/>
              </w:rPr>
              <w:t>验收监测结</w:t>
            </w:r>
            <w:r>
              <w:rPr>
                <w:rFonts w:ascii="仿宋" w:eastAsia="仿宋" w:hAnsi="仿宋" w:hint="eastAsia"/>
                <w:sz w:val="28"/>
                <w:szCs w:val="28"/>
              </w:rPr>
              <w:t>果</w:t>
            </w:r>
            <w:r w:rsidRPr="00D736FC">
              <w:rPr>
                <w:rFonts w:ascii="仿宋" w:eastAsia="仿宋" w:hAnsi="仿宋" w:hint="eastAsia"/>
                <w:sz w:val="28"/>
                <w:szCs w:val="28"/>
              </w:rPr>
              <w:t>：</w:t>
            </w:r>
          </w:p>
          <w:p w14:paraId="5F76B299"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1、废水</w:t>
            </w:r>
            <w:r>
              <w:rPr>
                <w:rFonts w:ascii="仿宋" w:eastAsia="仿宋" w:hAnsi="仿宋" w:hint="eastAsia"/>
                <w:sz w:val="28"/>
                <w:szCs w:val="28"/>
              </w:rPr>
              <w:t>监测结果</w:t>
            </w:r>
          </w:p>
          <w:p w14:paraId="67AE6FFF"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2A0B705D"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2、油烟监测结果</w:t>
            </w:r>
          </w:p>
          <w:p w14:paraId="13E27AC0"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728BDE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7AF15F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18F74EC5" w14:textId="77777777" w:rsidR="00237B2E" w:rsidRPr="00186D9E" w:rsidRDefault="00237B2E" w:rsidP="00237B2E">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03BE93E1" w14:textId="3843F995" w:rsidR="0065285B" w:rsidRPr="00237B2E" w:rsidRDefault="00237B2E" w:rsidP="00237B2E">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tc>
      </w:tr>
    </w:tbl>
    <w:p w14:paraId="2C3C1957" w14:textId="5C1104B5" w:rsidR="00237B2E" w:rsidRDefault="0065285B" w:rsidP="0065285B">
      <w:pPr>
        <w:widowControl/>
        <w:rPr>
          <w:rFonts w:ascii="仿宋" w:hAnsi="仿宋"/>
          <w:szCs w:val="28"/>
        </w:rPr>
      </w:pPr>
      <w:r>
        <w:rPr>
          <w:rFonts w:ascii="仿宋" w:hAnsi="仿宋"/>
          <w:szCs w:val="28"/>
        </w:rPr>
        <w:br w:type="page"/>
      </w:r>
    </w:p>
    <w:p w14:paraId="39E3C980" w14:textId="77777777" w:rsidR="00237B2E" w:rsidRPr="00237B2E" w:rsidRDefault="00237B2E" w:rsidP="00237B2E">
      <w:pPr>
        <w:pStyle w:val="ad"/>
        <w:snapToGrid w:val="0"/>
        <w:spacing w:line="360" w:lineRule="auto"/>
        <w:jc w:val="center"/>
        <w:outlineLvl w:val="1"/>
        <w:rPr>
          <w:rFonts w:ascii="仿宋" w:hAnsi="仿宋" w:cs="Times New Roman"/>
          <w:b/>
          <w:sz w:val="24"/>
          <w:szCs w:val="24"/>
        </w:rPr>
      </w:pPr>
      <w:bookmarkStart w:id="19" w:name="_Toc47093336"/>
      <w:bookmarkStart w:id="20" w:name="_Toc47108658"/>
      <w:r w:rsidRPr="00237B2E">
        <w:rPr>
          <w:rFonts w:ascii="仿宋" w:hAnsi="仿宋" w:cs="Times New Roman"/>
          <w:b/>
          <w:sz w:val="24"/>
          <w:szCs w:val="24"/>
        </w:rPr>
        <w:lastRenderedPageBreak/>
        <w:t>表</w:t>
      </w:r>
      <w:r w:rsidRPr="00237B2E">
        <w:rPr>
          <w:rFonts w:ascii="仿宋" w:hAnsi="仿宋"/>
          <w:b/>
          <w:sz w:val="24"/>
          <w:szCs w:val="24"/>
        </w:rPr>
        <w:t>7</w:t>
      </w:r>
      <w:r w:rsidRPr="00237B2E">
        <w:rPr>
          <w:rFonts w:ascii="仿宋" w:hAnsi="仿宋" w:cs="Times New Roman"/>
          <w:b/>
          <w:sz w:val="24"/>
          <w:szCs w:val="24"/>
        </w:rPr>
        <w:t>-</w:t>
      </w:r>
      <w:r w:rsidRPr="00237B2E">
        <w:rPr>
          <w:rFonts w:ascii="仿宋" w:hAnsi="仿宋" w:cs="Times New Roman" w:hint="eastAsia"/>
          <w:b/>
          <w:sz w:val="24"/>
          <w:szCs w:val="24"/>
        </w:rPr>
        <w:t>1</w:t>
      </w:r>
      <w:r w:rsidRPr="00237B2E">
        <w:rPr>
          <w:rFonts w:ascii="仿宋" w:hAnsi="仿宋" w:cs="Times New Roman"/>
          <w:b/>
          <w:sz w:val="24"/>
          <w:szCs w:val="24"/>
        </w:rPr>
        <w:t xml:space="preserve"> </w:t>
      </w:r>
      <w:r w:rsidRPr="00237B2E">
        <w:rPr>
          <w:rFonts w:ascii="仿宋" w:hAnsi="仿宋" w:cs="Times New Roman" w:hint="eastAsia"/>
          <w:b/>
          <w:sz w:val="24"/>
          <w:szCs w:val="24"/>
        </w:rPr>
        <w:t>废水</w:t>
      </w:r>
      <w:r w:rsidRPr="00237B2E">
        <w:rPr>
          <w:rFonts w:ascii="仿宋" w:hAnsi="仿宋" w:cs="Times New Roman"/>
          <w:b/>
          <w:sz w:val="24"/>
          <w:szCs w:val="24"/>
        </w:rPr>
        <w:t>监测结果</w:t>
      </w:r>
      <w:bookmarkEnd w:id="19"/>
      <w:bookmarkEnd w:id="20"/>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5"/>
        <w:gridCol w:w="927"/>
        <w:gridCol w:w="1196"/>
        <w:gridCol w:w="1054"/>
        <w:gridCol w:w="1054"/>
        <w:gridCol w:w="1054"/>
        <w:gridCol w:w="1056"/>
        <w:gridCol w:w="1199"/>
      </w:tblGrid>
      <w:tr w:rsidR="00483FF2" w:rsidRPr="00483FF2" w14:paraId="6A24375A" w14:textId="77777777" w:rsidTr="00640073">
        <w:trPr>
          <w:trHeight w:val="544"/>
          <w:jc w:val="center"/>
        </w:trPr>
        <w:tc>
          <w:tcPr>
            <w:tcW w:w="569" w:type="pct"/>
            <w:vMerge w:val="restart"/>
            <w:tcBorders>
              <w:tl2br w:val="nil"/>
              <w:tr2bl w:val="nil"/>
            </w:tcBorders>
            <w:vAlign w:val="center"/>
          </w:tcPr>
          <w:p w14:paraId="3DDF7831"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监测位置</w:t>
            </w:r>
          </w:p>
        </w:tc>
        <w:tc>
          <w:tcPr>
            <w:tcW w:w="546" w:type="pct"/>
            <w:vMerge w:val="restart"/>
            <w:tcBorders>
              <w:tl2br w:val="nil"/>
              <w:tr2bl w:val="nil"/>
            </w:tcBorders>
            <w:vAlign w:val="center"/>
          </w:tcPr>
          <w:p w14:paraId="4112D45B"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监测因子</w:t>
            </w:r>
          </w:p>
        </w:tc>
        <w:tc>
          <w:tcPr>
            <w:tcW w:w="693" w:type="pct"/>
            <w:vMerge w:val="restart"/>
            <w:tcBorders>
              <w:tl2br w:val="nil"/>
              <w:tr2bl w:val="nil"/>
            </w:tcBorders>
            <w:vAlign w:val="center"/>
          </w:tcPr>
          <w:p w14:paraId="0A6977C3"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采样日期</w:t>
            </w:r>
          </w:p>
        </w:tc>
        <w:tc>
          <w:tcPr>
            <w:tcW w:w="2485" w:type="pct"/>
            <w:gridSpan w:val="4"/>
            <w:tcBorders>
              <w:tl2br w:val="nil"/>
              <w:tr2bl w:val="nil"/>
            </w:tcBorders>
            <w:vAlign w:val="center"/>
          </w:tcPr>
          <w:p w14:paraId="0B241902"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监测结果（单位：</w:t>
            </w:r>
            <w:r w:rsidRPr="00483FF2">
              <w:rPr>
                <w:rFonts w:ascii="Times New Roman"/>
                <w:sz w:val="21"/>
                <w:szCs w:val="21"/>
              </w:rPr>
              <w:t>mg/L</w:t>
            </w:r>
            <w:r w:rsidRPr="00483FF2">
              <w:rPr>
                <w:rFonts w:ascii="Times New Roman"/>
                <w:sz w:val="21"/>
                <w:szCs w:val="21"/>
              </w:rPr>
              <w:t>，</w:t>
            </w:r>
            <w:r w:rsidRPr="00483FF2">
              <w:rPr>
                <w:rFonts w:ascii="Times New Roman"/>
                <w:sz w:val="21"/>
                <w:szCs w:val="21"/>
              </w:rPr>
              <w:t>pH</w:t>
            </w:r>
            <w:r w:rsidRPr="00483FF2">
              <w:rPr>
                <w:rFonts w:ascii="Times New Roman"/>
                <w:sz w:val="21"/>
                <w:szCs w:val="21"/>
              </w:rPr>
              <w:t>无量纲</w:t>
            </w:r>
            <w:r w:rsidRPr="00483FF2">
              <w:rPr>
                <w:rFonts w:ascii="Times New Roman" w:hint="eastAsia"/>
                <w:sz w:val="21"/>
                <w:szCs w:val="21"/>
              </w:rPr>
              <w:t>，粪大肠菌群</w:t>
            </w:r>
            <w:r w:rsidRPr="00483FF2">
              <w:rPr>
                <w:rFonts w:ascii="Times New Roman" w:hint="eastAsia"/>
                <w:sz w:val="21"/>
                <w:szCs w:val="21"/>
              </w:rPr>
              <w:t>MPN/L</w:t>
            </w:r>
            <w:r w:rsidRPr="00483FF2">
              <w:rPr>
                <w:rFonts w:ascii="Times New Roman"/>
                <w:sz w:val="21"/>
                <w:szCs w:val="21"/>
              </w:rPr>
              <w:t>）</w:t>
            </w:r>
          </w:p>
        </w:tc>
        <w:tc>
          <w:tcPr>
            <w:tcW w:w="706" w:type="pct"/>
            <w:vMerge w:val="restart"/>
            <w:tcBorders>
              <w:tl2br w:val="nil"/>
              <w:tr2bl w:val="nil"/>
            </w:tcBorders>
            <w:vAlign w:val="center"/>
          </w:tcPr>
          <w:p w14:paraId="02E018CE"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参考限值</w:t>
            </w:r>
          </w:p>
        </w:tc>
      </w:tr>
      <w:tr w:rsidR="00483FF2" w:rsidRPr="00483FF2" w14:paraId="717F2AD9" w14:textId="77777777" w:rsidTr="00640073">
        <w:trPr>
          <w:trHeight w:val="544"/>
          <w:jc w:val="center"/>
        </w:trPr>
        <w:tc>
          <w:tcPr>
            <w:tcW w:w="569" w:type="pct"/>
            <w:vMerge/>
            <w:tcBorders>
              <w:tl2br w:val="nil"/>
              <w:tr2bl w:val="nil"/>
            </w:tcBorders>
            <w:vAlign w:val="center"/>
          </w:tcPr>
          <w:p w14:paraId="0A6C7176"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7D496659" w14:textId="77777777" w:rsidR="00483FF2" w:rsidRPr="00483FF2" w:rsidRDefault="00483FF2" w:rsidP="00640073">
            <w:pPr>
              <w:pStyle w:val="Default"/>
              <w:jc w:val="center"/>
              <w:rPr>
                <w:rFonts w:ascii="Times New Roman"/>
                <w:sz w:val="21"/>
                <w:szCs w:val="21"/>
              </w:rPr>
            </w:pPr>
          </w:p>
        </w:tc>
        <w:tc>
          <w:tcPr>
            <w:tcW w:w="693" w:type="pct"/>
            <w:vMerge/>
            <w:tcBorders>
              <w:tl2br w:val="nil"/>
              <w:tr2bl w:val="nil"/>
            </w:tcBorders>
            <w:vAlign w:val="center"/>
          </w:tcPr>
          <w:p w14:paraId="03E8642A" w14:textId="77777777" w:rsidR="00483FF2" w:rsidRPr="00483FF2" w:rsidRDefault="00483FF2" w:rsidP="00640073">
            <w:pPr>
              <w:pStyle w:val="Default"/>
              <w:jc w:val="center"/>
              <w:rPr>
                <w:rFonts w:ascii="Times New Roman"/>
                <w:sz w:val="21"/>
                <w:szCs w:val="21"/>
              </w:rPr>
            </w:pPr>
          </w:p>
        </w:tc>
        <w:tc>
          <w:tcPr>
            <w:tcW w:w="621" w:type="pct"/>
            <w:tcBorders>
              <w:right w:val="single" w:sz="4" w:space="0" w:color="000000"/>
              <w:tl2br w:val="nil"/>
              <w:tr2bl w:val="nil"/>
            </w:tcBorders>
            <w:vAlign w:val="center"/>
          </w:tcPr>
          <w:p w14:paraId="05574E3E"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第一次</w:t>
            </w:r>
          </w:p>
        </w:tc>
        <w:tc>
          <w:tcPr>
            <w:tcW w:w="621" w:type="pct"/>
            <w:tcBorders>
              <w:left w:val="single" w:sz="4" w:space="0" w:color="000000"/>
              <w:tl2br w:val="nil"/>
              <w:tr2bl w:val="nil"/>
            </w:tcBorders>
            <w:vAlign w:val="center"/>
          </w:tcPr>
          <w:p w14:paraId="01614FBB"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第二次</w:t>
            </w:r>
          </w:p>
        </w:tc>
        <w:tc>
          <w:tcPr>
            <w:tcW w:w="621" w:type="pct"/>
            <w:tcBorders>
              <w:tl2br w:val="nil"/>
              <w:tr2bl w:val="nil"/>
            </w:tcBorders>
            <w:vAlign w:val="center"/>
          </w:tcPr>
          <w:p w14:paraId="0D3C7D0C"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第三次</w:t>
            </w:r>
          </w:p>
        </w:tc>
        <w:tc>
          <w:tcPr>
            <w:tcW w:w="622" w:type="pct"/>
            <w:tcBorders>
              <w:tl2br w:val="nil"/>
              <w:tr2bl w:val="nil"/>
            </w:tcBorders>
            <w:vAlign w:val="center"/>
          </w:tcPr>
          <w:p w14:paraId="6495ED1B"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第四次</w:t>
            </w:r>
          </w:p>
        </w:tc>
        <w:tc>
          <w:tcPr>
            <w:tcW w:w="706" w:type="pct"/>
            <w:vMerge/>
            <w:tcBorders>
              <w:tl2br w:val="nil"/>
              <w:tr2bl w:val="nil"/>
            </w:tcBorders>
          </w:tcPr>
          <w:p w14:paraId="66B60F8B" w14:textId="77777777" w:rsidR="00483FF2" w:rsidRPr="00483FF2" w:rsidRDefault="00483FF2" w:rsidP="00640073">
            <w:pPr>
              <w:pStyle w:val="Default"/>
              <w:jc w:val="center"/>
              <w:rPr>
                <w:rFonts w:ascii="Times New Roman"/>
                <w:sz w:val="21"/>
                <w:szCs w:val="21"/>
              </w:rPr>
            </w:pPr>
          </w:p>
        </w:tc>
      </w:tr>
      <w:tr w:rsidR="00483FF2" w:rsidRPr="00483FF2" w14:paraId="3F48C8F8" w14:textId="77777777" w:rsidTr="00640073">
        <w:trPr>
          <w:trHeight w:val="395"/>
          <w:jc w:val="center"/>
        </w:trPr>
        <w:tc>
          <w:tcPr>
            <w:tcW w:w="569" w:type="pct"/>
            <w:vMerge w:val="restart"/>
            <w:tcBorders>
              <w:tl2br w:val="nil"/>
              <w:tr2bl w:val="nil"/>
            </w:tcBorders>
            <w:vAlign w:val="center"/>
          </w:tcPr>
          <w:p w14:paraId="369BC17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污水处理设施排放口</w:t>
            </w:r>
          </w:p>
        </w:tc>
        <w:tc>
          <w:tcPr>
            <w:tcW w:w="546" w:type="pct"/>
            <w:vMerge w:val="restart"/>
            <w:tcBorders>
              <w:tl2br w:val="nil"/>
              <w:tr2bl w:val="nil"/>
            </w:tcBorders>
            <w:vAlign w:val="center"/>
          </w:tcPr>
          <w:p w14:paraId="105ABF97" w14:textId="77777777" w:rsidR="00483FF2" w:rsidRPr="00483FF2" w:rsidRDefault="00483FF2" w:rsidP="00640073">
            <w:pPr>
              <w:pStyle w:val="Default"/>
              <w:jc w:val="center"/>
              <w:rPr>
                <w:rFonts w:ascii="Times New Roman"/>
                <w:sz w:val="21"/>
                <w:szCs w:val="21"/>
              </w:rPr>
            </w:pPr>
            <w:r w:rsidRPr="00483FF2">
              <w:rPr>
                <w:rFonts w:ascii="Times New Roman"/>
                <w:color w:val="auto"/>
                <w:sz w:val="21"/>
                <w:szCs w:val="21"/>
              </w:rPr>
              <w:t>pH</w:t>
            </w:r>
          </w:p>
        </w:tc>
        <w:tc>
          <w:tcPr>
            <w:tcW w:w="693" w:type="pct"/>
            <w:tcBorders>
              <w:tl2br w:val="nil"/>
              <w:tr2bl w:val="nil"/>
            </w:tcBorders>
            <w:vAlign w:val="center"/>
          </w:tcPr>
          <w:p w14:paraId="0474BBE8"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0D5961AA"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7.17</w:t>
            </w:r>
          </w:p>
        </w:tc>
        <w:tc>
          <w:tcPr>
            <w:tcW w:w="621" w:type="pct"/>
            <w:tcBorders>
              <w:left w:val="single" w:sz="4" w:space="0" w:color="000000"/>
              <w:tl2br w:val="nil"/>
              <w:tr2bl w:val="nil"/>
            </w:tcBorders>
            <w:vAlign w:val="center"/>
          </w:tcPr>
          <w:p w14:paraId="39047AF1"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7.15</w:t>
            </w:r>
          </w:p>
        </w:tc>
        <w:tc>
          <w:tcPr>
            <w:tcW w:w="621" w:type="pct"/>
            <w:tcBorders>
              <w:tl2br w:val="nil"/>
              <w:tr2bl w:val="nil"/>
            </w:tcBorders>
            <w:vAlign w:val="center"/>
          </w:tcPr>
          <w:p w14:paraId="7BED54A0"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7.15</w:t>
            </w:r>
          </w:p>
        </w:tc>
        <w:tc>
          <w:tcPr>
            <w:tcW w:w="622" w:type="pct"/>
            <w:tcBorders>
              <w:tl2br w:val="nil"/>
              <w:tr2bl w:val="nil"/>
            </w:tcBorders>
            <w:vAlign w:val="center"/>
          </w:tcPr>
          <w:p w14:paraId="5AD47F9A"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7.13</w:t>
            </w:r>
          </w:p>
        </w:tc>
        <w:tc>
          <w:tcPr>
            <w:tcW w:w="706" w:type="pct"/>
            <w:vMerge w:val="restart"/>
            <w:tcBorders>
              <w:tl2br w:val="nil"/>
              <w:tr2bl w:val="nil"/>
            </w:tcBorders>
            <w:vAlign w:val="center"/>
          </w:tcPr>
          <w:p w14:paraId="25300BFE" w14:textId="77777777" w:rsidR="00483FF2" w:rsidRPr="00483FF2" w:rsidRDefault="00483FF2" w:rsidP="00640073">
            <w:pPr>
              <w:pStyle w:val="Default"/>
              <w:jc w:val="center"/>
              <w:rPr>
                <w:rFonts w:ascii="Times New Roman"/>
                <w:sz w:val="21"/>
                <w:szCs w:val="21"/>
              </w:rPr>
            </w:pPr>
            <w:r w:rsidRPr="00483FF2">
              <w:rPr>
                <w:rFonts w:ascii="Times New Roman" w:hint="eastAsia"/>
                <w:color w:val="auto"/>
                <w:sz w:val="21"/>
                <w:szCs w:val="21"/>
              </w:rPr>
              <w:t>6</w:t>
            </w:r>
            <w:r w:rsidRPr="00483FF2">
              <w:rPr>
                <w:rFonts w:hAnsi="宋体" w:cs="宋体" w:hint="eastAsia"/>
                <w:color w:val="auto"/>
                <w:sz w:val="21"/>
                <w:szCs w:val="21"/>
              </w:rPr>
              <w:t>～</w:t>
            </w:r>
            <w:r w:rsidRPr="00483FF2">
              <w:rPr>
                <w:rFonts w:ascii="Times New Roman" w:hint="eastAsia"/>
                <w:color w:val="auto"/>
                <w:sz w:val="21"/>
                <w:szCs w:val="21"/>
              </w:rPr>
              <w:t>9</w:t>
            </w:r>
          </w:p>
        </w:tc>
      </w:tr>
      <w:tr w:rsidR="00483FF2" w:rsidRPr="00483FF2" w14:paraId="0445B15C" w14:textId="77777777" w:rsidTr="00640073">
        <w:trPr>
          <w:trHeight w:val="404"/>
          <w:jc w:val="center"/>
        </w:trPr>
        <w:tc>
          <w:tcPr>
            <w:tcW w:w="569" w:type="pct"/>
            <w:vMerge/>
            <w:tcBorders>
              <w:tl2br w:val="nil"/>
              <w:tr2bl w:val="nil"/>
            </w:tcBorders>
            <w:vAlign w:val="center"/>
          </w:tcPr>
          <w:p w14:paraId="6652A6B0"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0BD18A8D"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00BD0A2F"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6F3C611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7.10</w:t>
            </w:r>
          </w:p>
        </w:tc>
        <w:tc>
          <w:tcPr>
            <w:tcW w:w="621" w:type="pct"/>
            <w:tcBorders>
              <w:left w:val="single" w:sz="4" w:space="0" w:color="000000"/>
              <w:tl2br w:val="nil"/>
              <w:tr2bl w:val="nil"/>
            </w:tcBorders>
            <w:vAlign w:val="center"/>
          </w:tcPr>
          <w:p w14:paraId="7A64F1FD"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7.06</w:t>
            </w:r>
          </w:p>
        </w:tc>
        <w:tc>
          <w:tcPr>
            <w:tcW w:w="621" w:type="pct"/>
            <w:tcBorders>
              <w:tl2br w:val="nil"/>
              <w:tr2bl w:val="nil"/>
            </w:tcBorders>
            <w:vAlign w:val="center"/>
          </w:tcPr>
          <w:p w14:paraId="0DA4656F"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7.08</w:t>
            </w:r>
          </w:p>
        </w:tc>
        <w:tc>
          <w:tcPr>
            <w:tcW w:w="622" w:type="pct"/>
            <w:tcBorders>
              <w:tl2br w:val="nil"/>
              <w:tr2bl w:val="nil"/>
            </w:tcBorders>
            <w:vAlign w:val="center"/>
          </w:tcPr>
          <w:p w14:paraId="76D403CD"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7.05</w:t>
            </w:r>
          </w:p>
        </w:tc>
        <w:tc>
          <w:tcPr>
            <w:tcW w:w="706" w:type="pct"/>
            <w:vMerge/>
            <w:tcBorders>
              <w:tl2br w:val="nil"/>
              <w:tr2bl w:val="nil"/>
            </w:tcBorders>
            <w:vAlign w:val="center"/>
          </w:tcPr>
          <w:p w14:paraId="3EA2BD51" w14:textId="77777777" w:rsidR="00483FF2" w:rsidRPr="00483FF2" w:rsidRDefault="00483FF2" w:rsidP="00640073">
            <w:pPr>
              <w:pStyle w:val="Default"/>
              <w:jc w:val="center"/>
              <w:rPr>
                <w:rFonts w:ascii="Times New Roman"/>
                <w:sz w:val="21"/>
                <w:szCs w:val="21"/>
              </w:rPr>
            </w:pPr>
          </w:p>
        </w:tc>
      </w:tr>
      <w:tr w:rsidR="00483FF2" w:rsidRPr="00483FF2" w14:paraId="1AF516ED" w14:textId="77777777" w:rsidTr="00640073">
        <w:trPr>
          <w:trHeight w:val="404"/>
          <w:jc w:val="center"/>
        </w:trPr>
        <w:tc>
          <w:tcPr>
            <w:tcW w:w="569" w:type="pct"/>
            <w:vMerge/>
            <w:tcBorders>
              <w:tl2br w:val="nil"/>
              <w:tr2bl w:val="nil"/>
            </w:tcBorders>
            <w:vAlign w:val="center"/>
          </w:tcPr>
          <w:p w14:paraId="00B1BD3D"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3DB58415" w14:textId="77777777" w:rsidR="00483FF2" w:rsidRPr="00483FF2" w:rsidRDefault="00483FF2" w:rsidP="00640073">
            <w:pPr>
              <w:pStyle w:val="Default"/>
              <w:jc w:val="center"/>
              <w:rPr>
                <w:rFonts w:ascii="Times New Roman"/>
                <w:sz w:val="21"/>
                <w:szCs w:val="21"/>
              </w:rPr>
            </w:pPr>
            <w:r w:rsidRPr="00483FF2">
              <w:rPr>
                <w:rFonts w:ascii="Times New Roman"/>
                <w:color w:val="auto"/>
                <w:sz w:val="21"/>
                <w:szCs w:val="21"/>
              </w:rPr>
              <w:t>SS</w:t>
            </w:r>
          </w:p>
        </w:tc>
        <w:tc>
          <w:tcPr>
            <w:tcW w:w="693" w:type="pct"/>
            <w:tcBorders>
              <w:tl2br w:val="nil"/>
              <w:tr2bl w:val="nil"/>
            </w:tcBorders>
            <w:vAlign w:val="center"/>
          </w:tcPr>
          <w:p w14:paraId="7798F8F0"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4292F64A"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20</w:t>
            </w:r>
          </w:p>
        </w:tc>
        <w:tc>
          <w:tcPr>
            <w:tcW w:w="621" w:type="pct"/>
            <w:tcBorders>
              <w:left w:val="single" w:sz="4" w:space="0" w:color="000000"/>
              <w:tl2br w:val="nil"/>
              <w:tr2bl w:val="nil"/>
            </w:tcBorders>
            <w:vAlign w:val="center"/>
          </w:tcPr>
          <w:p w14:paraId="1AFF4C54"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18</w:t>
            </w:r>
          </w:p>
        </w:tc>
        <w:tc>
          <w:tcPr>
            <w:tcW w:w="621" w:type="pct"/>
            <w:tcBorders>
              <w:tl2br w:val="nil"/>
              <w:tr2bl w:val="nil"/>
            </w:tcBorders>
            <w:vAlign w:val="center"/>
          </w:tcPr>
          <w:p w14:paraId="4F1FE504"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23</w:t>
            </w:r>
          </w:p>
        </w:tc>
        <w:tc>
          <w:tcPr>
            <w:tcW w:w="622" w:type="pct"/>
            <w:tcBorders>
              <w:tl2br w:val="nil"/>
              <w:tr2bl w:val="nil"/>
            </w:tcBorders>
            <w:vAlign w:val="center"/>
          </w:tcPr>
          <w:p w14:paraId="15A1B4A1"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21</w:t>
            </w:r>
          </w:p>
        </w:tc>
        <w:tc>
          <w:tcPr>
            <w:tcW w:w="706" w:type="pct"/>
            <w:vMerge w:val="restart"/>
            <w:tcBorders>
              <w:tl2br w:val="nil"/>
              <w:tr2bl w:val="nil"/>
            </w:tcBorders>
            <w:vAlign w:val="center"/>
          </w:tcPr>
          <w:p w14:paraId="779B46B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60</w:t>
            </w:r>
          </w:p>
        </w:tc>
      </w:tr>
      <w:tr w:rsidR="00483FF2" w:rsidRPr="00483FF2" w14:paraId="4FF51827" w14:textId="77777777" w:rsidTr="00640073">
        <w:trPr>
          <w:trHeight w:val="404"/>
          <w:jc w:val="center"/>
        </w:trPr>
        <w:tc>
          <w:tcPr>
            <w:tcW w:w="569" w:type="pct"/>
            <w:vMerge/>
            <w:tcBorders>
              <w:tl2br w:val="nil"/>
              <w:tr2bl w:val="nil"/>
            </w:tcBorders>
            <w:vAlign w:val="center"/>
          </w:tcPr>
          <w:p w14:paraId="477D5558"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2E3FE33E"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63FD85E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1007F573"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25</w:t>
            </w:r>
          </w:p>
        </w:tc>
        <w:tc>
          <w:tcPr>
            <w:tcW w:w="621" w:type="pct"/>
            <w:tcBorders>
              <w:left w:val="single" w:sz="4" w:space="0" w:color="000000"/>
              <w:tl2br w:val="nil"/>
              <w:tr2bl w:val="nil"/>
            </w:tcBorders>
            <w:vAlign w:val="center"/>
          </w:tcPr>
          <w:p w14:paraId="1C5FE52B"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22</w:t>
            </w:r>
          </w:p>
        </w:tc>
        <w:tc>
          <w:tcPr>
            <w:tcW w:w="621" w:type="pct"/>
            <w:tcBorders>
              <w:tl2br w:val="nil"/>
              <w:tr2bl w:val="nil"/>
            </w:tcBorders>
            <w:vAlign w:val="center"/>
          </w:tcPr>
          <w:p w14:paraId="25E7526D"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24</w:t>
            </w:r>
          </w:p>
        </w:tc>
        <w:tc>
          <w:tcPr>
            <w:tcW w:w="622" w:type="pct"/>
            <w:tcBorders>
              <w:tl2br w:val="nil"/>
              <w:tr2bl w:val="nil"/>
            </w:tcBorders>
            <w:vAlign w:val="center"/>
          </w:tcPr>
          <w:p w14:paraId="3651F517"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26</w:t>
            </w:r>
          </w:p>
        </w:tc>
        <w:tc>
          <w:tcPr>
            <w:tcW w:w="706" w:type="pct"/>
            <w:vMerge/>
            <w:tcBorders>
              <w:tl2br w:val="nil"/>
              <w:tr2bl w:val="nil"/>
            </w:tcBorders>
            <w:vAlign w:val="center"/>
          </w:tcPr>
          <w:p w14:paraId="013456DD" w14:textId="77777777" w:rsidR="00483FF2" w:rsidRPr="00483FF2" w:rsidRDefault="00483FF2" w:rsidP="00640073">
            <w:pPr>
              <w:pStyle w:val="Default"/>
              <w:jc w:val="center"/>
              <w:rPr>
                <w:rFonts w:ascii="Times New Roman"/>
                <w:sz w:val="21"/>
                <w:szCs w:val="21"/>
              </w:rPr>
            </w:pPr>
          </w:p>
        </w:tc>
      </w:tr>
      <w:tr w:rsidR="00483FF2" w:rsidRPr="00483FF2" w14:paraId="349DAD51" w14:textId="77777777" w:rsidTr="00640073">
        <w:trPr>
          <w:trHeight w:val="404"/>
          <w:jc w:val="center"/>
        </w:trPr>
        <w:tc>
          <w:tcPr>
            <w:tcW w:w="569" w:type="pct"/>
            <w:vMerge/>
            <w:tcBorders>
              <w:tl2br w:val="nil"/>
              <w:tr2bl w:val="nil"/>
            </w:tcBorders>
            <w:vAlign w:val="center"/>
          </w:tcPr>
          <w:p w14:paraId="08AC6F08"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5A2C4332" w14:textId="77777777" w:rsidR="00483FF2" w:rsidRPr="00483FF2" w:rsidRDefault="00483FF2" w:rsidP="00640073">
            <w:pPr>
              <w:pStyle w:val="Default"/>
              <w:jc w:val="center"/>
              <w:rPr>
                <w:rFonts w:ascii="Times New Roman"/>
                <w:sz w:val="21"/>
                <w:szCs w:val="21"/>
              </w:rPr>
            </w:pPr>
            <w:r w:rsidRPr="00483FF2">
              <w:rPr>
                <w:rFonts w:ascii="Times New Roman"/>
                <w:color w:val="auto"/>
                <w:sz w:val="21"/>
                <w:szCs w:val="21"/>
              </w:rPr>
              <w:t>BOD</w:t>
            </w:r>
            <w:r w:rsidRPr="00483FF2">
              <w:rPr>
                <w:rFonts w:ascii="Times New Roman"/>
                <w:color w:val="auto"/>
                <w:sz w:val="21"/>
                <w:szCs w:val="21"/>
                <w:vertAlign w:val="subscript"/>
              </w:rPr>
              <w:t>5</w:t>
            </w:r>
          </w:p>
        </w:tc>
        <w:tc>
          <w:tcPr>
            <w:tcW w:w="693" w:type="pct"/>
            <w:tcBorders>
              <w:tl2br w:val="nil"/>
              <w:tr2bl w:val="nil"/>
            </w:tcBorders>
            <w:vAlign w:val="center"/>
          </w:tcPr>
          <w:p w14:paraId="6F1AC554"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7111247E"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1.9</w:t>
            </w:r>
          </w:p>
        </w:tc>
        <w:tc>
          <w:tcPr>
            <w:tcW w:w="621" w:type="pct"/>
            <w:tcBorders>
              <w:left w:val="single" w:sz="4" w:space="0" w:color="000000"/>
              <w:tl2br w:val="nil"/>
              <w:tr2bl w:val="nil"/>
            </w:tcBorders>
            <w:vAlign w:val="center"/>
          </w:tcPr>
          <w:p w14:paraId="39B1F514"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3.4</w:t>
            </w:r>
          </w:p>
        </w:tc>
        <w:tc>
          <w:tcPr>
            <w:tcW w:w="621" w:type="pct"/>
            <w:tcBorders>
              <w:tl2br w:val="nil"/>
              <w:tr2bl w:val="nil"/>
            </w:tcBorders>
            <w:vAlign w:val="center"/>
          </w:tcPr>
          <w:p w14:paraId="7B13CB1E"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4.2</w:t>
            </w:r>
          </w:p>
        </w:tc>
        <w:tc>
          <w:tcPr>
            <w:tcW w:w="622" w:type="pct"/>
            <w:tcBorders>
              <w:tl2br w:val="nil"/>
              <w:tr2bl w:val="nil"/>
            </w:tcBorders>
            <w:vAlign w:val="center"/>
          </w:tcPr>
          <w:p w14:paraId="41642959"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2.4</w:t>
            </w:r>
          </w:p>
        </w:tc>
        <w:tc>
          <w:tcPr>
            <w:tcW w:w="706" w:type="pct"/>
            <w:vMerge w:val="restart"/>
            <w:tcBorders>
              <w:tl2br w:val="nil"/>
              <w:tr2bl w:val="nil"/>
            </w:tcBorders>
            <w:vAlign w:val="center"/>
          </w:tcPr>
          <w:p w14:paraId="3A930117"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100</w:t>
            </w:r>
          </w:p>
        </w:tc>
      </w:tr>
      <w:tr w:rsidR="00483FF2" w:rsidRPr="00483FF2" w14:paraId="44D4D325" w14:textId="77777777" w:rsidTr="00640073">
        <w:trPr>
          <w:trHeight w:val="404"/>
          <w:jc w:val="center"/>
        </w:trPr>
        <w:tc>
          <w:tcPr>
            <w:tcW w:w="569" w:type="pct"/>
            <w:vMerge/>
            <w:tcBorders>
              <w:tl2br w:val="nil"/>
              <w:tr2bl w:val="nil"/>
            </w:tcBorders>
            <w:vAlign w:val="center"/>
          </w:tcPr>
          <w:p w14:paraId="200ECDBA"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72F70F1E"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0B0BD4BB"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5FECD3E3"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2.4</w:t>
            </w:r>
          </w:p>
        </w:tc>
        <w:tc>
          <w:tcPr>
            <w:tcW w:w="621" w:type="pct"/>
            <w:tcBorders>
              <w:left w:val="single" w:sz="4" w:space="0" w:color="000000"/>
              <w:tl2br w:val="nil"/>
              <w:tr2bl w:val="nil"/>
            </w:tcBorders>
            <w:vAlign w:val="center"/>
          </w:tcPr>
          <w:p w14:paraId="1B899005"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3.9</w:t>
            </w:r>
          </w:p>
        </w:tc>
        <w:tc>
          <w:tcPr>
            <w:tcW w:w="621" w:type="pct"/>
            <w:tcBorders>
              <w:tl2br w:val="nil"/>
              <w:tr2bl w:val="nil"/>
            </w:tcBorders>
            <w:vAlign w:val="center"/>
          </w:tcPr>
          <w:p w14:paraId="0766E085"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4.4</w:t>
            </w:r>
          </w:p>
        </w:tc>
        <w:tc>
          <w:tcPr>
            <w:tcW w:w="622" w:type="pct"/>
            <w:tcBorders>
              <w:tl2br w:val="nil"/>
              <w:tr2bl w:val="nil"/>
            </w:tcBorders>
            <w:vAlign w:val="center"/>
          </w:tcPr>
          <w:p w14:paraId="10BFF37C"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2.9</w:t>
            </w:r>
          </w:p>
        </w:tc>
        <w:tc>
          <w:tcPr>
            <w:tcW w:w="706" w:type="pct"/>
            <w:vMerge/>
            <w:tcBorders>
              <w:tl2br w:val="nil"/>
              <w:tr2bl w:val="nil"/>
            </w:tcBorders>
            <w:vAlign w:val="center"/>
          </w:tcPr>
          <w:p w14:paraId="2EEC931F" w14:textId="77777777" w:rsidR="00483FF2" w:rsidRPr="00483FF2" w:rsidRDefault="00483FF2" w:rsidP="00640073">
            <w:pPr>
              <w:pStyle w:val="Default"/>
              <w:jc w:val="center"/>
              <w:rPr>
                <w:rFonts w:ascii="Times New Roman"/>
                <w:sz w:val="21"/>
                <w:szCs w:val="21"/>
              </w:rPr>
            </w:pPr>
          </w:p>
        </w:tc>
      </w:tr>
      <w:tr w:rsidR="00483FF2" w:rsidRPr="00483FF2" w14:paraId="0319EAF8" w14:textId="77777777" w:rsidTr="00640073">
        <w:trPr>
          <w:trHeight w:val="404"/>
          <w:jc w:val="center"/>
        </w:trPr>
        <w:tc>
          <w:tcPr>
            <w:tcW w:w="569" w:type="pct"/>
            <w:vMerge/>
            <w:tcBorders>
              <w:tl2br w:val="nil"/>
              <w:tr2bl w:val="nil"/>
            </w:tcBorders>
            <w:vAlign w:val="center"/>
          </w:tcPr>
          <w:p w14:paraId="33B505D6"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42ADC2F3" w14:textId="77777777" w:rsidR="00483FF2" w:rsidRPr="00483FF2" w:rsidRDefault="00483FF2" w:rsidP="00640073">
            <w:pPr>
              <w:pStyle w:val="Default"/>
              <w:jc w:val="center"/>
              <w:rPr>
                <w:rFonts w:ascii="Times New Roman"/>
                <w:sz w:val="21"/>
                <w:szCs w:val="21"/>
              </w:rPr>
            </w:pPr>
            <w:proofErr w:type="spellStart"/>
            <w:r w:rsidRPr="00483FF2">
              <w:rPr>
                <w:rFonts w:ascii="Times New Roman"/>
                <w:color w:val="auto"/>
                <w:sz w:val="21"/>
                <w:szCs w:val="21"/>
              </w:rPr>
              <w:t>COD</w:t>
            </w:r>
            <w:r w:rsidRPr="00483FF2">
              <w:rPr>
                <w:rFonts w:ascii="Times New Roman"/>
                <w:color w:val="auto"/>
                <w:sz w:val="21"/>
                <w:szCs w:val="21"/>
                <w:vertAlign w:val="subscript"/>
              </w:rPr>
              <w:t>cr</w:t>
            </w:r>
            <w:proofErr w:type="spellEnd"/>
          </w:p>
        </w:tc>
        <w:tc>
          <w:tcPr>
            <w:tcW w:w="693" w:type="pct"/>
            <w:tcBorders>
              <w:tl2br w:val="nil"/>
              <w:tr2bl w:val="nil"/>
            </w:tcBorders>
            <w:vAlign w:val="center"/>
          </w:tcPr>
          <w:p w14:paraId="1F1CC6CF"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2E03C79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9</w:t>
            </w:r>
          </w:p>
        </w:tc>
        <w:tc>
          <w:tcPr>
            <w:tcW w:w="621" w:type="pct"/>
            <w:tcBorders>
              <w:left w:val="single" w:sz="4" w:space="0" w:color="000000"/>
              <w:tl2br w:val="nil"/>
              <w:tr2bl w:val="nil"/>
            </w:tcBorders>
            <w:vAlign w:val="center"/>
          </w:tcPr>
          <w:p w14:paraId="620BF3BE"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14</w:t>
            </w:r>
          </w:p>
        </w:tc>
        <w:tc>
          <w:tcPr>
            <w:tcW w:w="621" w:type="pct"/>
            <w:tcBorders>
              <w:tl2br w:val="nil"/>
              <w:tr2bl w:val="nil"/>
            </w:tcBorders>
            <w:vAlign w:val="center"/>
          </w:tcPr>
          <w:p w14:paraId="7F92B9B4"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17</w:t>
            </w:r>
          </w:p>
        </w:tc>
        <w:tc>
          <w:tcPr>
            <w:tcW w:w="622" w:type="pct"/>
            <w:tcBorders>
              <w:tl2br w:val="nil"/>
              <w:tr2bl w:val="nil"/>
            </w:tcBorders>
            <w:vAlign w:val="center"/>
          </w:tcPr>
          <w:p w14:paraId="3AEB2DFF"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10</w:t>
            </w:r>
          </w:p>
        </w:tc>
        <w:tc>
          <w:tcPr>
            <w:tcW w:w="706" w:type="pct"/>
            <w:vMerge w:val="restart"/>
            <w:tcBorders>
              <w:tl2br w:val="nil"/>
              <w:tr2bl w:val="nil"/>
            </w:tcBorders>
            <w:vAlign w:val="center"/>
          </w:tcPr>
          <w:p w14:paraId="6B504FFF"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250</w:t>
            </w:r>
          </w:p>
        </w:tc>
      </w:tr>
      <w:tr w:rsidR="00483FF2" w:rsidRPr="00483FF2" w14:paraId="3A1B8F0D" w14:textId="77777777" w:rsidTr="00640073">
        <w:trPr>
          <w:trHeight w:val="404"/>
          <w:jc w:val="center"/>
        </w:trPr>
        <w:tc>
          <w:tcPr>
            <w:tcW w:w="569" w:type="pct"/>
            <w:vMerge/>
            <w:tcBorders>
              <w:tl2br w:val="nil"/>
              <w:tr2bl w:val="nil"/>
            </w:tcBorders>
            <w:vAlign w:val="center"/>
          </w:tcPr>
          <w:p w14:paraId="1457CCFE"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075FD5CA"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029962A1"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51696F76"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10</w:t>
            </w:r>
          </w:p>
        </w:tc>
        <w:tc>
          <w:tcPr>
            <w:tcW w:w="621" w:type="pct"/>
            <w:tcBorders>
              <w:left w:val="single" w:sz="4" w:space="0" w:color="000000"/>
              <w:tl2br w:val="nil"/>
              <w:tr2bl w:val="nil"/>
            </w:tcBorders>
            <w:vAlign w:val="center"/>
          </w:tcPr>
          <w:p w14:paraId="54E5EBD1"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16</w:t>
            </w:r>
          </w:p>
        </w:tc>
        <w:tc>
          <w:tcPr>
            <w:tcW w:w="621" w:type="pct"/>
            <w:tcBorders>
              <w:tl2br w:val="nil"/>
              <w:tr2bl w:val="nil"/>
            </w:tcBorders>
            <w:vAlign w:val="center"/>
          </w:tcPr>
          <w:p w14:paraId="13949BA0"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18</w:t>
            </w:r>
          </w:p>
        </w:tc>
        <w:tc>
          <w:tcPr>
            <w:tcW w:w="622" w:type="pct"/>
            <w:tcBorders>
              <w:tl2br w:val="nil"/>
              <w:tr2bl w:val="nil"/>
            </w:tcBorders>
            <w:vAlign w:val="center"/>
          </w:tcPr>
          <w:p w14:paraId="472315C7"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12</w:t>
            </w:r>
          </w:p>
        </w:tc>
        <w:tc>
          <w:tcPr>
            <w:tcW w:w="706" w:type="pct"/>
            <w:vMerge/>
            <w:tcBorders>
              <w:tl2br w:val="nil"/>
              <w:tr2bl w:val="nil"/>
            </w:tcBorders>
            <w:vAlign w:val="center"/>
          </w:tcPr>
          <w:p w14:paraId="2807462A" w14:textId="77777777" w:rsidR="00483FF2" w:rsidRPr="00483FF2" w:rsidRDefault="00483FF2" w:rsidP="00640073">
            <w:pPr>
              <w:pStyle w:val="Default"/>
              <w:jc w:val="center"/>
              <w:rPr>
                <w:rFonts w:ascii="Times New Roman"/>
                <w:sz w:val="21"/>
                <w:szCs w:val="21"/>
              </w:rPr>
            </w:pPr>
          </w:p>
        </w:tc>
      </w:tr>
      <w:tr w:rsidR="00483FF2" w:rsidRPr="00483FF2" w14:paraId="00A8481B" w14:textId="77777777" w:rsidTr="00640073">
        <w:trPr>
          <w:trHeight w:val="404"/>
          <w:jc w:val="center"/>
        </w:trPr>
        <w:tc>
          <w:tcPr>
            <w:tcW w:w="569" w:type="pct"/>
            <w:vMerge/>
            <w:tcBorders>
              <w:tl2br w:val="nil"/>
              <w:tr2bl w:val="nil"/>
            </w:tcBorders>
            <w:vAlign w:val="center"/>
          </w:tcPr>
          <w:p w14:paraId="4E4BBEBD"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4AE12A68"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六价铬</w:t>
            </w:r>
          </w:p>
        </w:tc>
        <w:tc>
          <w:tcPr>
            <w:tcW w:w="693" w:type="pct"/>
            <w:tcBorders>
              <w:tl2br w:val="nil"/>
              <w:tr2bl w:val="nil"/>
            </w:tcBorders>
            <w:vAlign w:val="center"/>
          </w:tcPr>
          <w:p w14:paraId="3B24B824"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0AB90730" w14:textId="77777777" w:rsidR="00483FF2" w:rsidRPr="00483FF2" w:rsidRDefault="00483FF2" w:rsidP="00640073">
            <w:pPr>
              <w:jc w:val="center"/>
              <w:rPr>
                <w:sz w:val="21"/>
                <w:szCs w:val="21"/>
              </w:rPr>
            </w:pPr>
            <w:r w:rsidRPr="00483FF2">
              <w:rPr>
                <w:rFonts w:hint="eastAsia"/>
                <w:sz w:val="21"/>
                <w:szCs w:val="21"/>
              </w:rPr>
              <w:t>0.004L</w:t>
            </w:r>
          </w:p>
        </w:tc>
        <w:tc>
          <w:tcPr>
            <w:tcW w:w="621" w:type="pct"/>
            <w:tcBorders>
              <w:left w:val="single" w:sz="4" w:space="0" w:color="000000"/>
              <w:tl2br w:val="nil"/>
              <w:tr2bl w:val="nil"/>
            </w:tcBorders>
            <w:vAlign w:val="center"/>
          </w:tcPr>
          <w:p w14:paraId="77556233" w14:textId="77777777" w:rsidR="00483FF2" w:rsidRPr="00483FF2" w:rsidRDefault="00483FF2" w:rsidP="00640073">
            <w:pPr>
              <w:jc w:val="center"/>
              <w:rPr>
                <w:sz w:val="21"/>
                <w:szCs w:val="21"/>
              </w:rPr>
            </w:pPr>
            <w:r w:rsidRPr="00483FF2">
              <w:rPr>
                <w:rFonts w:hint="eastAsia"/>
                <w:sz w:val="21"/>
                <w:szCs w:val="21"/>
              </w:rPr>
              <w:t>0.004L</w:t>
            </w:r>
          </w:p>
        </w:tc>
        <w:tc>
          <w:tcPr>
            <w:tcW w:w="621" w:type="pct"/>
            <w:tcBorders>
              <w:tl2br w:val="nil"/>
              <w:tr2bl w:val="nil"/>
            </w:tcBorders>
            <w:vAlign w:val="center"/>
          </w:tcPr>
          <w:p w14:paraId="21A52D59" w14:textId="77777777" w:rsidR="00483FF2" w:rsidRPr="00483FF2" w:rsidRDefault="00483FF2" w:rsidP="00640073">
            <w:pPr>
              <w:jc w:val="center"/>
              <w:rPr>
                <w:sz w:val="21"/>
                <w:szCs w:val="21"/>
              </w:rPr>
            </w:pPr>
            <w:r w:rsidRPr="00483FF2">
              <w:rPr>
                <w:rFonts w:hint="eastAsia"/>
                <w:sz w:val="21"/>
                <w:szCs w:val="21"/>
              </w:rPr>
              <w:t>0.004L</w:t>
            </w:r>
          </w:p>
        </w:tc>
        <w:tc>
          <w:tcPr>
            <w:tcW w:w="622" w:type="pct"/>
            <w:tcBorders>
              <w:tl2br w:val="nil"/>
              <w:tr2bl w:val="nil"/>
            </w:tcBorders>
            <w:vAlign w:val="center"/>
          </w:tcPr>
          <w:p w14:paraId="58C97BAF" w14:textId="77777777" w:rsidR="00483FF2" w:rsidRPr="00483FF2" w:rsidRDefault="00483FF2" w:rsidP="00640073">
            <w:pPr>
              <w:jc w:val="center"/>
              <w:rPr>
                <w:sz w:val="21"/>
                <w:szCs w:val="21"/>
              </w:rPr>
            </w:pPr>
            <w:r w:rsidRPr="00483FF2">
              <w:rPr>
                <w:rFonts w:hint="eastAsia"/>
                <w:sz w:val="21"/>
                <w:szCs w:val="21"/>
              </w:rPr>
              <w:t>0.004L</w:t>
            </w:r>
          </w:p>
        </w:tc>
        <w:tc>
          <w:tcPr>
            <w:tcW w:w="706" w:type="pct"/>
            <w:vMerge w:val="restart"/>
            <w:tcBorders>
              <w:tl2br w:val="nil"/>
              <w:tr2bl w:val="nil"/>
            </w:tcBorders>
            <w:vAlign w:val="center"/>
          </w:tcPr>
          <w:p w14:paraId="449AC5EF"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0.5</w:t>
            </w:r>
          </w:p>
        </w:tc>
      </w:tr>
      <w:tr w:rsidR="00483FF2" w:rsidRPr="00483FF2" w14:paraId="5D6BD53B" w14:textId="77777777" w:rsidTr="00640073">
        <w:trPr>
          <w:trHeight w:val="404"/>
          <w:jc w:val="center"/>
        </w:trPr>
        <w:tc>
          <w:tcPr>
            <w:tcW w:w="569" w:type="pct"/>
            <w:vMerge/>
            <w:tcBorders>
              <w:tl2br w:val="nil"/>
              <w:tr2bl w:val="nil"/>
            </w:tcBorders>
            <w:vAlign w:val="center"/>
          </w:tcPr>
          <w:p w14:paraId="52E2E4F6"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65769133"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10AD430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61F1DDF4" w14:textId="77777777" w:rsidR="00483FF2" w:rsidRPr="00483FF2" w:rsidRDefault="00483FF2" w:rsidP="00640073">
            <w:pPr>
              <w:jc w:val="center"/>
              <w:rPr>
                <w:sz w:val="21"/>
                <w:szCs w:val="21"/>
              </w:rPr>
            </w:pPr>
            <w:r w:rsidRPr="00483FF2">
              <w:rPr>
                <w:rFonts w:hint="eastAsia"/>
                <w:sz w:val="21"/>
                <w:szCs w:val="21"/>
              </w:rPr>
              <w:t>0.004L</w:t>
            </w:r>
          </w:p>
        </w:tc>
        <w:tc>
          <w:tcPr>
            <w:tcW w:w="621" w:type="pct"/>
            <w:tcBorders>
              <w:left w:val="single" w:sz="4" w:space="0" w:color="000000"/>
              <w:tl2br w:val="nil"/>
              <w:tr2bl w:val="nil"/>
            </w:tcBorders>
            <w:vAlign w:val="center"/>
          </w:tcPr>
          <w:p w14:paraId="16DCB522" w14:textId="77777777" w:rsidR="00483FF2" w:rsidRPr="00483FF2" w:rsidRDefault="00483FF2" w:rsidP="00640073">
            <w:pPr>
              <w:jc w:val="center"/>
              <w:rPr>
                <w:sz w:val="21"/>
                <w:szCs w:val="21"/>
              </w:rPr>
            </w:pPr>
            <w:r w:rsidRPr="00483FF2">
              <w:rPr>
                <w:rFonts w:hint="eastAsia"/>
                <w:sz w:val="21"/>
                <w:szCs w:val="21"/>
              </w:rPr>
              <w:t>0.004L</w:t>
            </w:r>
          </w:p>
        </w:tc>
        <w:tc>
          <w:tcPr>
            <w:tcW w:w="621" w:type="pct"/>
            <w:tcBorders>
              <w:tl2br w:val="nil"/>
              <w:tr2bl w:val="nil"/>
            </w:tcBorders>
            <w:vAlign w:val="center"/>
          </w:tcPr>
          <w:p w14:paraId="2C1D8483" w14:textId="77777777" w:rsidR="00483FF2" w:rsidRPr="00483FF2" w:rsidRDefault="00483FF2" w:rsidP="00640073">
            <w:pPr>
              <w:jc w:val="center"/>
              <w:rPr>
                <w:sz w:val="21"/>
                <w:szCs w:val="21"/>
              </w:rPr>
            </w:pPr>
            <w:r w:rsidRPr="00483FF2">
              <w:rPr>
                <w:rFonts w:hint="eastAsia"/>
                <w:sz w:val="21"/>
                <w:szCs w:val="21"/>
              </w:rPr>
              <w:t>0.004L</w:t>
            </w:r>
          </w:p>
        </w:tc>
        <w:tc>
          <w:tcPr>
            <w:tcW w:w="622" w:type="pct"/>
            <w:tcBorders>
              <w:tl2br w:val="nil"/>
              <w:tr2bl w:val="nil"/>
            </w:tcBorders>
            <w:vAlign w:val="center"/>
          </w:tcPr>
          <w:p w14:paraId="0371610C" w14:textId="77777777" w:rsidR="00483FF2" w:rsidRPr="00483FF2" w:rsidRDefault="00483FF2" w:rsidP="00640073">
            <w:pPr>
              <w:jc w:val="center"/>
              <w:rPr>
                <w:sz w:val="21"/>
                <w:szCs w:val="21"/>
              </w:rPr>
            </w:pPr>
            <w:r w:rsidRPr="00483FF2">
              <w:rPr>
                <w:rFonts w:hint="eastAsia"/>
                <w:sz w:val="21"/>
                <w:szCs w:val="21"/>
              </w:rPr>
              <w:t>0.004L</w:t>
            </w:r>
          </w:p>
        </w:tc>
        <w:tc>
          <w:tcPr>
            <w:tcW w:w="706" w:type="pct"/>
            <w:vMerge/>
            <w:tcBorders>
              <w:tl2br w:val="nil"/>
              <w:tr2bl w:val="nil"/>
            </w:tcBorders>
            <w:vAlign w:val="center"/>
          </w:tcPr>
          <w:p w14:paraId="2FA4B977" w14:textId="77777777" w:rsidR="00483FF2" w:rsidRPr="00483FF2" w:rsidRDefault="00483FF2" w:rsidP="00640073">
            <w:pPr>
              <w:pStyle w:val="Default"/>
              <w:jc w:val="center"/>
              <w:rPr>
                <w:rFonts w:ascii="Times New Roman"/>
                <w:sz w:val="21"/>
                <w:szCs w:val="21"/>
              </w:rPr>
            </w:pPr>
          </w:p>
        </w:tc>
      </w:tr>
      <w:tr w:rsidR="00483FF2" w:rsidRPr="00483FF2" w14:paraId="7B7D3B55" w14:textId="77777777" w:rsidTr="00640073">
        <w:trPr>
          <w:trHeight w:val="404"/>
          <w:jc w:val="center"/>
        </w:trPr>
        <w:tc>
          <w:tcPr>
            <w:tcW w:w="569" w:type="pct"/>
            <w:vMerge/>
            <w:tcBorders>
              <w:tl2br w:val="nil"/>
              <w:tr2bl w:val="nil"/>
            </w:tcBorders>
            <w:vAlign w:val="center"/>
          </w:tcPr>
          <w:p w14:paraId="0CE031D2"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0FE402A9" w14:textId="77777777" w:rsidR="00483FF2" w:rsidRPr="00483FF2" w:rsidRDefault="00483FF2" w:rsidP="00640073">
            <w:pPr>
              <w:pStyle w:val="Default"/>
              <w:jc w:val="center"/>
              <w:rPr>
                <w:rFonts w:ascii="Times New Roman"/>
                <w:sz w:val="21"/>
                <w:szCs w:val="21"/>
              </w:rPr>
            </w:pPr>
            <w:proofErr w:type="gramStart"/>
            <w:r w:rsidRPr="00483FF2">
              <w:rPr>
                <w:rFonts w:ascii="Times New Roman" w:hint="eastAsia"/>
                <w:sz w:val="21"/>
                <w:szCs w:val="21"/>
              </w:rPr>
              <w:t>总氯</w:t>
            </w:r>
            <w:proofErr w:type="gramEnd"/>
          </w:p>
        </w:tc>
        <w:tc>
          <w:tcPr>
            <w:tcW w:w="693" w:type="pct"/>
            <w:tcBorders>
              <w:tl2br w:val="nil"/>
              <w:tr2bl w:val="nil"/>
            </w:tcBorders>
            <w:vAlign w:val="center"/>
          </w:tcPr>
          <w:p w14:paraId="3946B7CE"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69062C54"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0.18</w:t>
            </w:r>
          </w:p>
        </w:tc>
        <w:tc>
          <w:tcPr>
            <w:tcW w:w="621" w:type="pct"/>
            <w:tcBorders>
              <w:left w:val="single" w:sz="4" w:space="0" w:color="000000"/>
              <w:tl2br w:val="nil"/>
              <w:tr2bl w:val="nil"/>
            </w:tcBorders>
            <w:vAlign w:val="center"/>
          </w:tcPr>
          <w:p w14:paraId="2CDF923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0.19</w:t>
            </w:r>
          </w:p>
        </w:tc>
        <w:tc>
          <w:tcPr>
            <w:tcW w:w="621" w:type="pct"/>
            <w:tcBorders>
              <w:tl2br w:val="nil"/>
              <w:tr2bl w:val="nil"/>
            </w:tcBorders>
            <w:vAlign w:val="center"/>
          </w:tcPr>
          <w:p w14:paraId="17F84F6C"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0.17</w:t>
            </w:r>
          </w:p>
        </w:tc>
        <w:tc>
          <w:tcPr>
            <w:tcW w:w="622" w:type="pct"/>
            <w:tcBorders>
              <w:tl2br w:val="nil"/>
              <w:tr2bl w:val="nil"/>
            </w:tcBorders>
            <w:vAlign w:val="center"/>
          </w:tcPr>
          <w:p w14:paraId="2C0BB21C"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0.16</w:t>
            </w:r>
          </w:p>
        </w:tc>
        <w:tc>
          <w:tcPr>
            <w:tcW w:w="706" w:type="pct"/>
            <w:vMerge w:val="restart"/>
            <w:tcBorders>
              <w:tl2br w:val="nil"/>
              <w:tr2bl w:val="nil"/>
            </w:tcBorders>
            <w:vAlign w:val="center"/>
          </w:tcPr>
          <w:p w14:paraId="57BCA7C6"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w:t>
            </w:r>
          </w:p>
        </w:tc>
      </w:tr>
      <w:tr w:rsidR="00483FF2" w:rsidRPr="00483FF2" w14:paraId="638A68D2" w14:textId="77777777" w:rsidTr="00640073">
        <w:trPr>
          <w:trHeight w:val="404"/>
          <w:jc w:val="center"/>
        </w:trPr>
        <w:tc>
          <w:tcPr>
            <w:tcW w:w="569" w:type="pct"/>
            <w:vMerge/>
            <w:tcBorders>
              <w:tl2br w:val="nil"/>
              <w:tr2bl w:val="nil"/>
            </w:tcBorders>
            <w:vAlign w:val="center"/>
          </w:tcPr>
          <w:p w14:paraId="0E5A1502"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30E49B36"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4D2323E8"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58256B73"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0.19</w:t>
            </w:r>
          </w:p>
        </w:tc>
        <w:tc>
          <w:tcPr>
            <w:tcW w:w="621" w:type="pct"/>
            <w:tcBorders>
              <w:left w:val="single" w:sz="4" w:space="0" w:color="000000"/>
              <w:tl2br w:val="nil"/>
              <w:tr2bl w:val="nil"/>
            </w:tcBorders>
            <w:vAlign w:val="center"/>
          </w:tcPr>
          <w:p w14:paraId="2E97F165"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0.18</w:t>
            </w:r>
          </w:p>
        </w:tc>
        <w:tc>
          <w:tcPr>
            <w:tcW w:w="621" w:type="pct"/>
            <w:tcBorders>
              <w:tl2br w:val="nil"/>
              <w:tr2bl w:val="nil"/>
            </w:tcBorders>
            <w:vAlign w:val="center"/>
          </w:tcPr>
          <w:p w14:paraId="161488A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0.16</w:t>
            </w:r>
          </w:p>
        </w:tc>
        <w:tc>
          <w:tcPr>
            <w:tcW w:w="622" w:type="pct"/>
            <w:tcBorders>
              <w:tl2br w:val="nil"/>
              <w:tr2bl w:val="nil"/>
            </w:tcBorders>
            <w:vAlign w:val="center"/>
          </w:tcPr>
          <w:p w14:paraId="2CCA79A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0.17</w:t>
            </w:r>
          </w:p>
        </w:tc>
        <w:tc>
          <w:tcPr>
            <w:tcW w:w="706" w:type="pct"/>
            <w:vMerge/>
            <w:tcBorders>
              <w:tl2br w:val="nil"/>
              <w:tr2bl w:val="nil"/>
            </w:tcBorders>
            <w:vAlign w:val="center"/>
          </w:tcPr>
          <w:p w14:paraId="6EA8F9F7" w14:textId="77777777" w:rsidR="00483FF2" w:rsidRPr="00483FF2" w:rsidRDefault="00483FF2" w:rsidP="00640073">
            <w:pPr>
              <w:pStyle w:val="Default"/>
              <w:jc w:val="center"/>
              <w:rPr>
                <w:rFonts w:ascii="Times New Roman"/>
                <w:sz w:val="21"/>
                <w:szCs w:val="21"/>
              </w:rPr>
            </w:pPr>
          </w:p>
        </w:tc>
      </w:tr>
      <w:tr w:rsidR="00483FF2" w:rsidRPr="00483FF2" w14:paraId="41C37D5C" w14:textId="77777777" w:rsidTr="00640073">
        <w:trPr>
          <w:trHeight w:val="404"/>
          <w:jc w:val="center"/>
        </w:trPr>
        <w:tc>
          <w:tcPr>
            <w:tcW w:w="569" w:type="pct"/>
            <w:vMerge/>
            <w:tcBorders>
              <w:tl2br w:val="nil"/>
              <w:tr2bl w:val="nil"/>
            </w:tcBorders>
            <w:vAlign w:val="center"/>
          </w:tcPr>
          <w:p w14:paraId="4FE4364D"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0104050A"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氨氮</w:t>
            </w:r>
          </w:p>
        </w:tc>
        <w:tc>
          <w:tcPr>
            <w:tcW w:w="693" w:type="pct"/>
            <w:tcBorders>
              <w:tl2br w:val="nil"/>
              <w:tr2bl w:val="nil"/>
            </w:tcBorders>
            <w:vAlign w:val="center"/>
          </w:tcPr>
          <w:p w14:paraId="1241F4AD"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0754527D"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0.499</w:t>
            </w:r>
          </w:p>
        </w:tc>
        <w:tc>
          <w:tcPr>
            <w:tcW w:w="621" w:type="pct"/>
            <w:tcBorders>
              <w:left w:val="single" w:sz="4" w:space="0" w:color="000000"/>
              <w:tl2br w:val="nil"/>
              <w:tr2bl w:val="nil"/>
            </w:tcBorders>
            <w:vAlign w:val="center"/>
          </w:tcPr>
          <w:p w14:paraId="48ED48E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0.579</w:t>
            </w:r>
          </w:p>
        </w:tc>
        <w:tc>
          <w:tcPr>
            <w:tcW w:w="621" w:type="pct"/>
            <w:tcBorders>
              <w:tl2br w:val="nil"/>
              <w:tr2bl w:val="nil"/>
            </w:tcBorders>
            <w:vAlign w:val="center"/>
          </w:tcPr>
          <w:p w14:paraId="5211E286"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0.473</w:t>
            </w:r>
          </w:p>
        </w:tc>
        <w:tc>
          <w:tcPr>
            <w:tcW w:w="622" w:type="pct"/>
            <w:tcBorders>
              <w:tl2br w:val="nil"/>
              <w:tr2bl w:val="nil"/>
            </w:tcBorders>
            <w:vAlign w:val="center"/>
          </w:tcPr>
          <w:p w14:paraId="132C1DBA"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0.532</w:t>
            </w:r>
          </w:p>
        </w:tc>
        <w:tc>
          <w:tcPr>
            <w:tcW w:w="706" w:type="pct"/>
            <w:vMerge w:val="restart"/>
            <w:tcBorders>
              <w:tl2br w:val="nil"/>
              <w:tr2bl w:val="nil"/>
            </w:tcBorders>
            <w:vAlign w:val="center"/>
          </w:tcPr>
          <w:p w14:paraId="1E7D2364"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w:t>
            </w:r>
          </w:p>
        </w:tc>
      </w:tr>
      <w:tr w:rsidR="00483FF2" w:rsidRPr="00483FF2" w14:paraId="5C5B425C" w14:textId="77777777" w:rsidTr="00640073">
        <w:trPr>
          <w:trHeight w:val="404"/>
          <w:jc w:val="center"/>
        </w:trPr>
        <w:tc>
          <w:tcPr>
            <w:tcW w:w="569" w:type="pct"/>
            <w:vMerge/>
            <w:tcBorders>
              <w:tl2br w:val="nil"/>
              <w:tr2bl w:val="nil"/>
            </w:tcBorders>
            <w:vAlign w:val="center"/>
          </w:tcPr>
          <w:p w14:paraId="03ACF796"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1DA2DBB5"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0BD37AA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4B1558F2"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0.564</w:t>
            </w:r>
          </w:p>
        </w:tc>
        <w:tc>
          <w:tcPr>
            <w:tcW w:w="621" w:type="pct"/>
            <w:tcBorders>
              <w:left w:val="single" w:sz="4" w:space="0" w:color="000000"/>
              <w:tl2br w:val="nil"/>
              <w:tr2bl w:val="nil"/>
            </w:tcBorders>
            <w:vAlign w:val="center"/>
          </w:tcPr>
          <w:p w14:paraId="0D02148F"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0.538</w:t>
            </w:r>
          </w:p>
        </w:tc>
        <w:tc>
          <w:tcPr>
            <w:tcW w:w="621" w:type="pct"/>
            <w:tcBorders>
              <w:tl2br w:val="nil"/>
              <w:tr2bl w:val="nil"/>
            </w:tcBorders>
            <w:vAlign w:val="center"/>
          </w:tcPr>
          <w:p w14:paraId="23DB60DB"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0.491</w:t>
            </w:r>
          </w:p>
        </w:tc>
        <w:tc>
          <w:tcPr>
            <w:tcW w:w="622" w:type="pct"/>
            <w:tcBorders>
              <w:tl2br w:val="nil"/>
              <w:tr2bl w:val="nil"/>
            </w:tcBorders>
            <w:vAlign w:val="center"/>
          </w:tcPr>
          <w:p w14:paraId="321F8029"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0.479</w:t>
            </w:r>
          </w:p>
        </w:tc>
        <w:tc>
          <w:tcPr>
            <w:tcW w:w="706" w:type="pct"/>
            <w:vMerge/>
            <w:tcBorders>
              <w:tl2br w:val="nil"/>
              <w:tr2bl w:val="nil"/>
            </w:tcBorders>
            <w:vAlign w:val="center"/>
          </w:tcPr>
          <w:p w14:paraId="7D846D1F" w14:textId="77777777" w:rsidR="00483FF2" w:rsidRPr="00483FF2" w:rsidRDefault="00483FF2" w:rsidP="00640073">
            <w:pPr>
              <w:pStyle w:val="Default"/>
              <w:jc w:val="center"/>
              <w:rPr>
                <w:rFonts w:ascii="Times New Roman"/>
                <w:sz w:val="21"/>
                <w:szCs w:val="21"/>
              </w:rPr>
            </w:pPr>
          </w:p>
        </w:tc>
      </w:tr>
      <w:tr w:rsidR="00483FF2" w:rsidRPr="00483FF2" w14:paraId="5C21EB4D" w14:textId="77777777" w:rsidTr="00640073">
        <w:trPr>
          <w:trHeight w:val="404"/>
          <w:jc w:val="center"/>
        </w:trPr>
        <w:tc>
          <w:tcPr>
            <w:tcW w:w="569" w:type="pct"/>
            <w:vMerge/>
            <w:tcBorders>
              <w:tl2br w:val="nil"/>
              <w:tr2bl w:val="nil"/>
            </w:tcBorders>
            <w:vAlign w:val="center"/>
          </w:tcPr>
          <w:p w14:paraId="340DA641" w14:textId="77777777" w:rsidR="00483FF2" w:rsidRPr="00483FF2" w:rsidRDefault="00483FF2" w:rsidP="00640073">
            <w:pPr>
              <w:pStyle w:val="Default"/>
              <w:jc w:val="center"/>
              <w:rPr>
                <w:rFonts w:ascii="Times New Roman"/>
                <w:sz w:val="21"/>
                <w:szCs w:val="21"/>
              </w:rPr>
            </w:pPr>
          </w:p>
        </w:tc>
        <w:tc>
          <w:tcPr>
            <w:tcW w:w="546" w:type="pct"/>
            <w:vMerge w:val="restart"/>
            <w:tcBorders>
              <w:tl2br w:val="nil"/>
              <w:tr2bl w:val="nil"/>
            </w:tcBorders>
            <w:vAlign w:val="center"/>
          </w:tcPr>
          <w:p w14:paraId="0AAFD57F" w14:textId="77777777" w:rsidR="00483FF2" w:rsidRPr="00483FF2" w:rsidRDefault="00483FF2" w:rsidP="00640073">
            <w:pPr>
              <w:pStyle w:val="Default"/>
              <w:jc w:val="center"/>
              <w:rPr>
                <w:rFonts w:ascii="Times New Roman"/>
                <w:sz w:val="21"/>
                <w:szCs w:val="21"/>
              </w:rPr>
            </w:pPr>
            <w:r w:rsidRPr="00483FF2">
              <w:rPr>
                <w:rFonts w:ascii="Times New Roman" w:hint="eastAsia"/>
                <w:color w:val="auto"/>
                <w:sz w:val="21"/>
                <w:szCs w:val="21"/>
              </w:rPr>
              <w:t>粪大肠菌群</w:t>
            </w:r>
          </w:p>
        </w:tc>
        <w:tc>
          <w:tcPr>
            <w:tcW w:w="693" w:type="pct"/>
            <w:tcBorders>
              <w:tl2br w:val="nil"/>
              <w:tr2bl w:val="nil"/>
            </w:tcBorders>
            <w:vAlign w:val="center"/>
          </w:tcPr>
          <w:p w14:paraId="169E205D" w14:textId="77777777" w:rsidR="00483FF2" w:rsidRPr="00483FF2" w:rsidRDefault="00483FF2" w:rsidP="00640073">
            <w:pPr>
              <w:pStyle w:val="Default"/>
              <w:jc w:val="center"/>
              <w:rPr>
                <w:rFonts w:ascii="Times New Roman"/>
                <w:color w:val="auto"/>
                <w:sz w:val="21"/>
                <w:szCs w:val="21"/>
              </w:rPr>
            </w:pPr>
            <w:r w:rsidRPr="00483FF2">
              <w:rPr>
                <w:rFonts w:ascii="Times New Roman"/>
                <w:sz w:val="21"/>
                <w:szCs w:val="21"/>
              </w:rPr>
              <w:t>2020-0</w:t>
            </w:r>
            <w:r w:rsidRPr="00483FF2">
              <w:rPr>
                <w:rFonts w:ascii="Times New Roman" w:hint="eastAsia"/>
                <w:sz w:val="21"/>
                <w:szCs w:val="21"/>
              </w:rPr>
              <w:t>7-14</w:t>
            </w:r>
          </w:p>
        </w:tc>
        <w:tc>
          <w:tcPr>
            <w:tcW w:w="621" w:type="pct"/>
            <w:tcBorders>
              <w:right w:val="single" w:sz="4" w:space="0" w:color="000000"/>
              <w:tl2br w:val="nil"/>
              <w:tr2bl w:val="nil"/>
            </w:tcBorders>
            <w:vAlign w:val="center"/>
          </w:tcPr>
          <w:p w14:paraId="4B4C3E3E" w14:textId="77777777" w:rsidR="00483FF2" w:rsidRPr="00483FF2" w:rsidRDefault="00483FF2" w:rsidP="00640073">
            <w:pPr>
              <w:jc w:val="center"/>
              <w:rPr>
                <w:sz w:val="21"/>
                <w:szCs w:val="21"/>
              </w:rPr>
            </w:pPr>
            <w:r w:rsidRPr="00483FF2">
              <w:rPr>
                <w:rFonts w:hint="eastAsia"/>
                <w:sz w:val="21"/>
                <w:szCs w:val="21"/>
              </w:rPr>
              <w:t>20L</w:t>
            </w:r>
          </w:p>
        </w:tc>
        <w:tc>
          <w:tcPr>
            <w:tcW w:w="621" w:type="pct"/>
            <w:tcBorders>
              <w:left w:val="single" w:sz="4" w:space="0" w:color="000000"/>
              <w:tl2br w:val="nil"/>
              <w:tr2bl w:val="nil"/>
            </w:tcBorders>
            <w:vAlign w:val="center"/>
          </w:tcPr>
          <w:p w14:paraId="46FC9BAD" w14:textId="77777777" w:rsidR="00483FF2" w:rsidRPr="00483FF2" w:rsidRDefault="00483FF2" w:rsidP="00640073">
            <w:pPr>
              <w:jc w:val="center"/>
              <w:rPr>
                <w:sz w:val="21"/>
                <w:szCs w:val="21"/>
              </w:rPr>
            </w:pPr>
            <w:r w:rsidRPr="00483FF2">
              <w:rPr>
                <w:rFonts w:hint="eastAsia"/>
                <w:sz w:val="21"/>
                <w:szCs w:val="21"/>
              </w:rPr>
              <w:t>20L</w:t>
            </w:r>
          </w:p>
        </w:tc>
        <w:tc>
          <w:tcPr>
            <w:tcW w:w="621" w:type="pct"/>
            <w:tcBorders>
              <w:tl2br w:val="nil"/>
              <w:tr2bl w:val="nil"/>
            </w:tcBorders>
            <w:vAlign w:val="center"/>
          </w:tcPr>
          <w:p w14:paraId="63ED1CCE" w14:textId="77777777" w:rsidR="00483FF2" w:rsidRPr="00483FF2" w:rsidRDefault="00483FF2" w:rsidP="00640073">
            <w:pPr>
              <w:jc w:val="center"/>
              <w:rPr>
                <w:sz w:val="21"/>
                <w:szCs w:val="21"/>
              </w:rPr>
            </w:pPr>
            <w:r w:rsidRPr="00483FF2">
              <w:rPr>
                <w:rFonts w:hint="eastAsia"/>
                <w:sz w:val="21"/>
                <w:szCs w:val="21"/>
              </w:rPr>
              <w:t>20L</w:t>
            </w:r>
          </w:p>
        </w:tc>
        <w:tc>
          <w:tcPr>
            <w:tcW w:w="622" w:type="pct"/>
            <w:tcBorders>
              <w:tl2br w:val="nil"/>
              <w:tr2bl w:val="nil"/>
            </w:tcBorders>
            <w:vAlign w:val="center"/>
          </w:tcPr>
          <w:p w14:paraId="1A76E653" w14:textId="77777777" w:rsidR="00483FF2" w:rsidRPr="00483FF2" w:rsidRDefault="00483FF2" w:rsidP="00640073">
            <w:pPr>
              <w:jc w:val="center"/>
              <w:rPr>
                <w:sz w:val="21"/>
                <w:szCs w:val="21"/>
              </w:rPr>
            </w:pPr>
            <w:r w:rsidRPr="00483FF2">
              <w:rPr>
                <w:rFonts w:hint="eastAsia"/>
                <w:sz w:val="21"/>
                <w:szCs w:val="21"/>
              </w:rPr>
              <w:t>20L</w:t>
            </w:r>
          </w:p>
        </w:tc>
        <w:tc>
          <w:tcPr>
            <w:tcW w:w="706" w:type="pct"/>
            <w:vMerge w:val="restart"/>
            <w:tcBorders>
              <w:tl2br w:val="nil"/>
              <w:tr2bl w:val="nil"/>
            </w:tcBorders>
            <w:vAlign w:val="center"/>
          </w:tcPr>
          <w:p w14:paraId="5E6ECFA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5000</w:t>
            </w:r>
          </w:p>
        </w:tc>
      </w:tr>
      <w:tr w:rsidR="00483FF2" w:rsidRPr="00483FF2" w14:paraId="20AC6456" w14:textId="77777777" w:rsidTr="00640073">
        <w:trPr>
          <w:trHeight w:val="404"/>
          <w:jc w:val="center"/>
        </w:trPr>
        <w:tc>
          <w:tcPr>
            <w:tcW w:w="569" w:type="pct"/>
            <w:vMerge/>
            <w:tcBorders>
              <w:tl2br w:val="nil"/>
              <w:tr2bl w:val="nil"/>
            </w:tcBorders>
            <w:vAlign w:val="center"/>
          </w:tcPr>
          <w:p w14:paraId="1C4CBF71" w14:textId="77777777" w:rsidR="00483FF2" w:rsidRPr="00483FF2" w:rsidRDefault="00483FF2" w:rsidP="00640073">
            <w:pPr>
              <w:pStyle w:val="Default"/>
              <w:jc w:val="center"/>
              <w:rPr>
                <w:rFonts w:ascii="Times New Roman"/>
                <w:sz w:val="21"/>
                <w:szCs w:val="21"/>
              </w:rPr>
            </w:pPr>
          </w:p>
        </w:tc>
        <w:tc>
          <w:tcPr>
            <w:tcW w:w="546" w:type="pct"/>
            <w:vMerge/>
            <w:tcBorders>
              <w:tl2br w:val="nil"/>
              <w:tr2bl w:val="nil"/>
            </w:tcBorders>
            <w:vAlign w:val="center"/>
          </w:tcPr>
          <w:p w14:paraId="47591D0E" w14:textId="77777777" w:rsidR="00483FF2" w:rsidRPr="00483FF2" w:rsidRDefault="00483FF2" w:rsidP="00640073">
            <w:pPr>
              <w:pStyle w:val="Default"/>
              <w:jc w:val="center"/>
              <w:rPr>
                <w:rFonts w:ascii="Times New Roman"/>
                <w:sz w:val="21"/>
                <w:szCs w:val="21"/>
              </w:rPr>
            </w:pPr>
          </w:p>
        </w:tc>
        <w:tc>
          <w:tcPr>
            <w:tcW w:w="693" w:type="pct"/>
            <w:tcBorders>
              <w:tl2br w:val="nil"/>
              <w:tr2bl w:val="nil"/>
            </w:tcBorders>
            <w:vAlign w:val="center"/>
          </w:tcPr>
          <w:p w14:paraId="40BC751B"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sz w:val="21"/>
                <w:szCs w:val="21"/>
              </w:rPr>
              <w:t>2020-07-15</w:t>
            </w:r>
          </w:p>
        </w:tc>
        <w:tc>
          <w:tcPr>
            <w:tcW w:w="621" w:type="pct"/>
            <w:tcBorders>
              <w:right w:val="single" w:sz="4" w:space="0" w:color="000000"/>
              <w:tl2br w:val="nil"/>
              <w:tr2bl w:val="nil"/>
            </w:tcBorders>
            <w:vAlign w:val="center"/>
          </w:tcPr>
          <w:p w14:paraId="18E5708A" w14:textId="77777777" w:rsidR="00483FF2" w:rsidRPr="00483FF2" w:rsidRDefault="00483FF2" w:rsidP="00640073">
            <w:pPr>
              <w:jc w:val="center"/>
              <w:rPr>
                <w:sz w:val="21"/>
                <w:szCs w:val="21"/>
              </w:rPr>
            </w:pPr>
            <w:r w:rsidRPr="00483FF2">
              <w:rPr>
                <w:rFonts w:hint="eastAsia"/>
                <w:sz w:val="21"/>
                <w:szCs w:val="21"/>
              </w:rPr>
              <w:t>20L</w:t>
            </w:r>
          </w:p>
        </w:tc>
        <w:tc>
          <w:tcPr>
            <w:tcW w:w="621" w:type="pct"/>
            <w:tcBorders>
              <w:left w:val="single" w:sz="4" w:space="0" w:color="000000"/>
              <w:tl2br w:val="nil"/>
              <w:tr2bl w:val="nil"/>
            </w:tcBorders>
            <w:vAlign w:val="center"/>
          </w:tcPr>
          <w:p w14:paraId="351B2EE8" w14:textId="77777777" w:rsidR="00483FF2" w:rsidRPr="00483FF2" w:rsidRDefault="00483FF2" w:rsidP="00640073">
            <w:pPr>
              <w:jc w:val="center"/>
              <w:rPr>
                <w:sz w:val="21"/>
                <w:szCs w:val="21"/>
              </w:rPr>
            </w:pPr>
            <w:r w:rsidRPr="00483FF2">
              <w:rPr>
                <w:rFonts w:hint="eastAsia"/>
                <w:sz w:val="21"/>
                <w:szCs w:val="21"/>
              </w:rPr>
              <w:t>20L</w:t>
            </w:r>
          </w:p>
        </w:tc>
        <w:tc>
          <w:tcPr>
            <w:tcW w:w="621" w:type="pct"/>
            <w:tcBorders>
              <w:tl2br w:val="nil"/>
              <w:tr2bl w:val="nil"/>
            </w:tcBorders>
            <w:vAlign w:val="center"/>
          </w:tcPr>
          <w:p w14:paraId="6EE34CC6" w14:textId="77777777" w:rsidR="00483FF2" w:rsidRPr="00483FF2" w:rsidRDefault="00483FF2" w:rsidP="00640073">
            <w:pPr>
              <w:jc w:val="center"/>
              <w:rPr>
                <w:sz w:val="21"/>
                <w:szCs w:val="21"/>
              </w:rPr>
            </w:pPr>
            <w:r w:rsidRPr="00483FF2">
              <w:rPr>
                <w:rFonts w:hint="eastAsia"/>
                <w:sz w:val="21"/>
                <w:szCs w:val="21"/>
              </w:rPr>
              <w:t>20L</w:t>
            </w:r>
          </w:p>
        </w:tc>
        <w:tc>
          <w:tcPr>
            <w:tcW w:w="622" w:type="pct"/>
            <w:tcBorders>
              <w:tl2br w:val="nil"/>
              <w:tr2bl w:val="nil"/>
            </w:tcBorders>
            <w:vAlign w:val="center"/>
          </w:tcPr>
          <w:p w14:paraId="2105479C" w14:textId="77777777" w:rsidR="00483FF2" w:rsidRPr="00483FF2" w:rsidRDefault="00483FF2" w:rsidP="00640073">
            <w:pPr>
              <w:jc w:val="center"/>
              <w:rPr>
                <w:sz w:val="21"/>
                <w:szCs w:val="21"/>
              </w:rPr>
            </w:pPr>
            <w:r w:rsidRPr="00483FF2">
              <w:rPr>
                <w:rFonts w:hint="eastAsia"/>
                <w:sz w:val="21"/>
                <w:szCs w:val="21"/>
              </w:rPr>
              <w:t>20L</w:t>
            </w:r>
          </w:p>
        </w:tc>
        <w:tc>
          <w:tcPr>
            <w:tcW w:w="706" w:type="pct"/>
            <w:vMerge/>
            <w:tcBorders>
              <w:tl2br w:val="nil"/>
              <w:tr2bl w:val="nil"/>
            </w:tcBorders>
            <w:vAlign w:val="center"/>
          </w:tcPr>
          <w:p w14:paraId="6298F2ED" w14:textId="77777777" w:rsidR="00483FF2" w:rsidRPr="00483FF2" w:rsidRDefault="00483FF2" w:rsidP="00640073">
            <w:pPr>
              <w:pStyle w:val="Default"/>
              <w:jc w:val="center"/>
              <w:rPr>
                <w:rFonts w:ascii="Times New Roman"/>
                <w:sz w:val="21"/>
                <w:szCs w:val="21"/>
              </w:rPr>
            </w:pPr>
          </w:p>
        </w:tc>
      </w:tr>
      <w:tr w:rsidR="00483FF2" w:rsidRPr="00483FF2" w14:paraId="640B727C" w14:textId="77777777" w:rsidTr="00640073">
        <w:trPr>
          <w:trHeight w:val="90"/>
          <w:jc w:val="center"/>
        </w:trPr>
        <w:tc>
          <w:tcPr>
            <w:tcW w:w="1115" w:type="pct"/>
            <w:gridSpan w:val="2"/>
            <w:tcBorders>
              <w:tl2br w:val="nil"/>
              <w:tr2bl w:val="nil"/>
            </w:tcBorders>
            <w:vAlign w:val="center"/>
          </w:tcPr>
          <w:p w14:paraId="109202D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参考标准</w:t>
            </w:r>
          </w:p>
        </w:tc>
        <w:tc>
          <w:tcPr>
            <w:tcW w:w="3884" w:type="pct"/>
            <w:gridSpan w:val="6"/>
            <w:tcBorders>
              <w:tl2br w:val="nil"/>
              <w:tr2bl w:val="nil"/>
            </w:tcBorders>
            <w:vAlign w:val="center"/>
          </w:tcPr>
          <w:p w14:paraId="4C83FCDF"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1</w:t>
            </w:r>
            <w:r w:rsidRPr="00483FF2">
              <w:rPr>
                <w:rFonts w:ascii="Times New Roman" w:hint="eastAsia"/>
                <w:sz w:val="21"/>
                <w:szCs w:val="21"/>
              </w:rPr>
              <w:t>、《医疗机构水污染物排放标准》（</w:t>
            </w:r>
            <w:r w:rsidRPr="00483FF2">
              <w:rPr>
                <w:rFonts w:ascii="Times New Roman" w:hint="eastAsia"/>
                <w:sz w:val="21"/>
                <w:szCs w:val="21"/>
              </w:rPr>
              <w:t>GB18466-2005</w:t>
            </w:r>
            <w:r w:rsidRPr="00483FF2">
              <w:rPr>
                <w:rFonts w:ascii="Times New Roman" w:hint="eastAsia"/>
                <w:sz w:val="21"/>
                <w:szCs w:val="21"/>
              </w:rPr>
              <w:t>）表</w:t>
            </w:r>
            <w:r w:rsidRPr="00483FF2">
              <w:rPr>
                <w:rFonts w:ascii="Times New Roman" w:hint="eastAsia"/>
                <w:sz w:val="21"/>
                <w:szCs w:val="21"/>
              </w:rPr>
              <w:t>2</w:t>
            </w:r>
            <w:r w:rsidRPr="00483FF2">
              <w:rPr>
                <w:rFonts w:ascii="Times New Roman" w:hint="eastAsia"/>
                <w:sz w:val="21"/>
                <w:szCs w:val="21"/>
              </w:rPr>
              <w:t>预处理标准；</w:t>
            </w:r>
          </w:p>
          <w:p w14:paraId="7E88E022" w14:textId="77777777" w:rsidR="00483FF2" w:rsidRPr="00483FF2" w:rsidRDefault="00483FF2" w:rsidP="00640073">
            <w:pPr>
              <w:pStyle w:val="Default"/>
              <w:jc w:val="center"/>
              <w:rPr>
                <w:rFonts w:ascii="Times New Roman"/>
                <w:sz w:val="21"/>
                <w:szCs w:val="21"/>
              </w:rPr>
            </w:pPr>
            <w:r w:rsidRPr="00483FF2">
              <w:rPr>
                <w:rFonts w:ascii="Times New Roman" w:hint="eastAsia"/>
                <w:color w:val="auto"/>
                <w:sz w:val="21"/>
                <w:szCs w:val="21"/>
              </w:rPr>
              <w:t>2</w:t>
            </w:r>
            <w:r w:rsidRPr="00483FF2">
              <w:rPr>
                <w:rFonts w:ascii="Times New Roman" w:hint="eastAsia"/>
                <w:color w:val="auto"/>
                <w:sz w:val="21"/>
                <w:szCs w:val="21"/>
              </w:rPr>
              <w:t>、“</w:t>
            </w:r>
            <w:r w:rsidRPr="00483FF2">
              <w:rPr>
                <w:rFonts w:ascii="Times New Roman" w:hint="eastAsia"/>
                <w:color w:val="auto"/>
                <w:sz w:val="21"/>
                <w:szCs w:val="21"/>
              </w:rPr>
              <w:t>---</w:t>
            </w:r>
            <w:r w:rsidRPr="00483FF2">
              <w:rPr>
                <w:rFonts w:ascii="Times New Roman" w:hint="eastAsia"/>
                <w:color w:val="auto"/>
                <w:sz w:val="21"/>
                <w:szCs w:val="21"/>
              </w:rPr>
              <w:t>”表示标准中未对该项目做限制。</w:t>
            </w:r>
          </w:p>
        </w:tc>
      </w:tr>
      <w:tr w:rsidR="00483FF2" w:rsidRPr="00483FF2" w14:paraId="1706F9BC" w14:textId="77777777" w:rsidTr="00640073">
        <w:trPr>
          <w:trHeight w:val="90"/>
          <w:jc w:val="center"/>
        </w:trPr>
        <w:tc>
          <w:tcPr>
            <w:tcW w:w="1115" w:type="pct"/>
            <w:gridSpan w:val="2"/>
            <w:tcBorders>
              <w:tl2br w:val="nil"/>
              <w:tr2bl w:val="nil"/>
            </w:tcBorders>
            <w:vAlign w:val="center"/>
          </w:tcPr>
          <w:p w14:paraId="2633DBE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备注</w:t>
            </w:r>
          </w:p>
        </w:tc>
        <w:tc>
          <w:tcPr>
            <w:tcW w:w="3884" w:type="pct"/>
            <w:gridSpan w:val="6"/>
            <w:tcBorders>
              <w:tl2br w:val="nil"/>
              <w:tr2bl w:val="nil"/>
            </w:tcBorders>
            <w:vAlign w:val="center"/>
          </w:tcPr>
          <w:p w14:paraId="2E8748F7" w14:textId="77777777" w:rsidR="00483FF2" w:rsidRPr="00483FF2" w:rsidRDefault="00483FF2" w:rsidP="00640073">
            <w:pPr>
              <w:pStyle w:val="Default"/>
              <w:jc w:val="center"/>
              <w:rPr>
                <w:rFonts w:ascii="Times New Roman"/>
                <w:color w:val="auto"/>
                <w:sz w:val="21"/>
                <w:szCs w:val="21"/>
              </w:rPr>
            </w:pPr>
            <w:r w:rsidRPr="00483FF2">
              <w:rPr>
                <w:rFonts w:ascii="Times New Roman" w:hint="eastAsia"/>
                <w:color w:val="auto"/>
                <w:sz w:val="21"/>
                <w:szCs w:val="21"/>
              </w:rPr>
              <w:t>检测结果小于最低检出</w:t>
            </w:r>
            <w:proofErr w:type="gramStart"/>
            <w:r w:rsidRPr="00483FF2">
              <w:rPr>
                <w:rFonts w:ascii="Times New Roman" w:hint="eastAsia"/>
                <w:color w:val="auto"/>
                <w:sz w:val="21"/>
                <w:szCs w:val="21"/>
              </w:rPr>
              <w:t>限时报</w:t>
            </w:r>
            <w:proofErr w:type="gramEnd"/>
            <w:r w:rsidRPr="00483FF2">
              <w:rPr>
                <w:rFonts w:ascii="Times New Roman" w:hint="eastAsia"/>
                <w:color w:val="auto"/>
                <w:sz w:val="21"/>
                <w:szCs w:val="21"/>
              </w:rPr>
              <w:t>最低检出限加“</w:t>
            </w:r>
            <w:r w:rsidRPr="00483FF2">
              <w:rPr>
                <w:rFonts w:ascii="Times New Roman" w:hint="eastAsia"/>
                <w:color w:val="auto"/>
                <w:sz w:val="21"/>
                <w:szCs w:val="21"/>
              </w:rPr>
              <w:t>L</w:t>
            </w:r>
            <w:r w:rsidRPr="00483FF2">
              <w:rPr>
                <w:rFonts w:ascii="Times New Roman" w:hint="eastAsia"/>
                <w:color w:val="auto"/>
                <w:sz w:val="21"/>
                <w:szCs w:val="21"/>
              </w:rPr>
              <w:t>”</w:t>
            </w:r>
          </w:p>
        </w:tc>
      </w:tr>
    </w:tbl>
    <w:p w14:paraId="2246FB52" w14:textId="77777777" w:rsidR="00237B2E" w:rsidRPr="00483FF2" w:rsidRDefault="00237B2E" w:rsidP="00237B2E">
      <w:pPr>
        <w:pStyle w:val="ad"/>
        <w:adjustRightInd w:val="0"/>
        <w:snapToGrid w:val="0"/>
        <w:spacing w:line="360" w:lineRule="auto"/>
        <w:jc w:val="center"/>
        <w:rPr>
          <w:b/>
          <w:sz w:val="24"/>
          <w:szCs w:val="24"/>
        </w:rPr>
      </w:pPr>
    </w:p>
    <w:p w14:paraId="42B9B0B9" w14:textId="77777777" w:rsidR="00237B2E" w:rsidRDefault="00237B2E">
      <w:pPr>
        <w:widowControl/>
        <w:rPr>
          <w:b/>
          <w:sz w:val="24"/>
          <w:szCs w:val="24"/>
        </w:rPr>
      </w:pPr>
      <w:r>
        <w:rPr>
          <w:b/>
          <w:sz w:val="24"/>
          <w:szCs w:val="24"/>
        </w:rPr>
        <w:br w:type="page"/>
      </w:r>
    </w:p>
    <w:p w14:paraId="2EDC88BA" w14:textId="182446B8" w:rsidR="00237B2E" w:rsidRPr="00237B2E" w:rsidRDefault="00237B2E" w:rsidP="00237B2E">
      <w:pPr>
        <w:pStyle w:val="ad"/>
        <w:adjustRightInd w:val="0"/>
        <w:snapToGrid w:val="0"/>
        <w:spacing w:line="360" w:lineRule="auto"/>
        <w:jc w:val="center"/>
        <w:rPr>
          <w:rFonts w:ascii="仿宋" w:hAnsi="仿宋" w:cs="Times New Roman"/>
          <w:b/>
          <w:sz w:val="24"/>
          <w:szCs w:val="24"/>
        </w:rPr>
      </w:pPr>
      <w:r w:rsidRPr="00237B2E">
        <w:rPr>
          <w:rFonts w:ascii="仿宋" w:hAnsi="仿宋"/>
          <w:b/>
          <w:sz w:val="24"/>
          <w:szCs w:val="24"/>
        </w:rPr>
        <w:lastRenderedPageBreak/>
        <w:t>7</w:t>
      </w:r>
      <w:r w:rsidRPr="00237B2E">
        <w:rPr>
          <w:rFonts w:ascii="仿宋" w:hAnsi="仿宋" w:cs="Times New Roman"/>
          <w:b/>
          <w:sz w:val="24"/>
          <w:szCs w:val="24"/>
        </w:rPr>
        <w:t>-</w:t>
      </w:r>
      <w:r w:rsidRPr="00237B2E">
        <w:rPr>
          <w:rFonts w:ascii="仿宋" w:hAnsi="仿宋" w:cs="Times New Roman" w:hint="eastAsia"/>
          <w:b/>
          <w:sz w:val="24"/>
          <w:szCs w:val="24"/>
        </w:rPr>
        <w:t xml:space="preserve">2 </w:t>
      </w:r>
      <w:r w:rsidRPr="00237B2E">
        <w:rPr>
          <w:rFonts w:ascii="仿宋" w:hAnsi="仿宋" w:cs="Times New Roman" w:hint="eastAsia"/>
          <w:b/>
          <w:kern w:val="0"/>
          <w:sz w:val="24"/>
          <w:szCs w:val="24"/>
        </w:rPr>
        <w:t>油烟</w:t>
      </w:r>
      <w:r w:rsidRPr="00237B2E">
        <w:rPr>
          <w:rFonts w:ascii="仿宋" w:hAnsi="仿宋" w:cs="Times New Roman"/>
          <w:b/>
          <w:sz w:val="24"/>
          <w:szCs w:val="24"/>
        </w:rPr>
        <w:t>监测结果</w:t>
      </w:r>
    </w:p>
    <w:tbl>
      <w:tblPr>
        <w:tblW w:w="4996" w:type="pct"/>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288"/>
        <w:gridCol w:w="777"/>
        <w:gridCol w:w="641"/>
        <w:gridCol w:w="641"/>
        <w:gridCol w:w="641"/>
        <w:gridCol w:w="641"/>
        <w:gridCol w:w="648"/>
        <w:gridCol w:w="641"/>
        <w:gridCol w:w="641"/>
        <w:gridCol w:w="641"/>
        <w:gridCol w:w="642"/>
        <w:gridCol w:w="664"/>
        <w:gridCol w:w="9"/>
      </w:tblGrid>
      <w:tr w:rsidR="00483FF2" w14:paraId="08A0C869" w14:textId="77777777" w:rsidTr="00640073">
        <w:trPr>
          <w:gridAfter w:val="1"/>
          <w:wAfter w:w="23" w:type="dxa"/>
          <w:trHeight w:val="653"/>
        </w:trPr>
        <w:tc>
          <w:tcPr>
            <w:tcW w:w="760" w:type="pct"/>
            <w:vMerge w:val="restart"/>
            <w:tcBorders>
              <w:tl2br w:val="nil"/>
              <w:tr2bl w:val="nil"/>
            </w:tcBorders>
            <w:shd w:val="clear" w:color="auto" w:fill="auto"/>
            <w:vAlign w:val="center"/>
          </w:tcPr>
          <w:p w14:paraId="28CF002E"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监测</w:t>
            </w:r>
            <w:r w:rsidRPr="002042A5">
              <w:rPr>
                <w:rFonts w:ascii="Times New Roman"/>
                <w:sz w:val="21"/>
                <w:szCs w:val="21"/>
              </w:rPr>
              <w:t>项目</w:t>
            </w:r>
          </w:p>
        </w:tc>
        <w:tc>
          <w:tcPr>
            <w:tcW w:w="415" w:type="pct"/>
            <w:vMerge w:val="restart"/>
            <w:tcBorders>
              <w:tl2br w:val="nil"/>
              <w:tr2bl w:val="nil"/>
            </w:tcBorders>
            <w:shd w:val="clear" w:color="auto" w:fill="auto"/>
            <w:vAlign w:val="center"/>
          </w:tcPr>
          <w:p w14:paraId="2846BBEE"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单位</w:t>
            </w:r>
          </w:p>
        </w:tc>
        <w:tc>
          <w:tcPr>
            <w:tcW w:w="3817" w:type="pct"/>
            <w:gridSpan w:val="10"/>
            <w:tcBorders>
              <w:tl2br w:val="nil"/>
              <w:tr2bl w:val="nil"/>
            </w:tcBorders>
            <w:shd w:val="clear" w:color="auto" w:fill="auto"/>
            <w:vAlign w:val="center"/>
          </w:tcPr>
          <w:p w14:paraId="3CA45D6C"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油烟净化器出口</w:t>
            </w:r>
          </w:p>
        </w:tc>
      </w:tr>
      <w:tr w:rsidR="00483FF2" w14:paraId="14E6ADAB" w14:textId="77777777" w:rsidTr="00640073">
        <w:trPr>
          <w:gridAfter w:val="1"/>
          <w:wAfter w:w="23" w:type="dxa"/>
          <w:trHeight w:val="653"/>
        </w:trPr>
        <w:tc>
          <w:tcPr>
            <w:tcW w:w="760" w:type="pct"/>
            <w:vMerge/>
            <w:tcBorders>
              <w:tl2br w:val="nil"/>
              <w:tr2bl w:val="nil"/>
            </w:tcBorders>
            <w:shd w:val="clear" w:color="auto" w:fill="auto"/>
            <w:vAlign w:val="center"/>
          </w:tcPr>
          <w:p w14:paraId="1B352543" w14:textId="77777777" w:rsidR="00483FF2" w:rsidRPr="002042A5" w:rsidRDefault="00483FF2" w:rsidP="00640073">
            <w:pPr>
              <w:pStyle w:val="Default"/>
              <w:jc w:val="center"/>
              <w:rPr>
                <w:rFonts w:ascii="Times New Roman"/>
                <w:sz w:val="21"/>
                <w:szCs w:val="21"/>
              </w:rPr>
            </w:pPr>
          </w:p>
        </w:tc>
        <w:tc>
          <w:tcPr>
            <w:tcW w:w="415" w:type="pct"/>
            <w:vMerge/>
            <w:tcBorders>
              <w:tl2br w:val="nil"/>
              <w:tr2bl w:val="nil"/>
            </w:tcBorders>
            <w:shd w:val="clear" w:color="auto" w:fill="auto"/>
            <w:vAlign w:val="center"/>
          </w:tcPr>
          <w:p w14:paraId="60E328E5" w14:textId="77777777" w:rsidR="00483FF2" w:rsidRPr="002042A5" w:rsidRDefault="00483FF2" w:rsidP="00640073">
            <w:pPr>
              <w:pStyle w:val="Default"/>
              <w:jc w:val="center"/>
              <w:rPr>
                <w:rFonts w:ascii="Times New Roman"/>
                <w:sz w:val="21"/>
                <w:szCs w:val="21"/>
              </w:rPr>
            </w:pPr>
          </w:p>
        </w:tc>
        <w:tc>
          <w:tcPr>
            <w:tcW w:w="1904" w:type="pct"/>
            <w:gridSpan w:val="5"/>
            <w:tcBorders>
              <w:tl2br w:val="nil"/>
              <w:tr2bl w:val="nil"/>
            </w:tcBorders>
            <w:shd w:val="clear" w:color="auto" w:fill="auto"/>
            <w:vAlign w:val="center"/>
          </w:tcPr>
          <w:p w14:paraId="05A4C3D1"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采样日期：</w:t>
            </w:r>
            <w:r w:rsidRPr="002042A5">
              <w:rPr>
                <w:rFonts w:ascii="Times New Roman" w:hint="eastAsia"/>
                <w:sz w:val="21"/>
                <w:szCs w:val="21"/>
              </w:rPr>
              <w:t>2020-07-14</w:t>
            </w:r>
          </w:p>
        </w:tc>
        <w:tc>
          <w:tcPr>
            <w:tcW w:w="1913" w:type="pct"/>
            <w:gridSpan w:val="5"/>
            <w:tcBorders>
              <w:tl2br w:val="nil"/>
              <w:tr2bl w:val="nil"/>
            </w:tcBorders>
            <w:shd w:val="clear" w:color="auto" w:fill="auto"/>
            <w:vAlign w:val="center"/>
          </w:tcPr>
          <w:p w14:paraId="1CF8EE9D"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采样日期：</w:t>
            </w:r>
            <w:r w:rsidRPr="002042A5">
              <w:rPr>
                <w:rFonts w:ascii="Times New Roman" w:hint="eastAsia"/>
                <w:sz w:val="21"/>
                <w:szCs w:val="21"/>
              </w:rPr>
              <w:t>2020-07-15</w:t>
            </w:r>
          </w:p>
        </w:tc>
      </w:tr>
      <w:tr w:rsidR="00483FF2" w14:paraId="60690915" w14:textId="77777777" w:rsidTr="00640073">
        <w:trPr>
          <w:gridAfter w:val="1"/>
          <w:wAfter w:w="23" w:type="dxa"/>
          <w:trHeight w:val="653"/>
        </w:trPr>
        <w:tc>
          <w:tcPr>
            <w:tcW w:w="760" w:type="pct"/>
            <w:vMerge/>
            <w:tcBorders>
              <w:tl2br w:val="nil"/>
              <w:tr2bl w:val="nil"/>
            </w:tcBorders>
            <w:shd w:val="clear" w:color="auto" w:fill="auto"/>
            <w:vAlign w:val="center"/>
          </w:tcPr>
          <w:p w14:paraId="70A1282C" w14:textId="77777777" w:rsidR="00483FF2" w:rsidRPr="002042A5" w:rsidRDefault="00483FF2" w:rsidP="00640073">
            <w:pPr>
              <w:pStyle w:val="Default"/>
              <w:jc w:val="center"/>
              <w:rPr>
                <w:rFonts w:ascii="Times New Roman"/>
                <w:sz w:val="21"/>
                <w:szCs w:val="21"/>
              </w:rPr>
            </w:pPr>
          </w:p>
        </w:tc>
        <w:tc>
          <w:tcPr>
            <w:tcW w:w="415" w:type="pct"/>
            <w:vMerge/>
            <w:tcBorders>
              <w:tl2br w:val="nil"/>
              <w:tr2bl w:val="nil"/>
            </w:tcBorders>
            <w:shd w:val="clear" w:color="auto" w:fill="auto"/>
            <w:vAlign w:val="center"/>
          </w:tcPr>
          <w:p w14:paraId="718F22E2" w14:textId="77777777" w:rsidR="00483FF2" w:rsidRPr="002042A5" w:rsidRDefault="00483FF2" w:rsidP="00640073">
            <w:pPr>
              <w:pStyle w:val="Default"/>
              <w:jc w:val="center"/>
              <w:rPr>
                <w:rFonts w:ascii="Times New Roman"/>
                <w:sz w:val="21"/>
                <w:szCs w:val="21"/>
              </w:rPr>
            </w:pPr>
          </w:p>
        </w:tc>
        <w:tc>
          <w:tcPr>
            <w:tcW w:w="380" w:type="pct"/>
            <w:tcBorders>
              <w:tl2br w:val="nil"/>
              <w:tr2bl w:val="nil"/>
            </w:tcBorders>
            <w:shd w:val="clear" w:color="auto" w:fill="auto"/>
            <w:vAlign w:val="center"/>
          </w:tcPr>
          <w:p w14:paraId="1B3A1E88"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第一次</w:t>
            </w:r>
          </w:p>
        </w:tc>
        <w:tc>
          <w:tcPr>
            <w:tcW w:w="380" w:type="pct"/>
            <w:tcBorders>
              <w:tl2br w:val="nil"/>
              <w:tr2bl w:val="nil"/>
            </w:tcBorders>
            <w:shd w:val="clear" w:color="auto" w:fill="auto"/>
            <w:vAlign w:val="center"/>
          </w:tcPr>
          <w:p w14:paraId="1FB20693"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第二次</w:t>
            </w:r>
          </w:p>
        </w:tc>
        <w:tc>
          <w:tcPr>
            <w:tcW w:w="380" w:type="pct"/>
            <w:tcBorders>
              <w:tl2br w:val="nil"/>
              <w:tr2bl w:val="nil"/>
            </w:tcBorders>
            <w:shd w:val="clear" w:color="auto" w:fill="auto"/>
            <w:vAlign w:val="center"/>
          </w:tcPr>
          <w:p w14:paraId="0BB2ED9A"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第三次</w:t>
            </w:r>
          </w:p>
        </w:tc>
        <w:tc>
          <w:tcPr>
            <w:tcW w:w="380" w:type="pct"/>
            <w:tcBorders>
              <w:tl2br w:val="nil"/>
              <w:tr2bl w:val="nil"/>
            </w:tcBorders>
            <w:shd w:val="clear" w:color="auto" w:fill="auto"/>
            <w:vAlign w:val="center"/>
          </w:tcPr>
          <w:p w14:paraId="6A51E943"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第四次</w:t>
            </w:r>
          </w:p>
        </w:tc>
        <w:tc>
          <w:tcPr>
            <w:tcW w:w="380" w:type="pct"/>
            <w:tcBorders>
              <w:tl2br w:val="nil"/>
              <w:tr2bl w:val="nil"/>
            </w:tcBorders>
            <w:shd w:val="clear" w:color="auto" w:fill="auto"/>
            <w:vAlign w:val="center"/>
          </w:tcPr>
          <w:p w14:paraId="636E91A5"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第五次</w:t>
            </w:r>
          </w:p>
        </w:tc>
        <w:tc>
          <w:tcPr>
            <w:tcW w:w="380" w:type="pct"/>
            <w:tcBorders>
              <w:tl2br w:val="nil"/>
              <w:tr2bl w:val="nil"/>
            </w:tcBorders>
            <w:shd w:val="clear" w:color="auto" w:fill="auto"/>
            <w:vAlign w:val="center"/>
          </w:tcPr>
          <w:p w14:paraId="23D64CC5"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第一次</w:t>
            </w:r>
          </w:p>
        </w:tc>
        <w:tc>
          <w:tcPr>
            <w:tcW w:w="380" w:type="pct"/>
            <w:tcBorders>
              <w:tl2br w:val="nil"/>
              <w:tr2bl w:val="nil"/>
            </w:tcBorders>
            <w:shd w:val="clear" w:color="auto" w:fill="auto"/>
            <w:vAlign w:val="center"/>
          </w:tcPr>
          <w:p w14:paraId="6F4BF5A2"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第二次</w:t>
            </w:r>
          </w:p>
        </w:tc>
        <w:tc>
          <w:tcPr>
            <w:tcW w:w="380" w:type="pct"/>
            <w:tcBorders>
              <w:tl2br w:val="nil"/>
              <w:tr2bl w:val="nil"/>
            </w:tcBorders>
            <w:shd w:val="clear" w:color="auto" w:fill="auto"/>
            <w:vAlign w:val="center"/>
          </w:tcPr>
          <w:p w14:paraId="501B4069"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第三次</w:t>
            </w:r>
          </w:p>
        </w:tc>
        <w:tc>
          <w:tcPr>
            <w:tcW w:w="380" w:type="pct"/>
            <w:tcBorders>
              <w:tl2br w:val="nil"/>
              <w:tr2bl w:val="nil"/>
            </w:tcBorders>
            <w:shd w:val="clear" w:color="auto" w:fill="auto"/>
            <w:vAlign w:val="center"/>
          </w:tcPr>
          <w:p w14:paraId="4082E006"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第四次</w:t>
            </w:r>
          </w:p>
        </w:tc>
        <w:tc>
          <w:tcPr>
            <w:tcW w:w="389" w:type="pct"/>
            <w:tcBorders>
              <w:tl2br w:val="nil"/>
              <w:tr2bl w:val="nil"/>
            </w:tcBorders>
            <w:shd w:val="clear" w:color="auto" w:fill="auto"/>
            <w:vAlign w:val="center"/>
          </w:tcPr>
          <w:p w14:paraId="77D924E3"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第五次</w:t>
            </w:r>
          </w:p>
        </w:tc>
      </w:tr>
      <w:tr w:rsidR="00483FF2" w14:paraId="645A8161" w14:textId="77777777" w:rsidTr="00640073">
        <w:trPr>
          <w:gridAfter w:val="1"/>
          <w:wAfter w:w="23" w:type="dxa"/>
          <w:trHeight w:val="653"/>
        </w:trPr>
        <w:tc>
          <w:tcPr>
            <w:tcW w:w="760" w:type="pct"/>
            <w:tcBorders>
              <w:tl2br w:val="nil"/>
              <w:tr2bl w:val="nil"/>
            </w:tcBorders>
            <w:shd w:val="clear" w:color="auto" w:fill="auto"/>
            <w:vAlign w:val="center"/>
          </w:tcPr>
          <w:p w14:paraId="388E44C5"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排风量</w:t>
            </w:r>
          </w:p>
        </w:tc>
        <w:tc>
          <w:tcPr>
            <w:tcW w:w="415" w:type="pct"/>
            <w:tcBorders>
              <w:tl2br w:val="nil"/>
              <w:tr2bl w:val="nil"/>
            </w:tcBorders>
            <w:shd w:val="clear" w:color="auto" w:fill="auto"/>
            <w:vAlign w:val="center"/>
          </w:tcPr>
          <w:p w14:paraId="44F100C0"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m</w:t>
            </w:r>
            <w:r w:rsidRPr="002042A5">
              <w:rPr>
                <w:rFonts w:ascii="Times New Roman"/>
                <w:sz w:val="21"/>
                <w:szCs w:val="21"/>
                <w:vertAlign w:val="superscript"/>
              </w:rPr>
              <w:t>3</w:t>
            </w:r>
            <w:r w:rsidRPr="002042A5">
              <w:rPr>
                <w:rFonts w:ascii="Times New Roman"/>
                <w:sz w:val="21"/>
                <w:szCs w:val="21"/>
              </w:rPr>
              <w:t>/h</w:t>
            </w:r>
          </w:p>
        </w:tc>
        <w:tc>
          <w:tcPr>
            <w:tcW w:w="380" w:type="pct"/>
            <w:tcBorders>
              <w:tl2br w:val="nil"/>
              <w:tr2bl w:val="nil"/>
            </w:tcBorders>
            <w:shd w:val="clear" w:color="auto" w:fill="auto"/>
            <w:vAlign w:val="center"/>
          </w:tcPr>
          <w:p w14:paraId="6CB68EA7"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3939</w:t>
            </w:r>
          </w:p>
        </w:tc>
        <w:tc>
          <w:tcPr>
            <w:tcW w:w="380" w:type="pct"/>
            <w:tcBorders>
              <w:tl2br w:val="nil"/>
              <w:tr2bl w:val="nil"/>
            </w:tcBorders>
            <w:shd w:val="clear" w:color="auto" w:fill="auto"/>
            <w:vAlign w:val="center"/>
          </w:tcPr>
          <w:p w14:paraId="328B92C2"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3797</w:t>
            </w:r>
          </w:p>
        </w:tc>
        <w:tc>
          <w:tcPr>
            <w:tcW w:w="380" w:type="pct"/>
            <w:tcBorders>
              <w:tl2br w:val="nil"/>
              <w:tr2bl w:val="nil"/>
            </w:tcBorders>
            <w:shd w:val="clear" w:color="auto" w:fill="auto"/>
            <w:vAlign w:val="center"/>
          </w:tcPr>
          <w:p w14:paraId="2F89DA25"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3884</w:t>
            </w:r>
          </w:p>
        </w:tc>
        <w:tc>
          <w:tcPr>
            <w:tcW w:w="380" w:type="pct"/>
            <w:tcBorders>
              <w:tl2br w:val="nil"/>
              <w:tr2bl w:val="nil"/>
            </w:tcBorders>
            <w:shd w:val="clear" w:color="auto" w:fill="auto"/>
            <w:vAlign w:val="center"/>
          </w:tcPr>
          <w:p w14:paraId="568283B9"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3851</w:t>
            </w:r>
          </w:p>
        </w:tc>
        <w:tc>
          <w:tcPr>
            <w:tcW w:w="380" w:type="pct"/>
            <w:tcBorders>
              <w:tl2br w:val="nil"/>
              <w:tr2bl w:val="nil"/>
            </w:tcBorders>
            <w:shd w:val="clear" w:color="auto" w:fill="auto"/>
            <w:vAlign w:val="center"/>
          </w:tcPr>
          <w:p w14:paraId="68043894"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3819</w:t>
            </w:r>
          </w:p>
        </w:tc>
        <w:tc>
          <w:tcPr>
            <w:tcW w:w="380" w:type="pct"/>
            <w:tcBorders>
              <w:tl2br w:val="nil"/>
              <w:tr2bl w:val="nil"/>
            </w:tcBorders>
            <w:shd w:val="clear" w:color="auto" w:fill="auto"/>
            <w:vAlign w:val="center"/>
          </w:tcPr>
          <w:p w14:paraId="04FB86F2"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3753</w:t>
            </w:r>
          </w:p>
        </w:tc>
        <w:tc>
          <w:tcPr>
            <w:tcW w:w="380" w:type="pct"/>
            <w:tcBorders>
              <w:tl2br w:val="nil"/>
              <w:tr2bl w:val="nil"/>
            </w:tcBorders>
            <w:shd w:val="clear" w:color="auto" w:fill="auto"/>
            <w:vAlign w:val="center"/>
          </w:tcPr>
          <w:p w14:paraId="4074AB16"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3832</w:t>
            </w:r>
          </w:p>
        </w:tc>
        <w:tc>
          <w:tcPr>
            <w:tcW w:w="380" w:type="pct"/>
            <w:tcBorders>
              <w:tl2br w:val="nil"/>
              <w:tr2bl w:val="nil"/>
            </w:tcBorders>
            <w:shd w:val="clear" w:color="auto" w:fill="auto"/>
            <w:vAlign w:val="center"/>
          </w:tcPr>
          <w:p w14:paraId="56D4352C"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3900</w:t>
            </w:r>
          </w:p>
        </w:tc>
        <w:tc>
          <w:tcPr>
            <w:tcW w:w="380" w:type="pct"/>
            <w:tcBorders>
              <w:tl2br w:val="nil"/>
              <w:tr2bl w:val="nil"/>
            </w:tcBorders>
            <w:shd w:val="clear" w:color="auto" w:fill="auto"/>
            <w:vAlign w:val="center"/>
          </w:tcPr>
          <w:p w14:paraId="2608AC15"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3906</w:t>
            </w:r>
          </w:p>
        </w:tc>
        <w:tc>
          <w:tcPr>
            <w:tcW w:w="389" w:type="pct"/>
            <w:tcBorders>
              <w:tl2br w:val="nil"/>
              <w:tr2bl w:val="nil"/>
            </w:tcBorders>
            <w:shd w:val="clear" w:color="auto" w:fill="auto"/>
            <w:vAlign w:val="center"/>
          </w:tcPr>
          <w:p w14:paraId="35BE65F7"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3917</w:t>
            </w:r>
          </w:p>
        </w:tc>
      </w:tr>
      <w:tr w:rsidR="00483FF2" w14:paraId="30813CB6" w14:textId="77777777" w:rsidTr="00640073">
        <w:trPr>
          <w:gridAfter w:val="1"/>
          <w:wAfter w:w="23" w:type="dxa"/>
          <w:trHeight w:val="653"/>
        </w:trPr>
        <w:tc>
          <w:tcPr>
            <w:tcW w:w="760" w:type="pct"/>
            <w:tcBorders>
              <w:tl2br w:val="nil"/>
              <w:tr2bl w:val="nil"/>
            </w:tcBorders>
            <w:shd w:val="clear" w:color="auto" w:fill="auto"/>
            <w:vAlign w:val="center"/>
          </w:tcPr>
          <w:p w14:paraId="7F225F78"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实测浓度</w:t>
            </w:r>
          </w:p>
        </w:tc>
        <w:tc>
          <w:tcPr>
            <w:tcW w:w="415" w:type="pct"/>
            <w:tcBorders>
              <w:tl2br w:val="nil"/>
              <w:tr2bl w:val="nil"/>
            </w:tcBorders>
            <w:shd w:val="clear" w:color="auto" w:fill="auto"/>
            <w:vAlign w:val="center"/>
          </w:tcPr>
          <w:p w14:paraId="64B57ABF"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mg/m</w:t>
            </w:r>
            <w:r w:rsidRPr="002042A5">
              <w:rPr>
                <w:rFonts w:ascii="Times New Roman"/>
                <w:sz w:val="21"/>
                <w:szCs w:val="21"/>
                <w:vertAlign w:val="superscript"/>
              </w:rPr>
              <w:t>3</w:t>
            </w:r>
          </w:p>
        </w:tc>
        <w:tc>
          <w:tcPr>
            <w:tcW w:w="380" w:type="pct"/>
            <w:tcBorders>
              <w:tl2br w:val="nil"/>
              <w:tr2bl w:val="nil"/>
            </w:tcBorders>
            <w:shd w:val="clear" w:color="auto" w:fill="auto"/>
            <w:vAlign w:val="center"/>
          </w:tcPr>
          <w:p w14:paraId="2132F0D8"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0.94</w:t>
            </w:r>
          </w:p>
        </w:tc>
        <w:tc>
          <w:tcPr>
            <w:tcW w:w="380" w:type="pct"/>
            <w:tcBorders>
              <w:tl2br w:val="nil"/>
              <w:tr2bl w:val="nil"/>
            </w:tcBorders>
            <w:shd w:val="clear" w:color="auto" w:fill="auto"/>
            <w:vAlign w:val="center"/>
          </w:tcPr>
          <w:p w14:paraId="3A4E40D2"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0.98</w:t>
            </w:r>
          </w:p>
        </w:tc>
        <w:tc>
          <w:tcPr>
            <w:tcW w:w="380" w:type="pct"/>
            <w:tcBorders>
              <w:tl2br w:val="nil"/>
              <w:tr2bl w:val="nil"/>
            </w:tcBorders>
            <w:shd w:val="clear" w:color="auto" w:fill="auto"/>
            <w:vAlign w:val="center"/>
          </w:tcPr>
          <w:p w14:paraId="67199486"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0.96</w:t>
            </w:r>
          </w:p>
        </w:tc>
        <w:tc>
          <w:tcPr>
            <w:tcW w:w="380" w:type="pct"/>
            <w:tcBorders>
              <w:tl2br w:val="nil"/>
              <w:tr2bl w:val="nil"/>
            </w:tcBorders>
            <w:shd w:val="clear" w:color="auto" w:fill="auto"/>
            <w:vAlign w:val="center"/>
          </w:tcPr>
          <w:p w14:paraId="5B63C985"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0.97</w:t>
            </w:r>
          </w:p>
        </w:tc>
        <w:tc>
          <w:tcPr>
            <w:tcW w:w="380" w:type="pct"/>
            <w:tcBorders>
              <w:tl2br w:val="nil"/>
              <w:tr2bl w:val="nil"/>
            </w:tcBorders>
            <w:shd w:val="clear" w:color="auto" w:fill="auto"/>
            <w:vAlign w:val="center"/>
          </w:tcPr>
          <w:p w14:paraId="1E36E24A"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0.97</w:t>
            </w:r>
          </w:p>
        </w:tc>
        <w:tc>
          <w:tcPr>
            <w:tcW w:w="380" w:type="pct"/>
            <w:tcBorders>
              <w:tl2br w:val="nil"/>
              <w:tr2bl w:val="nil"/>
            </w:tcBorders>
            <w:shd w:val="clear" w:color="auto" w:fill="auto"/>
            <w:vAlign w:val="center"/>
          </w:tcPr>
          <w:p w14:paraId="3A93E4BC"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0.75</w:t>
            </w:r>
          </w:p>
        </w:tc>
        <w:tc>
          <w:tcPr>
            <w:tcW w:w="380" w:type="pct"/>
            <w:tcBorders>
              <w:tl2br w:val="nil"/>
              <w:tr2bl w:val="nil"/>
            </w:tcBorders>
            <w:shd w:val="clear" w:color="auto" w:fill="auto"/>
            <w:vAlign w:val="center"/>
          </w:tcPr>
          <w:p w14:paraId="56BACE72"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0.73</w:t>
            </w:r>
          </w:p>
        </w:tc>
        <w:tc>
          <w:tcPr>
            <w:tcW w:w="380" w:type="pct"/>
            <w:tcBorders>
              <w:tl2br w:val="nil"/>
              <w:tr2bl w:val="nil"/>
            </w:tcBorders>
            <w:shd w:val="clear" w:color="auto" w:fill="auto"/>
            <w:vAlign w:val="center"/>
          </w:tcPr>
          <w:p w14:paraId="578ED68F"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0.74</w:t>
            </w:r>
          </w:p>
        </w:tc>
        <w:tc>
          <w:tcPr>
            <w:tcW w:w="380" w:type="pct"/>
            <w:tcBorders>
              <w:tl2br w:val="nil"/>
              <w:tr2bl w:val="nil"/>
            </w:tcBorders>
            <w:shd w:val="clear" w:color="auto" w:fill="auto"/>
            <w:vAlign w:val="center"/>
          </w:tcPr>
          <w:p w14:paraId="1DCA226A"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0.69</w:t>
            </w:r>
          </w:p>
        </w:tc>
        <w:tc>
          <w:tcPr>
            <w:tcW w:w="389" w:type="pct"/>
            <w:tcBorders>
              <w:tl2br w:val="nil"/>
              <w:tr2bl w:val="nil"/>
            </w:tcBorders>
            <w:shd w:val="clear" w:color="auto" w:fill="auto"/>
            <w:vAlign w:val="center"/>
          </w:tcPr>
          <w:p w14:paraId="6E96F6A6"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0.73</w:t>
            </w:r>
          </w:p>
        </w:tc>
      </w:tr>
      <w:tr w:rsidR="00483FF2" w14:paraId="6A50DCF8" w14:textId="77777777" w:rsidTr="00640073">
        <w:trPr>
          <w:gridAfter w:val="1"/>
          <w:wAfter w:w="23" w:type="dxa"/>
          <w:trHeight w:val="653"/>
        </w:trPr>
        <w:tc>
          <w:tcPr>
            <w:tcW w:w="760" w:type="pct"/>
            <w:tcBorders>
              <w:tl2br w:val="nil"/>
              <w:tr2bl w:val="nil"/>
            </w:tcBorders>
            <w:shd w:val="clear" w:color="auto" w:fill="auto"/>
            <w:vAlign w:val="center"/>
          </w:tcPr>
          <w:p w14:paraId="6902D613"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基准排放浓度</w:t>
            </w:r>
          </w:p>
        </w:tc>
        <w:tc>
          <w:tcPr>
            <w:tcW w:w="415" w:type="pct"/>
            <w:tcBorders>
              <w:tl2br w:val="nil"/>
              <w:tr2bl w:val="nil"/>
            </w:tcBorders>
            <w:shd w:val="clear" w:color="auto" w:fill="auto"/>
            <w:vAlign w:val="center"/>
          </w:tcPr>
          <w:p w14:paraId="2CDB8D71"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mg/m</w:t>
            </w:r>
            <w:r w:rsidRPr="002042A5">
              <w:rPr>
                <w:rFonts w:ascii="Times New Roman"/>
                <w:sz w:val="21"/>
                <w:szCs w:val="21"/>
                <w:vertAlign w:val="superscript"/>
              </w:rPr>
              <w:t>3</w:t>
            </w:r>
          </w:p>
        </w:tc>
        <w:tc>
          <w:tcPr>
            <w:tcW w:w="1904" w:type="pct"/>
            <w:gridSpan w:val="5"/>
            <w:tcBorders>
              <w:tl2br w:val="nil"/>
              <w:tr2bl w:val="nil"/>
            </w:tcBorders>
            <w:shd w:val="clear" w:color="auto" w:fill="auto"/>
            <w:vAlign w:val="center"/>
          </w:tcPr>
          <w:p w14:paraId="7DCDE929"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1.86</w:t>
            </w:r>
          </w:p>
        </w:tc>
        <w:tc>
          <w:tcPr>
            <w:tcW w:w="1913" w:type="pct"/>
            <w:gridSpan w:val="5"/>
            <w:tcBorders>
              <w:tl2br w:val="nil"/>
              <w:tr2bl w:val="nil"/>
            </w:tcBorders>
            <w:shd w:val="clear" w:color="auto" w:fill="auto"/>
            <w:vAlign w:val="center"/>
          </w:tcPr>
          <w:p w14:paraId="5F76C42D"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1.41</w:t>
            </w:r>
          </w:p>
        </w:tc>
      </w:tr>
      <w:tr w:rsidR="00483FF2" w14:paraId="779CE5F4" w14:textId="77777777" w:rsidTr="00640073">
        <w:trPr>
          <w:gridAfter w:val="1"/>
          <w:wAfter w:w="23" w:type="dxa"/>
          <w:trHeight w:val="520"/>
        </w:trPr>
        <w:tc>
          <w:tcPr>
            <w:tcW w:w="1175" w:type="pct"/>
            <w:gridSpan w:val="2"/>
            <w:tcBorders>
              <w:tl2br w:val="nil"/>
              <w:tr2bl w:val="nil"/>
            </w:tcBorders>
            <w:shd w:val="clear" w:color="auto" w:fill="auto"/>
            <w:vAlign w:val="center"/>
          </w:tcPr>
          <w:p w14:paraId="3B3A0224"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参考限值</w:t>
            </w:r>
          </w:p>
        </w:tc>
        <w:tc>
          <w:tcPr>
            <w:tcW w:w="3817" w:type="pct"/>
            <w:gridSpan w:val="10"/>
            <w:tcBorders>
              <w:tl2br w:val="nil"/>
              <w:tr2bl w:val="nil"/>
            </w:tcBorders>
            <w:shd w:val="clear" w:color="auto" w:fill="auto"/>
            <w:vAlign w:val="center"/>
          </w:tcPr>
          <w:p w14:paraId="3B70F612"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2.0</w:t>
            </w:r>
            <w:r w:rsidRPr="002042A5">
              <w:rPr>
                <w:rFonts w:ascii="Times New Roman"/>
                <w:sz w:val="21"/>
                <w:szCs w:val="21"/>
              </w:rPr>
              <w:t>mg/m</w:t>
            </w:r>
            <w:r w:rsidRPr="002042A5">
              <w:rPr>
                <w:rFonts w:ascii="Times New Roman"/>
                <w:sz w:val="21"/>
                <w:szCs w:val="21"/>
                <w:vertAlign w:val="superscript"/>
              </w:rPr>
              <w:t>3</w:t>
            </w:r>
          </w:p>
        </w:tc>
      </w:tr>
      <w:tr w:rsidR="00483FF2" w14:paraId="3AB8FB67" w14:textId="77777777" w:rsidTr="00640073">
        <w:trPr>
          <w:trHeight w:val="520"/>
        </w:trPr>
        <w:tc>
          <w:tcPr>
            <w:tcW w:w="1175" w:type="pct"/>
            <w:gridSpan w:val="2"/>
            <w:tcBorders>
              <w:tl2br w:val="nil"/>
              <w:tr2bl w:val="nil"/>
            </w:tcBorders>
            <w:shd w:val="clear" w:color="auto" w:fill="auto"/>
            <w:vAlign w:val="center"/>
          </w:tcPr>
          <w:p w14:paraId="592EC48A"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参考标准</w:t>
            </w:r>
          </w:p>
        </w:tc>
        <w:tc>
          <w:tcPr>
            <w:tcW w:w="3824" w:type="pct"/>
            <w:gridSpan w:val="11"/>
            <w:tcBorders>
              <w:tl2br w:val="nil"/>
              <w:tr2bl w:val="nil"/>
            </w:tcBorders>
            <w:shd w:val="clear" w:color="auto" w:fill="auto"/>
            <w:vAlign w:val="center"/>
          </w:tcPr>
          <w:p w14:paraId="7236C88F" w14:textId="77777777" w:rsidR="00483FF2" w:rsidRPr="002042A5" w:rsidRDefault="00483FF2" w:rsidP="00640073">
            <w:pPr>
              <w:pStyle w:val="Default"/>
              <w:jc w:val="center"/>
              <w:rPr>
                <w:rFonts w:ascii="Times New Roman"/>
                <w:sz w:val="21"/>
                <w:szCs w:val="21"/>
              </w:rPr>
            </w:pPr>
            <w:r w:rsidRPr="002042A5">
              <w:rPr>
                <w:rFonts w:ascii="Times New Roman"/>
                <w:sz w:val="21"/>
                <w:szCs w:val="21"/>
              </w:rPr>
              <w:t>《饮食业油烟排放标准（试行）》（</w:t>
            </w:r>
            <w:r w:rsidRPr="002042A5">
              <w:rPr>
                <w:rFonts w:ascii="Times New Roman"/>
                <w:sz w:val="21"/>
                <w:szCs w:val="21"/>
              </w:rPr>
              <w:t>GB18483-2001</w:t>
            </w:r>
            <w:r w:rsidRPr="002042A5">
              <w:rPr>
                <w:rFonts w:ascii="Times New Roman"/>
                <w:sz w:val="21"/>
                <w:szCs w:val="21"/>
              </w:rPr>
              <w:t>）</w:t>
            </w:r>
          </w:p>
        </w:tc>
      </w:tr>
      <w:tr w:rsidR="00483FF2" w14:paraId="186ED146" w14:textId="77777777" w:rsidTr="00640073">
        <w:trPr>
          <w:trHeight w:val="520"/>
        </w:trPr>
        <w:tc>
          <w:tcPr>
            <w:tcW w:w="5000" w:type="pct"/>
            <w:gridSpan w:val="13"/>
            <w:tcBorders>
              <w:tl2br w:val="nil"/>
              <w:tr2bl w:val="nil"/>
            </w:tcBorders>
            <w:shd w:val="clear" w:color="auto" w:fill="auto"/>
            <w:vAlign w:val="center"/>
          </w:tcPr>
          <w:p w14:paraId="65917628" w14:textId="77777777" w:rsidR="00483FF2" w:rsidRPr="002042A5" w:rsidRDefault="00483FF2" w:rsidP="00640073">
            <w:pPr>
              <w:pStyle w:val="Default"/>
              <w:jc w:val="center"/>
              <w:rPr>
                <w:rFonts w:ascii="Times New Roman"/>
                <w:sz w:val="21"/>
                <w:szCs w:val="21"/>
              </w:rPr>
            </w:pPr>
            <w:r w:rsidRPr="002042A5">
              <w:rPr>
                <w:rFonts w:ascii="Times New Roman" w:hint="eastAsia"/>
                <w:sz w:val="21"/>
                <w:szCs w:val="21"/>
              </w:rPr>
              <w:t>注：基准</w:t>
            </w:r>
            <w:proofErr w:type="gramStart"/>
            <w:r w:rsidRPr="002042A5">
              <w:rPr>
                <w:rFonts w:ascii="Times New Roman" w:hint="eastAsia"/>
                <w:sz w:val="21"/>
                <w:szCs w:val="21"/>
              </w:rPr>
              <w:t>灶头数</w:t>
            </w:r>
            <w:proofErr w:type="gramEnd"/>
            <w:r w:rsidRPr="002042A5">
              <w:rPr>
                <w:rFonts w:ascii="Times New Roman" w:hint="eastAsia"/>
                <w:sz w:val="21"/>
                <w:szCs w:val="21"/>
              </w:rPr>
              <w:t>1</w:t>
            </w:r>
            <w:r w:rsidRPr="002042A5">
              <w:rPr>
                <w:rFonts w:ascii="Times New Roman" w:hint="eastAsia"/>
                <w:sz w:val="21"/>
                <w:szCs w:val="21"/>
              </w:rPr>
              <w:t>个</w:t>
            </w:r>
          </w:p>
        </w:tc>
      </w:tr>
    </w:tbl>
    <w:p w14:paraId="70F741C2" w14:textId="77777777" w:rsidR="00237B2E" w:rsidRDefault="00237B2E" w:rsidP="00237B2E">
      <w:pPr>
        <w:spacing w:line="360" w:lineRule="auto"/>
        <w:jc w:val="center"/>
        <w:rPr>
          <w:rFonts w:ascii="Times New Roman" w:eastAsia="宋体" w:hAnsi="Times New Roman" w:cs="Times New Roman"/>
          <w:b/>
          <w:bCs/>
          <w:sz w:val="24"/>
          <w:szCs w:val="24"/>
        </w:rPr>
      </w:pPr>
    </w:p>
    <w:p w14:paraId="72C7A8B7" w14:textId="77777777" w:rsidR="00237B2E" w:rsidRDefault="00237B2E" w:rsidP="00237B2E">
      <w:pPr>
        <w:spacing w:line="360" w:lineRule="auto"/>
        <w:jc w:val="center"/>
        <w:rPr>
          <w:rFonts w:ascii="Times New Roman" w:eastAsia="宋体" w:hAnsi="Times New Roman" w:cs="Times New Roman"/>
          <w:b/>
          <w:bCs/>
          <w:sz w:val="24"/>
          <w:szCs w:val="24"/>
        </w:rPr>
      </w:pPr>
    </w:p>
    <w:p w14:paraId="0761CD23" w14:textId="58A2A603"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 xml:space="preserve">3 </w:t>
      </w:r>
      <w:r w:rsidRPr="00237B2E">
        <w:rPr>
          <w:rFonts w:ascii="仿宋" w:hAnsi="仿宋" w:cs="Times New Roman"/>
          <w:b/>
          <w:bCs/>
          <w:sz w:val="24"/>
          <w:szCs w:val="24"/>
        </w:rPr>
        <w:t>监测期间气象参数情况</w:t>
      </w:r>
    </w:p>
    <w:tbl>
      <w:tblPr>
        <w:tblW w:w="4992" w:type="pct"/>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418"/>
        <w:gridCol w:w="1416"/>
        <w:gridCol w:w="1416"/>
        <w:gridCol w:w="1416"/>
        <w:gridCol w:w="1419"/>
        <w:gridCol w:w="1423"/>
      </w:tblGrid>
      <w:tr w:rsidR="00483FF2" w:rsidRPr="00483FF2" w14:paraId="39CF19B6" w14:textId="77777777" w:rsidTr="00640073">
        <w:trPr>
          <w:trHeight w:val="569"/>
        </w:trPr>
        <w:tc>
          <w:tcPr>
            <w:tcW w:w="833" w:type="pct"/>
            <w:tcBorders>
              <w:tl2br w:val="nil"/>
              <w:tr2bl w:val="nil"/>
            </w:tcBorders>
            <w:shd w:val="clear" w:color="auto" w:fill="auto"/>
            <w:vAlign w:val="center"/>
          </w:tcPr>
          <w:p w14:paraId="49D84546" w14:textId="77777777" w:rsidR="00483FF2" w:rsidRPr="00483FF2" w:rsidRDefault="00483FF2" w:rsidP="00640073">
            <w:pPr>
              <w:adjustRightInd w:val="0"/>
              <w:snapToGrid w:val="0"/>
              <w:jc w:val="center"/>
              <w:rPr>
                <w:sz w:val="21"/>
                <w:szCs w:val="21"/>
              </w:rPr>
            </w:pPr>
            <w:r w:rsidRPr="00483FF2">
              <w:rPr>
                <w:rFonts w:hint="eastAsia"/>
                <w:sz w:val="21"/>
                <w:szCs w:val="21"/>
              </w:rPr>
              <w:t>采样日期</w:t>
            </w:r>
          </w:p>
        </w:tc>
        <w:tc>
          <w:tcPr>
            <w:tcW w:w="832" w:type="pct"/>
            <w:tcBorders>
              <w:tl2br w:val="nil"/>
              <w:tr2bl w:val="nil"/>
            </w:tcBorders>
            <w:shd w:val="clear" w:color="auto" w:fill="auto"/>
            <w:vAlign w:val="center"/>
          </w:tcPr>
          <w:p w14:paraId="08E67A08" w14:textId="77777777" w:rsidR="00483FF2" w:rsidRPr="00483FF2" w:rsidRDefault="00483FF2" w:rsidP="00640073">
            <w:pPr>
              <w:adjustRightInd w:val="0"/>
              <w:snapToGrid w:val="0"/>
              <w:jc w:val="center"/>
              <w:rPr>
                <w:sz w:val="21"/>
                <w:szCs w:val="21"/>
              </w:rPr>
            </w:pPr>
            <w:r w:rsidRPr="00483FF2">
              <w:rPr>
                <w:rFonts w:hint="eastAsia"/>
                <w:sz w:val="21"/>
                <w:szCs w:val="21"/>
              </w:rPr>
              <w:t>监测时间</w:t>
            </w:r>
          </w:p>
        </w:tc>
        <w:tc>
          <w:tcPr>
            <w:tcW w:w="832" w:type="pct"/>
            <w:tcBorders>
              <w:tl2br w:val="nil"/>
              <w:tr2bl w:val="nil"/>
            </w:tcBorders>
            <w:shd w:val="clear" w:color="auto" w:fill="auto"/>
            <w:vAlign w:val="center"/>
          </w:tcPr>
          <w:p w14:paraId="0CE43217" w14:textId="77777777" w:rsidR="00483FF2" w:rsidRPr="00483FF2" w:rsidRDefault="00483FF2" w:rsidP="00640073">
            <w:pPr>
              <w:adjustRightInd w:val="0"/>
              <w:snapToGrid w:val="0"/>
              <w:jc w:val="center"/>
              <w:rPr>
                <w:sz w:val="21"/>
                <w:szCs w:val="21"/>
              </w:rPr>
            </w:pPr>
            <w:r w:rsidRPr="00483FF2">
              <w:rPr>
                <w:rFonts w:hint="eastAsia"/>
                <w:sz w:val="21"/>
                <w:szCs w:val="21"/>
              </w:rPr>
              <w:t>风向</w:t>
            </w:r>
          </w:p>
        </w:tc>
        <w:tc>
          <w:tcPr>
            <w:tcW w:w="832" w:type="pct"/>
            <w:tcBorders>
              <w:tl2br w:val="nil"/>
              <w:tr2bl w:val="nil"/>
            </w:tcBorders>
            <w:shd w:val="clear" w:color="auto" w:fill="auto"/>
            <w:vAlign w:val="center"/>
          </w:tcPr>
          <w:p w14:paraId="29626423" w14:textId="77777777" w:rsidR="00483FF2" w:rsidRPr="00483FF2" w:rsidRDefault="00483FF2" w:rsidP="00640073">
            <w:pPr>
              <w:adjustRightInd w:val="0"/>
              <w:snapToGrid w:val="0"/>
              <w:jc w:val="center"/>
              <w:rPr>
                <w:sz w:val="21"/>
                <w:szCs w:val="21"/>
              </w:rPr>
            </w:pPr>
            <w:r w:rsidRPr="00483FF2">
              <w:rPr>
                <w:rFonts w:hint="eastAsia"/>
                <w:sz w:val="21"/>
                <w:szCs w:val="21"/>
              </w:rPr>
              <w:t>风速（</w:t>
            </w:r>
            <w:r w:rsidRPr="00483FF2">
              <w:rPr>
                <w:rFonts w:hint="eastAsia"/>
                <w:sz w:val="21"/>
                <w:szCs w:val="21"/>
              </w:rPr>
              <w:t>m/s</w:t>
            </w:r>
            <w:r w:rsidRPr="00483FF2">
              <w:rPr>
                <w:rFonts w:hint="eastAsia"/>
                <w:sz w:val="21"/>
                <w:szCs w:val="21"/>
              </w:rPr>
              <w:t>）</w:t>
            </w:r>
          </w:p>
        </w:tc>
        <w:tc>
          <w:tcPr>
            <w:tcW w:w="833" w:type="pct"/>
            <w:tcBorders>
              <w:tl2br w:val="nil"/>
              <w:tr2bl w:val="nil"/>
            </w:tcBorders>
            <w:shd w:val="clear" w:color="auto" w:fill="auto"/>
            <w:vAlign w:val="center"/>
          </w:tcPr>
          <w:p w14:paraId="3EA86D01" w14:textId="77777777" w:rsidR="00483FF2" w:rsidRPr="00483FF2" w:rsidRDefault="00483FF2" w:rsidP="00640073">
            <w:pPr>
              <w:adjustRightInd w:val="0"/>
              <w:snapToGrid w:val="0"/>
              <w:jc w:val="center"/>
              <w:rPr>
                <w:sz w:val="21"/>
                <w:szCs w:val="21"/>
              </w:rPr>
            </w:pPr>
            <w:r w:rsidRPr="00483FF2">
              <w:rPr>
                <w:rFonts w:hint="eastAsia"/>
                <w:sz w:val="21"/>
                <w:szCs w:val="21"/>
              </w:rPr>
              <w:t>气温（℃）</w:t>
            </w:r>
          </w:p>
        </w:tc>
        <w:tc>
          <w:tcPr>
            <w:tcW w:w="835" w:type="pct"/>
            <w:tcBorders>
              <w:tl2br w:val="nil"/>
              <w:tr2bl w:val="nil"/>
            </w:tcBorders>
            <w:shd w:val="clear" w:color="auto" w:fill="auto"/>
            <w:vAlign w:val="center"/>
          </w:tcPr>
          <w:p w14:paraId="5E6A947B" w14:textId="77777777" w:rsidR="00483FF2" w:rsidRPr="00483FF2" w:rsidRDefault="00483FF2" w:rsidP="00640073">
            <w:pPr>
              <w:adjustRightInd w:val="0"/>
              <w:snapToGrid w:val="0"/>
              <w:jc w:val="center"/>
              <w:rPr>
                <w:sz w:val="21"/>
                <w:szCs w:val="21"/>
              </w:rPr>
            </w:pPr>
            <w:r w:rsidRPr="00483FF2">
              <w:rPr>
                <w:rFonts w:hint="eastAsia"/>
                <w:sz w:val="21"/>
                <w:szCs w:val="21"/>
              </w:rPr>
              <w:t>气压（</w:t>
            </w:r>
            <w:proofErr w:type="spellStart"/>
            <w:r w:rsidRPr="00483FF2">
              <w:rPr>
                <w:rFonts w:hint="eastAsia"/>
                <w:sz w:val="21"/>
                <w:szCs w:val="21"/>
              </w:rPr>
              <w:t>kpa</w:t>
            </w:r>
            <w:proofErr w:type="spellEnd"/>
            <w:r w:rsidRPr="00483FF2">
              <w:rPr>
                <w:rFonts w:hint="eastAsia"/>
                <w:sz w:val="21"/>
                <w:szCs w:val="21"/>
              </w:rPr>
              <w:t>）</w:t>
            </w:r>
          </w:p>
        </w:tc>
      </w:tr>
      <w:tr w:rsidR="00483FF2" w:rsidRPr="00483FF2" w14:paraId="5046B11D" w14:textId="77777777" w:rsidTr="00640073">
        <w:trPr>
          <w:trHeight w:val="474"/>
        </w:trPr>
        <w:tc>
          <w:tcPr>
            <w:tcW w:w="833" w:type="pct"/>
            <w:vMerge w:val="restart"/>
            <w:tcBorders>
              <w:tl2br w:val="nil"/>
              <w:tr2bl w:val="nil"/>
            </w:tcBorders>
            <w:shd w:val="clear" w:color="auto" w:fill="auto"/>
            <w:vAlign w:val="center"/>
          </w:tcPr>
          <w:p w14:paraId="591A2B97" w14:textId="77777777" w:rsidR="00483FF2" w:rsidRPr="00483FF2" w:rsidRDefault="00483FF2" w:rsidP="00640073">
            <w:pPr>
              <w:adjustRightInd w:val="0"/>
              <w:snapToGrid w:val="0"/>
              <w:jc w:val="center"/>
              <w:rPr>
                <w:sz w:val="21"/>
                <w:szCs w:val="21"/>
              </w:rPr>
            </w:pPr>
            <w:r w:rsidRPr="00483FF2">
              <w:rPr>
                <w:rFonts w:hint="eastAsia"/>
                <w:sz w:val="21"/>
                <w:szCs w:val="21"/>
              </w:rPr>
              <w:t>2020-07-14</w:t>
            </w:r>
          </w:p>
          <w:p w14:paraId="5C071CD7" w14:textId="77777777" w:rsidR="00483FF2" w:rsidRPr="00483FF2" w:rsidRDefault="00483FF2" w:rsidP="00640073">
            <w:pPr>
              <w:adjustRightInd w:val="0"/>
              <w:snapToGrid w:val="0"/>
              <w:jc w:val="center"/>
              <w:rPr>
                <w:sz w:val="21"/>
                <w:szCs w:val="21"/>
              </w:rPr>
            </w:pPr>
          </w:p>
        </w:tc>
        <w:tc>
          <w:tcPr>
            <w:tcW w:w="832" w:type="pct"/>
            <w:tcBorders>
              <w:tl2br w:val="nil"/>
              <w:tr2bl w:val="nil"/>
            </w:tcBorders>
            <w:shd w:val="clear" w:color="auto" w:fill="auto"/>
            <w:vAlign w:val="center"/>
          </w:tcPr>
          <w:p w14:paraId="17EA4DE8" w14:textId="77777777" w:rsidR="00483FF2" w:rsidRPr="00483FF2" w:rsidRDefault="00483FF2" w:rsidP="00640073">
            <w:pPr>
              <w:adjustRightInd w:val="0"/>
              <w:snapToGrid w:val="0"/>
              <w:jc w:val="center"/>
              <w:rPr>
                <w:sz w:val="21"/>
                <w:szCs w:val="21"/>
              </w:rPr>
            </w:pPr>
            <w:r w:rsidRPr="00483FF2">
              <w:rPr>
                <w:rFonts w:hint="eastAsia"/>
                <w:sz w:val="21"/>
                <w:szCs w:val="21"/>
              </w:rPr>
              <w:t>14:40-15:40</w:t>
            </w:r>
          </w:p>
        </w:tc>
        <w:tc>
          <w:tcPr>
            <w:tcW w:w="832" w:type="pct"/>
            <w:tcBorders>
              <w:tl2br w:val="nil"/>
              <w:tr2bl w:val="nil"/>
            </w:tcBorders>
            <w:shd w:val="clear" w:color="auto" w:fill="auto"/>
            <w:vAlign w:val="center"/>
          </w:tcPr>
          <w:p w14:paraId="12BB830B"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3E9EF498" w14:textId="77777777" w:rsidR="00483FF2" w:rsidRPr="00483FF2" w:rsidRDefault="00483FF2" w:rsidP="00640073">
            <w:pPr>
              <w:adjustRightInd w:val="0"/>
              <w:snapToGrid w:val="0"/>
              <w:jc w:val="center"/>
              <w:rPr>
                <w:sz w:val="21"/>
                <w:szCs w:val="21"/>
              </w:rPr>
            </w:pPr>
            <w:r w:rsidRPr="00483FF2">
              <w:rPr>
                <w:rFonts w:hint="eastAsia"/>
                <w:sz w:val="21"/>
                <w:szCs w:val="21"/>
              </w:rPr>
              <w:t>0.9</w:t>
            </w:r>
          </w:p>
        </w:tc>
        <w:tc>
          <w:tcPr>
            <w:tcW w:w="833" w:type="pct"/>
            <w:tcBorders>
              <w:tl2br w:val="nil"/>
              <w:tr2bl w:val="nil"/>
            </w:tcBorders>
            <w:shd w:val="clear" w:color="auto" w:fill="auto"/>
            <w:vAlign w:val="center"/>
          </w:tcPr>
          <w:p w14:paraId="731A3C83" w14:textId="77777777" w:rsidR="00483FF2" w:rsidRPr="00483FF2" w:rsidRDefault="00483FF2" w:rsidP="00640073">
            <w:pPr>
              <w:adjustRightInd w:val="0"/>
              <w:snapToGrid w:val="0"/>
              <w:jc w:val="center"/>
              <w:rPr>
                <w:sz w:val="21"/>
                <w:szCs w:val="21"/>
              </w:rPr>
            </w:pPr>
            <w:r w:rsidRPr="00483FF2">
              <w:rPr>
                <w:rFonts w:hint="eastAsia"/>
                <w:sz w:val="21"/>
                <w:szCs w:val="21"/>
              </w:rPr>
              <w:t>29.8</w:t>
            </w:r>
          </w:p>
        </w:tc>
        <w:tc>
          <w:tcPr>
            <w:tcW w:w="835" w:type="pct"/>
            <w:tcBorders>
              <w:tl2br w:val="nil"/>
              <w:tr2bl w:val="nil"/>
            </w:tcBorders>
            <w:shd w:val="clear" w:color="auto" w:fill="auto"/>
            <w:vAlign w:val="center"/>
          </w:tcPr>
          <w:p w14:paraId="509070DD" w14:textId="77777777" w:rsidR="00483FF2" w:rsidRPr="00483FF2" w:rsidRDefault="00483FF2" w:rsidP="00640073">
            <w:pPr>
              <w:adjustRightInd w:val="0"/>
              <w:snapToGrid w:val="0"/>
              <w:jc w:val="center"/>
              <w:rPr>
                <w:sz w:val="21"/>
                <w:szCs w:val="21"/>
              </w:rPr>
            </w:pPr>
            <w:r w:rsidRPr="00483FF2">
              <w:rPr>
                <w:rFonts w:hint="eastAsia"/>
                <w:sz w:val="21"/>
                <w:szCs w:val="21"/>
              </w:rPr>
              <w:t>93.8</w:t>
            </w:r>
          </w:p>
        </w:tc>
      </w:tr>
      <w:tr w:rsidR="00483FF2" w:rsidRPr="00483FF2" w14:paraId="1CF6E6CE" w14:textId="77777777" w:rsidTr="00640073">
        <w:trPr>
          <w:trHeight w:val="474"/>
        </w:trPr>
        <w:tc>
          <w:tcPr>
            <w:tcW w:w="833" w:type="pct"/>
            <w:vMerge/>
            <w:tcBorders>
              <w:tl2br w:val="nil"/>
              <w:tr2bl w:val="nil"/>
            </w:tcBorders>
            <w:shd w:val="clear" w:color="auto" w:fill="auto"/>
            <w:vAlign w:val="center"/>
          </w:tcPr>
          <w:p w14:paraId="430595C7" w14:textId="77777777" w:rsidR="00483FF2" w:rsidRPr="00483FF2" w:rsidRDefault="00483FF2" w:rsidP="00640073">
            <w:pPr>
              <w:adjustRightInd w:val="0"/>
              <w:snapToGrid w:val="0"/>
              <w:jc w:val="center"/>
              <w:rPr>
                <w:sz w:val="21"/>
                <w:szCs w:val="21"/>
              </w:rPr>
            </w:pPr>
          </w:p>
        </w:tc>
        <w:tc>
          <w:tcPr>
            <w:tcW w:w="832" w:type="pct"/>
            <w:tcBorders>
              <w:tl2br w:val="nil"/>
              <w:tr2bl w:val="nil"/>
            </w:tcBorders>
            <w:shd w:val="clear" w:color="auto" w:fill="auto"/>
            <w:vAlign w:val="center"/>
          </w:tcPr>
          <w:p w14:paraId="484FD0E1" w14:textId="77777777" w:rsidR="00483FF2" w:rsidRPr="00483FF2" w:rsidRDefault="00483FF2" w:rsidP="00640073">
            <w:pPr>
              <w:adjustRightInd w:val="0"/>
              <w:snapToGrid w:val="0"/>
              <w:jc w:val="center"/>
              <w:rPr>
                <w:sz w:val="21"/>
                <w:szCs w:val="21"/>
              </w:rPr>
            </w:pPr>
            <w:r w:rsidRPr="00483FF2">
              <w:rPr>
                <w:rFonts w:hint="eastAsia"/>
                <w:sz w:val="21"/>
                <w:szCs w:val="21"/>
              </w:rPr>
              <w:t>16:52-17:52</w:t>
            </w:r>
          </w:p>
        </w:tc>
        <w:tc>
          <w:tcPr>
            <w:tcW w:w="832" w:type="pct"/>
            <w:tcBorders>
              <w:tl2br w:val="nil"/>
              <w:tr2bl w:val="nil"/>
            </w:tcBorders>
            <w:shd w:val="clear" w:color="auto" w:fill="auto"/>
            <w:vAlign w:val="center"/>
          </w:tcPr>
          <w:p w14:paraId="390D1C8F"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470D651A" w14:textId="77777777" w:rsidR="00483FF2" w:rsidRPr="00483FF2" w:rsidRDefault="00483FF2" w:rsidP="00640073">
            <w:pPr>
              <w:adjustRightInd w:val="0"/>
              <w:snapToGrid w:val="0"/>
              <w:jc w:val="center"/>
              <w:rPr>
                <w:sz w:val="21"/>
                <w:szCs w:val="21"/>
              </w:rPr>
            </w:pPr>
            <w:r w:rsidRPr="00483FF2">
              <w:rPr>
                <w:rFonts w:hint="eastAsia"/>
                <w:sz w:val="21"/>
                <w:szCs w:val="21"/>
              </w:rPr>
              <w:t>0.7</w:t>
            </w:r>
          </w:p>
        </w:tc>
        <w:tc>
          <w:tcPr>
            <w:tcW w:w="833" w:type="pct"/>
            <w:tcBorders>
              <w:tl2br w:val="nil"/>
              <w:tr2bl w:val="nil"/>
            </w:tcBorders>
            <w:shd w:val="clear" w:color="auto" w:fill="auto"/>
            <w:vAlign w:val="center"/>
          </w:tcPr>
          <w:p w14:paraId="67EC7767" w14:textId="77777777" w:rsidR="00483FF2" w:rsidRPr="00483FF2" w:rsidRDefault="00483FF2" w:rsidP="00640073">
            <w:pPr>
              <w:adjustRightInd w:val="0"/>
              <w:snapToGrid w:val="0"/>
              <w:jc w:val="center"/>
              <w:rPr>
                <w:sz w:val="21"/>
                <w:szCs w:val="21"/>
              </w:rPr>
            </w:pPr>
            <w:r w:rsidRPr="00483FF2">
              <w:rPr>
                <w:rFonts w:hint="eastAsia"/>
                <w:sz w:val="21"/>
                <w:szCs w:val="21"/>
              </w:rPr>
              <w:t>31.2</w:t>
            </w:r>
          </w:p>
        </w:tc>
        <w:tc>
          <w:tcPr>
            <w:tcW w:w="835" w:type="pct"/>
            <w:tcBorders>
              <w:tl2br w:val="nil"/>
              <w:tr2bl w:val="nil"/>
            </w:tcBorders>
            <w:shd w:val="clear" w:color="auto" w:fill="auto"/>
            <w:vAlign w:val="center"/>
          </w:tcPr>
          <w:p w14:paraId="75AD85E7" w14:textId="77777777" w:rsidR="00483FF2" w:rsidRPr="00483FF2" w:rsidRDefault="00483FF2" w:rsidP="00640073">
            <w:pPr>
              <w:adjustRightInd w:val="0"/>
              <w:snapToGrid w:val="0"/>
              <w:jc w:val="center"/>
              <w:rPr>
                <w:sz w:val="21"/>
                <w:szCs w:val="21"/>
              </w:rPr>
            </w:pPr>
            <w:r w:rsidRPr="00483FF2">
              <w:rPr>
                <w:rFonts w:hint="eastAsia"/>
                <w:sz w:val="21"/>
                <w:szCs w:val="21"/>
              </w:rPr>
              <w:t>93.6</w:t>
            </w:r>
          </w:p>
        </w:tc>
      </w:tr>
      <w:tr w:rsidR="00483FF2" w:rsidRPr="00483FF2" w14:paraId="68B0617B" w14:textId="77777777" w:rsidTr="00640073">
        <w:trPr>
          <w:trHeight w:val="474"/>
        </w:trPr>
        <w:tc>
          <w:tcPr>
            <w:tcW w:w="833" w:type="pct"/>
            <w:vMerge/>
            <w:tcBorders>
              <w:tl2br w:val="nil"/>
              <w:tr2bl w:val="nil"/>
            </w:tcBorders>
            <w:shd w:val="clear" w:color="auto" w:fill="auto"/>
            <w:vAlign w:val="center"/>
          </w:tcPr>
          <w:p w14:paraId="4701384A" w14:textId="77777777" w:rsidR="00483FF2" w:rsidRPr="00483FF2" w:rsidRDefault="00483FF2" w:rsidP="00640073">
            <w:pPr>
              <w:adjustRightInd w:val="0"/>
              <w:snapToGrid w:val="0"/>
              <w:jc w:val="center"/>
              <w:rPr>
                <w:sz w:val="21"/>
                <w:szCs w:val="21"/>
              </w:rPr>
            </w:pPr>
          </w:p>
        </w:tc>
        <w:tc>
          <w:tcPr>
            <w:tcW w:w="832" w:type="pct"/>
            <w:tcBorders>
              <w:tl2br w:val="nil"/>
              <w:tr2bl w:val="nil"/>
            </w:tcBorders>
            <w:shd w:val="clear" w:color="auto" w:fill="auto"/>
            <w:vAlign w:val="center"/>
          </w:tcPr>
          <w:p w14:paraId="14D9455A" w14:textId="77777777" w:rsidR="00483FF2" w:rsidRPr="00483FF2" w:rsidRDefault="00483FF2" w:rsidP="00640073">
            <w:pPr>
              <w:adjustRightInd w:val="0"/>
              <w:snapToGrid w:val="0"/>
              <w:jc w:val="center"/>
              <w:rPr>
                <w:sz w:val="21"/>
                <w:szCs w:val="21"/>
              </w:rPr>
            </w:pPr>
            <w:r w:rsidRPr="00483FF2">
              <w:rPr>
                <w:rFonts w:hint="eastAsia"/>
                <w:sz w:val="21"/>
                <w:szCs w:val="21"/>
              </w:rPr>
              <w:t>18:58-19:58</w:t>
            </w:r>
          </w:p>
        </w:tc>
        <w:tc>
          <w:tcPr>
            <w:tcW w:w="832" w:type="pct"/>
            <w:tcBorders>
              <w:tl2br w:val="nil"/>
              <w:tr2bl w:val="nil"/>
            </w:tcBorders>
            <w:shd w:val="clear" w:color="auto" w:fill="auto"/>
            <w:vAlign w:val="center"/>
          </w:tcPr>
          <w:p w14:paraId="6E4658B2"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1BC59E0D" w14:textId="77777777" w:rsidR="00483FF2" w:rsidRPr="00483FF2" w:rsidRDefault="00483FF2" w:rsidP="00640073">
            <w:pPr>
              <w:adjustRightInd w:val="0"/>
              <w:snapToGrid w:val="0"/>
              <w:jc w:val="center"/>
              <w:rPr>
                <w:sz w:val="21"/>
                <w:szCs w:val="21"/>
              </w:rPr>
            </w:pPr>
            <w:r w:rsidRPr="00483FF2">
              <w:rPr>
                <w:rFonts w:hint="eastAsia"/>
                <w:sz w:val="21"/>
                <w:szCs w:val="21"/>
              </w:rPr>
              <w:t>0.9</w:t>
            </w:r>
          </w:p>
        </w:tc>
        <w:tc>
          <w:tcPr>
            <w:tcW w:w="833" w:type="pct"/>
            <w:tcBorders>
              <w:tl2br w:val="nil"/>
              <w:tr2bl w:val="nil"/>
            </w:tcBorders>
            <w:shd w:val="clear" w:color="auto" w:fill="auto"/>
            <w:vAlign w:val="center"/>
          </w:tcPr>
          <w:p w14:paraId="074D1618" w14:textId="77777777" w:rsidR="00483FF2" w:rsidRPr="00483FF2" w:rsidRDefault="00483FF2" w:rsidP="00640073">
            <w:pPr>
              <w:adjustRightInd w:val="0"/>
              <w:snapToGrid w:val="0"/>
              <w:jc w:val="center"/>
              <w:rPr>
                <w:sz w:val="21"/>
                <w:szCs w:val="21"/>
              </w:rPr>
            </w:pPr>
            <w:r w:rsidRPr="00483FF2">
              <w:rPr>
                <w:rFonts w:hint="eastAsia"/>
                <w:sz w:val="21"/>
                <w:szCs w:val="21"/>
              </w:rPr>
              <w:t>32.5</w:t>
            </w:r>
          </w:p>
        </w:tc>
        <w:tc>
          <w:tcPr>
            <w:tcW w:w="835" w:type="pct"/>
            <w:tcBorders>
              <w:tl2br w:val="nil"/>
              <w:tr2bl w:val="nil"/>
            </w:tcBorders>
            <w:shd w:val="clear" w:color="auto" w:fill="auto"/>
            <w:vAlign w:val="center"/>
          </w:tcPr>
          <w:p w14:paraId="33554121" w14:textId="77777777" w:rsidR="00483FF2" w:rsidRPr="00483FF2" w:rsidRDefault="00483FF2" w:rsidP="00640073">
            <w:pPr>
              <w:adjustRightInd w:val="0"/>
              <w:snapToGrid w:val="0"/>
              <w:jc w:val="center"/>
              <w:rPr>
                <w:sz w:val="21"/>
                <w:szCs w:val="21"/>
              </w:rPr>
            </w:pPr>
            <w:r w:rsidRPr="00483FF2">
              <w:rPr>
                <w:rFonts w:hint="eastAsia"/>
                <w:sz w:val="21"/>
                <w:szCs w:val="21"/>
              </w:rPr>
              <w:t>93.5</w:t>
            </w:r>
          </w:p>
        </w:tc>
      </w:tr>
      <w:tr w:rsidR="00483FF2" w:rsidRPr="00483FF2" w14:paraId="02C20056" w14:textId="77777777" w:rsidTr="00640073">
        <w:trPr>
          <w:trHeight w:val="474"/>
        </w:trPr>
        <w:tc>
          <w:tcPr>
            <w:tcW w:w="833" w:type="pct"/>
            <w:vMerge w:val="restart"/>
            <w:tcBorders>
              <w:tl2br w:val="nil"/>
              <w:tr2bl w:val="nil"/>
            </w:tcBorders>
            <w:shd w:val="clear" w:color="auto" w:fill="auto"/>
            <w:vAlign w:val="center"/>
          </w:tcPr>
          <w:p w14:paraId="5198AB5C" w14:textId="77777777" w:rsidR="00483FF2" w:rsidRPr="00483FF2" w:rsidRDefault="00483FF2" w:rsidP="00640073">
            <w:pPr>
              <w:adjustRightInd w:val="0"/>
              <w:snapToGrid w:val="0"/>
              <w:jc w:val="center"/>
              <w:rPr>
                <w:sz w:val="21"/>
                <w:szCs w:val="21"/>
              </w:rPr>
            </w:pPr>
            <w:r w:rsidRPr="00483FF2">
              <w:rPr>
                <w:rFonts w:hint="eastAsia"/>
                <w:sz w:val="21"/>
                <w:szCs w:val="21"/>
              </w:rPr>
              <w:t>2020-07-15</w:t>
            </w:r>
          </w:p>
        </w:tc>
        <w:tc>
          <w:tcPr>
            <w:tcW w:w="832" w:type="pct"/>
            <w:tcBorders>
              <w:tl2br w:val="nil"/>
              <w:tr2bl w:val="nil"/>
            </w:tcBorders>
            <w:shd w:val="clear" w:color="auto" w:fill="auto"/>
            <w:vAlign w:val="center"/>
          </w:tcPr>
          <w:p w14:paraId="68F2D60A" w14:textId="77777777" w:rsidR="00483FF2" w:rsidRPr="00483FF2" w:rsidRDefault="00483FF2" w:rsidP="00640073">
            <w:pPr>
              <w:adjustRightInd w:val="0"/>
              <w:snapToGrid w:val="0"/>
              <w:jc w:val="center"/>
              <w:rPr>
                <w:sz w:val="21"/>
                <w:szCs w:val="21"/>
              </w:rPr>
            </w:pPr>
            <w:r w:rsidRPr="00483FF2">
              <w:rPr>
                <w:rFonts w:hint="eastAsia"/>
                <w:sz w:val="21"/>
                <w:szCs w:val="21"/>
              </w:rPr>
              <w:t>14:27-15:27</w:t>
            </w:r>
          </w:p>
        </w:tc>
        <w:tc>
          <w:tcPr>
            <w:tcW w:w="832" w:type="pct"/>
            <w:tcBorders>
              <w:tl2br w:val="nil"/>
              <w:tr2bl w:val="nil"/>
            </w:tcBorders>
            <w:shd w:val="clear" w:color="auto" w:fill="auto"/>
            <w:vAlign w:val="center"/>
          </w:tcPr>
          <w:p w14:paraId="470A33DF"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6D74BD9D" w14:textId="77777777" w:rsidR="00483FF2" w:rsidRPr="00483FF2" w:rsidRDefault="00483FF2" w:rsidP="00640073">
            <w:pPr>
              <w:adjustRightInd w:val="0"/>
              <w:snapToGrid w:val="0"/>
              <w:jc w:val="center"/>
              <w:rPr>
                <w:sz w:val="21"/>
                <w:szCs w:val="21"/>
              </w:rPr>
            </w:pPr>
            <w:r w:rsidRPr="00483FF2">
              <w:rPr>
                <w:rFonts w:hint="eastAsia"/>
                <w:sz w:val="21"/>
                <w:szCs w:val="21"/>
              </w:rPr>
              <w:t>0.8</w:t>
            </w:r>
          </w:p>
        </w:tc>
        <w:tc>
          <w:tcPr>
            <w:tcW w:w="833" w:type="pct"/>
            <w:tcBorders>
              <w:tl2br w:val="nil"/>
              <w:tr2bl w:val="nil"/>
            </w:tcBorders>
            <w:shd w:val="clear" w:color="auto" w:fill="auto"/>
            <w:vAlign w:val="center"/>
          </w:tcPr>
          <w:p w14:paraId="329B1471" w14:textId="77777777" w:rsidR="00483FF2" w:rsidRPr="00483FF2" w:rsidRDefault="00483FF2" w:rsidP="00640073">
            <w:pPr>
              <w:adjustRightInd w:val="0"/>
              <w:snapToGrid w:val="0"/>
              <w:jc w:val="center"/>
              <w:rPr>
                <w:sz w:val="21"/>
                <w:szCs w:val="21"/>
              </w:rPr>
            </w:pPr>
            <w:r w:rsidRPr="00483FF2">
              <w:rPr>
                <w:rFonts w:hint="eastAsia"/>
                <w:sz w:val="21"/>
                <w:szCs w:val="21"/>
              </w:rPr>
              <w:t>32.7</w:t>
            </w:r>
          </w:p>
        </w:tc>
        <w:tc>
          <w:tcPr>
            <w:tcW w:w="835" w:type="pct"/>
            <w:tcBorders>
              <w:tl2br w:val="nil"/>
              <w:tr2bl w:val="nil"/>
            </w:tcBorders>
            <w:shd w:val="clear" w:color="auto" w:fill="auto"/>
            <w:vAlign w:val="center"/>
          </w:tcPr>
          <w:p w14:paraId="026BF5D1" w14:textId="77777777" w:rsidR="00483FF2" w:rsidRPr="00483FF2" w:rsidRDefault="00483FF2" w:rsidP="00640073">
            <w:pPr>
              <w:adjustRightInd w:val="0"/>
              <w:snapToGrid w:val="0"/>
              <w:jc w:val="center"/>
              <w:rPr>
                <w:sz w:val="21"/>
                <w:szCs w:val="21"/>
              </w:rPr>
            </w:pPr>
            <w:r w:rsidRPr="00483FF2">
              <w:rPr>
                <w:rFonts w:hint="eastAsia"/>
                <w:sz w:val="21"/>
                <w:szCs w:val="21"/>
              </w:rPr>
              <w:t>93.3</w:t>
            </w:r>
          </w:p>
        </w:tc>
      </w:tr>
      <w:tr w:rsidR="00483FF2" w:rsidRPr="00483FF2" w14:paraId="533C75DF" w14:textId="77777777" w:rsidTr="00640073">
        <w:trPr>
          <w:trHeight w:val="474"/>
        </w:trPr>
        <w:tc>
          <w:tcPr>
            <w:tcW w:w="833" w:type="pct"/>
            <w:vMerge/>
            <w:tcBorders>
              <w:tl2br w:val="nil"/>
              <w:tr2bl w:val="nil"/>
            </w:tcBorders>
            <w:shd w:val="clear" w:color="auto" w:fill="auto"/>
            <w:vAlign w:val="center"/>
          </w:tcPr>
          <w:p w14:paraId="67939991" w14:textId="77777777" w:rsidR="00483FF2" w:rsidRPr="00483FF2" w:rsidRDefault="00483FF2" w:rsidP="00640073">
            <w:pPr>
              <w:adjustRightInd w:val="0"/>
              <w:snapToGrid w:val="0"/>
              <w:jc w:val="center"/>
              <w:rPr>
                <w:sz w:val="21"/>
                <w:szCs w:val="21"/>
              </w:rPr>
            </w:pPr>
          </w:p>
        </w:tc>
        <w:tc>
          <w:tcPr>
            <w:tcW w:w="832" w:type="pct"/>
            <w:tcBorders>
              <w:tl2br w:val="nil"/>
              <w:tr2bl w:val="nil"/>
            </w:tcBorders>
            <w:shd w:val="clear" w:color="auto" w:fill="auto"/>
            <w:vAlign w:val="center"/>
          </w:tcPr>
          <w:p w14:paraId="2477349A" w14:textId="77777777" w:rsidR="00483FF2" w:rsidRPr="00483FF2" w:rsidRDefault="00483FF2" w:rsidP="00640073">
            <w:pPr>
              <w:adjustRightInd w:val="0"/>
              <w:snapToGrid w:val="0"/>
              <w:jc w:val="center"/>
              <w:rPr>
                <w:sz w:val="21"/>
                <w:szCs w:val="21"/>
              </w:rPr>
            </w:pPr>
            <w:r w:rsidRPr="00483FF2">
              <w:rPr>
                <w:rFonts w:hint="eastAsia"/>
                <w:sz w:val="21"/>
                <w:szCs w:val="21"/>
              </w:rPr>
              <w:t>16:32-17:32</w:t>
            </w:r>
          </w:p>
        </w:tc>
        <w:tc>
          <w:tcPr>
            <w:tcW w:w="832" w:type="pct"/>
            <w:tcBorders>
              <w:tl2br w:val="nil"/>
              <w:tr2bl w:val="nil"/>
            </w:tcBorders>
            <w:shd w:val="clear" w:color="auto" w:fill="auto"/>
            <w:vAlign w:val="center"/>
          </w:tcPr>
          <w:p w14:paraId="0C29BD7B"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3856E0BD" w14:textId="77777777" w:rsidR="00483FF2" w:rsidRPr="00483FF2" w:rsidRDefault="00483FF2" w:rsidP="00640073">
            <w:pPr>
              <w:adjustRightInd w:val="0"/>
              <w:snapToGrid w:val="0"/>
              <w:jc w:val="center"/>
              <w:rPr>
                <w:sz w:val="21"/>
                <w:szCs w:val="21"/>
              </w:rPr>
            </w:pPr>
            <w:r w:rsidRPr="00483FF2">
              <w:rPr>
                <w:rFonts w:hint="eastAsia"/>
                <w:sz w:val="21"/>
                <w:szCs w:val="21"/>
              </w:rPr>
              <w:t>0.9</w:t>
            </w:r>
          </w:p>
        </w:tc>
        <w:tc>
          <w:tcPr>
            <w:tcW w:w="833" w:type="pct"/>
            <w:tcBorders>
              <w:tl2br w:val="nil"/>
              <w:tr2bl w:val="nil"/>
            </w:tcBorders>
            <w:shd w:val="clear" w:color="auto" w:fill="auto"/>
            <w:vAlign w:val="center"/>
          </w:tcPr>
          <w:p w14:paraId="77F89051" w14:textId="77777777" w:rsidR="00483FF2" w:rsidRPr="00483FF2" w:rsidRDefault="00483FF2" w:rsidP="00640073">
            <w:pPr>
              <w:adjustRightInd w:val="0"/>
              <w:snapToGrid w:val="0"/>
              <w:jc w:val="center"/>
              <w:rPr>
                <w:sz w:val="21"/>
                <w:szCs w:val="21"/>
              </w:rPr>
            </w:pPr>
            <w:r w:rsidRPr="00483FF2">
              <w:rPr>
                <w:rFonts w:hint="eastAsia"/>
                <w:sz w:val="21"/>
                <w:szCs w:val="21"/>
              </w:rPr>
              <w:t>31.3</w:t>
            </w:r>
          </w:p>
        </w:tc>
        <w:tc>
          <w:tcPr>
            <w:tcW w:w="835" w:type="pct"/>
            <w:tcBorders>
              <w:tl2br w:val="nil"/>
              <w:tr2bl w:val="nil"/>
            </w:tcBorders>
            <w:shd w:val="clear" w:color="auto" w:fill="auto"/>
            <w:vAlign w:val="center"/>
          </w:tcPr>
          <w:p w14:paraId="15C57594" w14:textId="77777777" w:rsidR="00483FF2" w:rsidRPr="00483FF2" w:rsidRDefault="00483FF2" w:rsidP="00640073">
            <w:pPr>
              <w:adjustRightInd w:val="0"/>
              <w:snapToGrid w:val="0"/>
              <w:jc w:val="center"/>
              <w:rPr>
                <w:sz w:val="21"/>
                <w:szCs w:val="21"/>
              </w:rPr>
            </w:pPr>
            <w:r w:rsidRPr="00483FF2">
              <w:rPr>
                <w:rFonts w:hint="eastAsia"/>
                <w:sz w:val="21"/>
                <w:szCs w:val="21"/>
              </w:rPr>
              <w:t>93.5</w:t>
            </w:r>
          </w:p>
        </w:tc>
      </w:tr>
      <w:tr w:rsidR="00483FF2" w:rsidRPr="00483FF2" w14:paraId="2F405859" w14:textId="77777777" w:rsidTr="00640073">
        <w:trPr>
          <w:trHeight w:val="474"/>
        </w:trPr>
        <w:tc>
          <w:tcPr>
            <w:tcW w:w="833" w:type="pct"/>
            <w:vMerge/>
            <w:tcBorders>
              <w:tl2br w:val="nil"/>
              <w:tr2bl w:val="nil"/>
            </w:tcBorders>
            <w:shd w:val="clear" w:color="auto" w:fill="auto"/>
            <w:vAlign w:val="center"/>
          </w:tcPr>
          <w:p w14:paraId="5182D450" w14:textId="77777777" w:rsidR="00483FF2" w:rsidRPr="00483FF2" w:rsidRDefault="00483FF2" w:rsidP="00640073">
            <w:pPr>
              <w:adjustRightInd w:val="0"/>
              <w:snapToGrid w:val="0"/>
              <w:jc w:val="center"/>
              <w:rPr>
                <w:sz w:val="21"/>
                <w:szCs w:val="21"/>
              </w:rPr>
            </w:pPr>
          </w:p>
        </w:tc>
        <w:tc>
          <w:tcPr>
            <w:tcW w:w="832" w:type="pct"/>
            <w:tcBorders>
              <w:tl2br w:val="nil"/>
              <w:tr2bl w:val="nil"/>
            </w:tcBorders>
            <w:shd w:val="clear" w:color="auto" w:fill="auto"/>
            <w:vAlign w:val="center"/>
          </w:tcPr>
          <w:p w14:paraId="2317D4E9" w14:textId="77777777" w:rsidR="00483FF2" w:rsidRPr="00483FF2" w:rsidRDefault="00483FF2" w:rsidP="00640073">
            <w:pPr>
              <w:adjustRightInd w:val="0"/>
              <w:snapToGrid w:val="0"/>
              <w:jc w:val="center"/>
              <w:rPr>
                <w:sz w:val="21"/>
                <w:szCs w:val="21"/>
              </w:rPr>
            </w:pPr>
            <w:r w:rsidRPr="00483FF2">
              <w:rPr>
                <w:rFonts w:hint="eastAsia"/>
                <w:sz w:val="21"/>
                <w:szCs w:val="21"/>
              </w:rPr>
              <w:t>18:43-19:43</w:t>
            </w:r>
          </w:p>
        </w:tc>
        <w:tc>
          <w:tcPr>
            <w:tcW w:w="832" w:type="pct"/>
            <w:tcBorders>
              <w:tl2br w:val="nil"/>
              <w:tr2bl w:val="nil"/>
            </w:tcBorders>
            <w:shd w:val="clear" w:color="auto" w:fill="auto"/>
            <w:vAlign w:val="center"/>
          </w:tcPr>
          <w:p w14:paraId="644FABEF" w14:textId="77777777" w:rsidR="00483FF2" w:rsidRPr="00483FF2" w:rsidRDefault="00483FF2" w:rsidP="00640073">
            <w:pPr>
              <w:adjustRightInd w:val="0"/>
              <w:snapToGrid w:val="0"/>
              <w:jc w:val="center"/>
              <w:rPr>
                <w:sz w:val="21"/>
                <w:szCs w:val="21"/>
              </w:rPr>
            </w:pPr>
            <w:r w:rsidRPr="00483FF2">
              <w:rPr>
                <w:rFonts w:hint="eastAsia"/>
                <w:sz w:val="21"/>
                <w:szCs w:val="21"/>
              </w:rPr>
              <w:t>东</w:t>
            </w:r>
          </w:p>
        </w:tc>
        <w:tc>
          <w:tcPr>
            <w:tcW w:w="832" w:type="pct"/>
            <w:tcBorders>
              <w:tl2br w:val="nil"/>
              <w:tr2bl w:val="nil"/>
            </w:tcBorders>
            <w:shd w:val="clear" w:color="auto" w:fill="auto"/>
            <w:vAlign w:val="center"/>
          </w:tcPr>
          <w:p w14:paraId="5F83DFFE" w14:textId="77777777" w:rsidR="00483FF2" w:rsidRPr="00483FF2" w:rsidRDefault="00483FF2" w:rsidP="00640073">
            <w:pPr>
              <w:adjustRightInd w:val="0"/>
              <w:snapToGrid w:val="0"/>
              <w:jc w:val="center"/>
              <w:rPr>
                <w:sz w:val="21"/>
                <w:szCs w:val="21"/>
              </w:rPr>
            </w:pPr>
            <w:r w:rsidRPr="00483FF2">
              <w:rPr>
                <w:rFonts w:hint="eastAsia"/>
                <w:sz w:val="21"/>
                <w:szCs w:val="21"/>
              </w:rPr>
              <w:t>1.1</w:t>
            </w:r>
          </w:p>
        </w:tc>
        <w:tc>
          <w:tcPr>
            <w:tcW w:w="833" w:type="pct"/>
            <w:tcBorders>
              <w:tl2br w:val="nil"/>
              <w:tr2bl w:val="nil"/>
            </w:tcBorders>
            <w:shd w:val="clear" w:color="auto" w:fill="auto"/>
            <w:vAlign w:val="center"/>
          </w:tcPr>
          <w:p w14:paraId="6134E9E4" w14:textId="77777777" w:rsidR="00483FF2" w:rsidRPr="00483FF2" w:rsidRDefault="00483FF2" w:rsidP="00640073">
            <w:pPr>
              <w:adjustRightInd w:val="0"/>
              <w:snapToGrid w:val="0"/>
              <w:jc w:val="center"/>
              <w:rPr>
                <w:sz w:val="21"/>
                <w:szCs w:val="21"/>
              </w:rPr>
            </w:pPr>
            <w:r w:rsidRPr="00483FF2">
              <w:rPr>
                <w:rFonts w:hint="eastAsia"/>
                <w:sz w:val="21"/>
                <w:szCs w:val="21"/>
              </w:rPr>
              <w:t>30.8</w:t>
            </w:r>
          </w:p>
        </w:tc>
        <w:tc>
          <w:tcPr>
            <w:tcW w:w="835" w:type="pct"/>
            <w:tcBorders>
              <w:tl2br w:val="nil"/>
              <w:tr2bl w:val="nil"/>
            </w:tcBorders>
            <w:shd w:val="clear" w:color="auto" w:fill="auto"/>
            <w:vAlign w:val="center"/>
          </w:tcPr>
          <w:p w14:paraId="45FDA8C5" w14:textId="77777777" w:rsidR="00483FF2" w:rsidRPr="00483FF2" w:rsidRDefault="00483FF2" w:rsidP="00640073">
            <w:pPr>
              <w:adjustRightInd w:val="0"/>
              <w:snapToGrid w:val="0"/>
              <w:jc w:val="center"/>
              <w:rPr>
                <w:sz w:val="21"/>
                <w:szCs w:val="21"/>
              </w:rPr>
            </w:pPr>
            <w:r w:rsidRPr="00483FF2">
              <w:rPr>
                <w:rFonts w:hint="eastAsia"/>
                <w:sz w:val="21"/>
                <w:szCs w:val="21"/>
              </w:rPr>
              <w:t>93.6</w:t>
            </w:r>
          </w:p>
        </w:tc>
      </w:tr>
    </w:tbl>
    <w:p w14:paraId="7D29305D" w14:textId="546AA34B" w:rsidR="0084210E" w:rsidRDefault="0084210E" w:rsidP="00237B2E">
      <w:pPr>
        <w:spacing w:line="360" w:lineRule="auto"/>
        <w:jc w:val="center"/>
        <w:rPr>
          <w:rFonts w:ascii="Times New Roman" w:eastAsia="仿宋_GB2312" w:hAnsi="Times New Roman" w:cs="Times New Roman"/>
          <w:b/>
          <w:bCs/>
          <w:sz w:val="24"/>
        </w:rPr>
      </w:pPr>
    </w:p>
    <w:p w14:paraId="1D51565B" w14:textId="2892CDE7" w:rsidR="00237B2E" w:rsidRDefault="0084210E" w:rsidP="0084210E">
      <w:pPr>
        <w:widowControl/>
        <w:rPr>
          <w:rFonts w:ascii="Times New Roman" w:eastAsia="仿宋_GB2312" w:hAnsi="Times New Roman" w:cs="Times New Roman"/>
          <w:b/>
          <w:bCs/>
          <w:sz w:val="24"/>
        </w:rPr>
      </w:pPr>
      <w:r>
        <w:rPr>
          <w:rFonts w:ascii="Times New Roman" w:eastAsia="仿宋_GB2312" w:hAnsi="Times New Roman" w:cs="Times New Roman"/>
          <w:b/>
          <w:bCs/>
          <w:sz w:val="24"/>
        </w:rPr>
        <w:br w:type="page"/>
      </w:r>
    </w:p>
    <w:p w14:paraId="5F2749AB" w14:textId="77777777"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4</w:t>
      </w:r>
      <w:r w:rsidRPr="00237B2E">
        <w:rPr>
          <w:rFonts w:ascii="仿宋" w:hAnsi="仿宋" w:cs="Times New Roman"/>
          <w:b/>
          <w:bCs/>
          <w:sz w:val="24"/>
          <w:szCs w:val="24"/>
        </w:rPr>
        <w:t xml:space="preserve"> 无组织废气</w:t>
      </w:r>
      <w:r w:rsidRPr="00237B2E">
        <w:rPr>
          <w:rFonts w:ascii="仿宋" w:hAnsi="仿宋" w:cs="Times New Roman" w:hint="eastAsia"/>
          <w:b/>
          <w:bCs/>
          <w:sz w:val="24"/>
          <w:szCs w:val="24"/>
        </w:rPr>
        <w:t>颗粒物</w:t>
      </w:r>
      <w:r w:rsidRPr="00237B2E">
        <w:rPr>
          <w:rFonts w:ascii="仿宋" w:hAnsi="仿宋" w:cs="Times New Roman"/>
          <w:b/>
          <w:bCs/>
          <w:sz w:val="24"/>
          <w:szCs w:val="24"/>
        </w:rPr>
        <w:t>监测结果</w:t>
      </w:r>
    </w:p>
    <w:tbl>
      <w:tblPr>
        <w:tblW w:w="4975" w:type="pct"/>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197"/>
        <w:gridCol w:w="1197"/>
        <w:gridCol w:w="1643"/>
        <w:gridCol w:w="1081"/>
        <w:gridCol w:w="1081"/>
        <w:gridCol w:w="1084"/>
        <w:gridCol w:w="1196"/>
      </w:tblGrid>
      <w:tr w:rsidR="00483FF2" w:rsidRPr="00483FF2" w14:paraId="5ABE7B7F" w14:textId="77777777" w:rsidTr="00640073">
        <w:trPr>
          <w:trHeight w:val="594"/>
        </w:trPr>
        <w:tc>
          <w:tcPr>
            <w:tcW w:w="632" w:type="pct"/>
            <w:tcBorders>
              <w:tl2br w:val="nil"/>
              <w:tr2bl w:val="nil"/>
            </w:tcBorders>
            <w:shd w:val="clear" w:color="auto" w:fill="auto"/>
            <w:vAlign w:val="center"/>
          </w:tcPr>
          <w:p w14:paraId="4766D28B" w14:textId="77777777" w:rsidR="00483FF2" w:rsidRPr="00483FF2" w:rsidRDefault="00483FF2" w:rsidP="00640073">
            <w:pPr>
              <w:adjustRightInd w:val="0"/>
              <w:snapToGrid w:val="0"/>
              <w:jc w:val="center"/>
              <w:rPr>
                <w:sz w:val="21"/>
                <w:szCs w:val="21"/>
              </w:rPr>
            </w:pPr>
            <w:r w:rsidRPr="00483FF2">
              <w:rPr>
                <w:sz w:val="21"/>
                <w:szCs w:val="21"/>
              </w:rPr>
              <w:t>监测项目</w:t>
            </w:r>
          </w:p>
        </w:tc>
        <w:tc>
          <w:tcPr>
            <w:tcW w:w="702" w:type="pct"/>
            <w:tcBorders>
              <w:tl2br w:val="nil"/>
              <w:tr2bl w:val="nil"/>
            </w:tcBorders>
            <w:shd w:val="clear" w:color="auto" w:fill="auto"/>
            <w:vAlign w:val="center"/>
          </w:tcPr>
          <w:p w14:paraId="4EA7F7E3" w14:textId="77777777" w:rsidR="00483FF2" w:rsidRPr="00483FF2" w:rsidRDefault="00483FF2" w:rsidP="00640073">
            <w:pPr>
              <w:adjustRightInd w:val="0"/>
              <w:snapToGrid w:val="0"/>
              <w:jc w:val="center"/>
              <w:rPr>
                <w:sz w:val="21"/>
                <w:szCs w:val="21"/>
              </w:rPr>
            </w:pPr>
            <w:r w:rsidRPr="00483FF2">
              <w:rPr>
                <w:sz w:val="21"/>
                <w:szCs w:val="21"/>
              </w:rPr>
              <w:t>采样时间</w:t>
            </w:r>
          </w:p>
        </w:tc>
        <w:tc>
          <w:tcPr>
            <w:tcW w:w="983" w:type="pct"/>
            <w:tcBorders>
              <w:tl2br w:val="nil"/>
              <w:tr2bl w:val="nil"/>
            </w:tcBorders>
            <w:shd w:val="clear" w:color="auto" w:fill="auto"/>
            <w:vAlign w:val="center"/>
          </w:tcPr>
          <w:p w14:paraId="1CDD8DB1" w14:textId="77777777" w:rsidR="00483FF2" w:rsidRPr="00483FF2" w:rsidRDefault="00483FF2" w:rsidP="00640073">
            <w:pPr>
              <w:adjustRightInd w:val="0"/>
              <w:snapToGrid w:val="0"/>
              <w:jc w:val="center"/>
              <w:rPr>
                <w:sz w:val="21"/>
                <w:szCs w:val="21"/>
              </w:rPr>
            </w:pPr>
            <w:r w:rsidRPr="00483FF2">
              <w:rPr>
                <w:sz w:val="21"/>
                <w:szCs w:val="21"/>
              </w:rPr>
              <w:t>点位</w:t>
            </w:r>
          </w:p>
        </w:tc>
        <w:tc>
          <w:tcPr>
            <w:tcW w:w="653" w:type="pct"/>
            <w:tcBorders>
              <w:tl2br w:val="nil"/>
              <w:tr2bl w:val="nil"/>
            </w:tcBorders>
            <w:shd w:val="clear" w:color="auto" w:fill="auto"/>
            <w:vAlign w:val="center"/>
          </w:tcPr>
          <w:p w14:paraId="7A918B0D" w14:textId="77777777" w:rsidR="00483FF2" w:rsidRPr="00483FF2" w:rsidRDefault="00483FF2" w:rsidP="00640073">
            <w:pPr>
              <w:adjustRightInd w:val="0"/>
              <w:snapToGrid w:val="0"/>
              <w:jc w:val="center"/>
              <w:rPr>
                <w:sz w:val="21"/>
                <w:szCs w:val="21"/>
              </w:rPr>
            </w:pPr>
            <w:r w:rsidRPr="00483FF2">
              <w:rPr>
                <w:sz w:val="21"/>
                <w:szCs w:val="21"/>
              </w:rPr>
              <w:t>第一次</w:t>
            </w:r>
          </w:p>
        </w:tc>
        <w:tc>
          <w:tcPr>
            <w:tcW w:w="653" w:type="pct"/>
            <w:tcBorders>
              <w:tl2br w:val="nil"/>
              <w:tr2bl w:val="nil"/>
            </w:tcBorders>
            <w:shd w:val="clear" w:color="auto" w:fill="auto"/>
            <w:vAlign w:val="center"/>
          </w:tcPr>
          <w:p w14:paraId="3C906410" w14:textId="77777777" w:rsidR="00483FF2" w:rsidRPr="00483FF2" w:rsidRDefault="00483FF2" w:rsidP="00640073">
            <w:pPr>
              <w:adjustRightInd w:val="0"/>
              <w:snapToGrid w:val="0"/>
              <w:jc w:val="center"/>
              <w:rPr>
                <w:sz w:val="21"/>
                <w:szCs w:val="21"/>
              </w:rPr>
            </w:pPr>
            <w:r w:rsidRPr="00483FF2">
              <w:rPr>
                <w:sz w:val="21"/>
                <w:szCs w:val="21"/>
              </w:rPr>
              <w:t>第二次</w:t>
            </w:r>
          </w:p>
        </w:tc>
        <w:tc>
          <w:tcPr>
            <w:tcW w:w="654" w:type="pct"/>
            <w:tcBorders>
              <w:tl2br w:val="nil"/>
              <w:tr2bl w:val="nil"/>
            </w:tcBorders>
            <w:shd w:val="clear" w:color="auto" w:fill="auto"/>
            <w:vAlign w:val="center"/>
          </w:tcPr>
          <w:p w14:paraId="0A5B9AD9" w14:textId="77777777" w:rsidR="00483FF2" w:rsidRPr="00483FF2" w:rsidRDefault="00483FF2" w:rsidP="00640073">
            <w:pPr>
              <w:adjustRightInd w:val="0"/>
              <w:snapToGrid w:val="0"/>
              <w:jc w:val="center"/>
              <w:rPr>
                <w:sz w:val="21"/>
                <w:szCs w:val="21"/>
              </w:rPr>
            </w:pPr>
            <w:r w:rsidRPr="00483FF2">
              <w:rPr>
                <w:sz w:val="21"/>
                <w:szCs w:val="21"/>
              </w:rPr>
              <w:t>第三次</w:t>
            </w:r>
          </w:p>
        </w:tc>
        <w:tc>
          <w:tcPr>
            <w:tcW w:w="720" w:type="pct"/>
            <w:tcBorders>
              <w:tl2br w:val="nil"/>
              <w:tr2bl w:val="nil"/>
            </w:tcBorders>
            <w:shd w:val="clear" w:color="auto" w:fill="auto"/>
            <w:vAlign w:val="center"/>
          </w:tcPr>
          <w:p w14:paraId="775032EC" w14:textId="77777777" w:rsidR="00483FF2" w:rsidRPr="00483FF2" w:rsidRDefault="00483FF2" w:rsidP="00640073">
            <w:pPr>
              <w:adjustRightInd w:val="0"/>
              <w:snapToGrid w:val="0"/>
              <w:jc w:val="center"/>
              <w:rPr>
                <w:sz w:val="21"/>
                <w:szCs w:val="21"/>
              </w:rPr>
            </w:pPr>
            <w:r w:rsidRPr="00483FF2">
              <w:rPr>
                <w:sz w:val="21"/>
                <w:szCs w:val="21"/>
              </w:rPr>
              <w:t>参考限值</w:t>
            </w:r>
          </w:p>
        </w:tc>
      </w:tr>
      <w:tr w:rsidR="00483FF2" w:rsidRPr="00483FF2" w14:paraId="310383BF" w14:textId="77777777" w:rsidTr="00640073">
        <w:trPr>
          <w:trHeight w:val="589"/>
        </w:trPr>
        <w:tc>
          <w:tcPr>
            <w:tcW w:w="632" w:type="pct"/>
            <w:vMerge w:val="restart"/>
            <w:tcBorders>
              <w:tl2br w:val="nil"/>
              <w:tr2bl w:val="nil"/>
            </w:tcBorders>
            <w:shd w:val="clear" w:color="auto" w:fill="auto"/>
            <w:vAlign w:val="center"/>
          </w:tcPr>
          <w:p w14:paraId="5894A967" w14:textId="77777777" w:rsidR="00483FF2" w:rsidRPr="00483FF2" w:rsidRDefault="00483FF2" w:rsidP="00640073">
            <w:pPr>
              <w:pStyle w:val="Default"/>
              <w:jc w:val="center"/>
              <w:rPr>
                <w:rFonts w:ascii="Times New Roman"/>
                <w:color w:val="auto"/>
                <w:kern w:val="2"/>
                <w:sz w:val="21"/>
                <w:szCs w:val="21"/>
              </w:rPr>
            </w:pPr>
            <w:r w:rsidRPr="00483FF2">
              <w:rPr>
                <w:rFonts w:ascii="Times New Roman"/>
                <w:color w:val="auto"/>
                <w:kern w:val="2"/>
                <w:sz w:val="21"/>
                <w:szCs w:val="21"/>
              </w:rPr>
              <w:t>氨</w:t>
            </w:r>
          </w:p>
          <w:p w14:paraId="5A33AE55" w14:textId="77777777" w:rsidR="00483FF2" w:rsidRPr="00483FF2" w:rsidRDefault="00483FF2" w:rsidP="00640073">
            <w:pPr>
              <w:pStyle w:val="Default"/>
              <w:jc w:val="center"/>
              <w:rPr>
                <w:rFonts w:ascii="Times New Roman"/>
                <w:sz w:val="21"/>
                <w:szCs w:val="21"/>
              </w:rPr>
            </w:pPr>
            <w:r w:rsidRPr="00483FF2">
              <w:rPr>
                <w:rFonts w:ascii="Times New Roman"/>
                <w:color w:val="auto"/>
                <w:kern w:val="2"/>
                <w:sz w:val="21"/>
                <w:szCs w:val="21"/>
              </w:rPr>
              <w:t>（</w:t>
            </w:r>
            <w:r w:rsidRPr="00483FF2">
              <w:rPr>
                <w:rFonts w:ascii="Times New Roman"/>
                <w:color w:val="auto"/>
                <w:kern w:val="2"/>
                <w:sz w:val="21"/>
                <w:szCs w:val="21"/>
              </w:rPr>
              <w:t>mg/m</w:t>
            </w:r>
            <w:r w:rsidRPr="00483FF2">
              <w:rPr>
                <w:rFonts w:ascii="Times New Roman"/>
                <w:color w:val="auto"/>
                <w:kern w:val="2"/>
                <w:sz w:val="21"/>
                <w:szCs w:val="21"/>
                <w:vertAlign w:val="superscript"/>
              </w:rPr>
              <w:t>3</w:t>
            </w:r>
            <w:r w:rsidRPr="00483FF2">
              <w:rPr>
                <w:rFonts w:ascii="Times New Roman"/>
                <w:color w:val="auto"/>
                <w:kern w:val="2"/>
                <w:sz w:val="21"/>
                <w:szCs w:val="21"/>
              </w:rPr>
              <w:t>）</w:t>
            </w:r>
          </w:p>
        </w:tc>
        <w:tc>
          <w:tcPr>
            <w:tcW w:w="702" w:type="pct"/>
            <w:vMerge w:val="restart"/>
            <w:tcBorders>
              <w:tl2br w:val="nil"/>
              <w:tr2bl w:val="nil"/>
            </w:tcBorders>
            <w:shd w:val="clear" w:color="auto" w:fill="auto"/>
            <w:vAlign w:val="center"/>
          </w:tcPr>
          <w:p w14:paraId="0BB3CB86" w14:textId="77777777" w:rsidR="00483FF2" w:rsidRPr="00483FF2" w:rsidRDefault="00483FF2" w:rsidP="00640073">
            <w:pPr>
              <w:pStyle w:val="Default"/>
              <w:jc w:val="center"/>
              <w:rPr>
                <w:rFonts w:ascii="Times New Roman"/>
                <w:sz w:val="21"/>
                <w:szCs w:val="21"/>
              </w:rPr>
            </w:pPr>
            <w:r w:rsidRPr="00483FF2">
              <w:rPr>
                <w:rFonts w:ascii="Times New Roman"/>
                <w:color w:val="auto"/>
                <w:kern w:val="2"/>
                <w:sz w:val="21"/>
                <w:szCs w:val="21"/>
              </w:rPr>
              <w:t>2020-07-14</w:t>
            </w:r>
          </w:p>
        </w:tc>
        <w:tc>
          <w:tcPr>
            <w:tcW w:w="983" w:type="pct"/>
            <w:tcBorders>
              <w:tl2br w:val="nil"/>
              <w:tr2bl w:val="nil"/>
            </w:tcBorders>
            <w:shd w:val="clear" w:color="auto" w:fill="auto"/>
            <w:vAlign w:val="center"/>
          </w:tcPr>
          <w:p w14:paraId="0B938297" w14:textId="77777777" w:rsidR="00483FF2" w:rsidRPr="00483FF2" w:rsidRDefault="00483FF2" w:rsidP="00640073">
            <w:pPr>
              <w:adjustRightInd w:val="0"/>
              <w:snapToGrid w:val="0"/>
              <w:jc w:val="center"/>
              <w:rPr>
                <w:sz w:val="21"/>
                <w:szCs w:val="21"/>
              </w:rPr>
            </w:pPr>
            <w:r w:rsidRPr="00483FF2">
              <w:rPr>
                <w:sz w:val="21"/>
                <w:szCs w:val="21"/>
              </w:rPr>
              <w:t>上风向参照点</w:t>
            </w:r>
            <w:r w:rsidRPr="00483FF2">
              <w:rPr>
                <w:sz w:val="21"/>
                <w:szCs w:val="21"/>
              </w:rPr>
              <w:t>Q1</w:t>
            </w:r>
          </w:p>
        </w:tc>
        <w:tc>
          <w:tcPr>
            <w:tcW w:w="653" w:type="pct"/>
            <w:tcBorders>
              <w:tl2br w:val="nil"/>
              <w:tr2bl w:val="nil"/>
            </w:tcBorders>
            <w:shd w:val="clear" w:color="auto" w:fill="auto"/>
            <w:vAlign w:val="center"/>
          </w:tcPr>
          <w:p w14:paraId="35058318"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0.01</w:t>
            </w:r>
          </w:p>
        </w:tc>
        <w:tc>
          <w:tcPr>
            <w:tcW w:w="653" w:type="pct"/>
            <w:tcBorders>
              <w:tl2br w:val="nil"/>
              <w:tr2bl w:val="nil"/>
            </w:tcBorders>
            <w:shd w:val="clear" w:color="auto" w:fill="auto"/>
            <w:vAlign w:val="center"/>
          </w:tcPr>
          <w:p w14:paraId="2F82F7F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0.01</w:t>
            </w:r>
          </w:p>
        </w:tc>
        <w:tc>
          <w:tcPr>
            <w:tcW w:w="654" w:type="pct"/>
            <w:tcBorders>
              <w:tl2br w:val="nil"/>
              <w:tr2bl w:val="nil"/>
            </w:tcBorders>
            <w:shd w:val="clear" w:color="auto" w:fill="auto"/>
            <w:vAlign w:val="center"/>
          </w:tcPr>
          <w:p w14:paraId="4E6F030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0.02</w:t>
            </w:r>
          </w:p>
        </w:tc>
        <w:tc>
          <w:tcPr>
            <w:tcW w:w="720" w:type="pct"/>
            <w:vMerge w:val="restart"/>
            <w:tcBorders>
              <w:tl2br w:val="nil"/>
              <w:tr2bl w:val="nil"/>
            </w:tcBorders>
            <w:shd w:val="clear" w:color="auto" w:fill="auto"/>
            <w:vAlign w:val="center"/>
          </w:tcPr>
          <w:p w14:paraId="13D36CD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1.0</w:t>
            </w:r>
          </w:p>
        </w:tc>
      </w:tr>
      <w:tr w:rsidR="00483FF2" w:rsidRPr="00483FF2" w14:paraId="72256A84" w14:textId="77777777" w:rsidTr="00640073">
        <w:trPr>
          <w:trHeight w:val="544"/>
        </w:trPr>
        <w:tc>
          <w:tcPr>
            <w:tcW w:w="632" w:type="pct"/>
            <w:vMerge/>
            <w:tcBorders>
              <w:tl2br w:val="nil"/>
              <w:tr2bl w:val="nil"/>
            </w:tcBorders>
            <w:shd w:val="clear" w:color="auto" w:fill="auto"/>
            <w:vAlign w:val="center"/>
          </w:tcPr>
          <w:p w14:paraId="6EE1F1BA"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6D036760"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36A1C2FD"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Q2</w:t>
            </w:r>
          </w:p>
        </w:tc>
        <w:tc>
          <w:tcPr>
            <w:tcW w:w="653" w:type="pct"/>
            <w:tcBorders>
              <w:tl2br w:val="nil"/>
              <w:tr2bl w:val="nil"/>
            </w:tcBorders>
            <w:shd w:val="clear" w:color="auto" w:fill="auto"/>
            <w:vAlign w:val="center"/>
          </w:tcPr>
          <w:p w14:paraId="76C23A26"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0.05</w:t>
            </w:r>
          </w:p>
        </w:tc>
        <w:tc>
          <w:tcPr>
            <w:tcW w:w="653" w:type="pct"/>
            <w:tcBorders>
              <w:tl2br w:val="nil"/>
              <w:tr2bl w:val="nil"/>
            </w:tcBorders>
            <w:shd w:val="clear" w:color="auto" w:fill="auto"/>
            <w:vAlign w:val="center"/>
          </w:tcPr>
          <w:p w14:paraId="143DC6A2"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0.06</w:t>
            </w:r>
          </w:p>
        </w:tc>
        <w:tc>
          <w:tcPr>
            <w:tcW w:w="654" w:type="pct"/>
            <w:tcBorders>
              <w:tl2br w:val="nil"/>
              <w:tr2bl w:val="nil"/>
            </w:tcBorders>
            <w:shd w:val="clear" w:color="auto" w:fill="auto"/>
            <w:vAlign w:val="center"/>
          </w:tcPr>
          <w:p w14:paraId="20F9EE06"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0.05</w:t>
            </w:r>
          </w:p>
        </w:tc>
        <w:tc>
          <w:tcPr>
            <w:tcW w:w="720" w:type="pct"/>
            <w:vMerge/>
            <w:tcBorders>
              <w:tl2br w:val="nil"/>
              <w:tr2bl w:val="nil"/>
            </w:tcBorders>
            <w:shd w:val="clear" w:color="auto" w:fill="auto"/>
            <w:vAlign w:val="center"/>
          </w:tcPr>
          <w:p w14:paraId="2F2D265C" w14:textId="77777777" w:rsidR="00483FF2" w:rsidRPr="00483FF2" w:rsidRDefault="00483FF2" w:rsidP="00640073">
            <w:pPr>
              <w:pStyle w:val="Default"/>
              <w:jc w:val="center"/>
              <w:rPr>
                <w:rFonts w:ascii="Times New Roman"/>
                <w:sz w:val="21"/>
                <w:szCs w:val="21"/>
              </w:rPr>
            </w:pPr>
          </w:p>
        </w:tc>
      </w:tr>
      <w:tr w:rsidR="00483FF2" w:rsidRPr="00483FF2" w14:paraId="3BC9BDC2" w14:textId="77777777" w:rsidTr="00640073">
        <w:trPr>
          <w:trHeight w:val="544"/>
        </w:trPr>
        <w:tc>
          <w:tcPr>
            <w:tcW w:w="632" w:type="pct"/>
            <w:vMerge/>
            <w:tcBorders>
              <w:tl2br w:val="nil"/>
              <w:tr2bl w:val="nil"/>
            </w:tcBorders>
            <w:shd w:val="clear" w:color="auto" w:fill="auto"/>
            <w:vAlign w:val="center"/>
          </w:tcPr>
          <w:p w14:paraId="207434A7"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2514B752"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26C997A9"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Q3</w:t>
            </w:r>
          </w:p>
        </w:tc>
        <w:tc>
          <w:tcPr>
            <w:tcW w:w="653" w:type="pct"/>
            <w:tcBorders>
              <w:tl2br w:val="nil"/>
              <w:tr2bl w:val="nil"/>
            </w:tcBorders>
            <w:shd w:val="clear" w:color="auto" w:fill="auto"/>
            <w:vAlign w:val="center"/>
          </w:tcPr>
          <w:p w14:paraId="1ECC0431"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0.07</w:t>
            </w:r>
          </w:p>
        </w:tc>
        <w:tc>
          <w:tcPr>
            <w:tcW w:w="653" w:type="pct"/>
            <w:tcBorders>
              <w:tl2br w:val="nil"/>
              <w:tr2bl w:val="nil"/>
            </w:tcBorders>
            <w:shd w:val="clear" w:color="auto" w:fill="auto"/>
            <w:vAlign w:val="center"/>
          </w:tcPr>
          <w:p w14:paraId="13C97E75"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0.09</w:t>
            </w:r>
          </w:p>
        </w:tc>
        <w:tc>
          <w:tcPr>
            <w:tcW w:w="654" w:type="pct"/>
            <w:tcBorders>
              <w:tl2br w:val="nil"/>
              <w:tr2bl w:val="nil"/>
            </w:tcBorders>
            <w:shd w:val="clear" w:color="auto" w:fill="auto"/>
            <w:vAlign w:val="center"/>
          </w:tcPr>
          <w:p w14:paraId="3404F9E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0.08</w:t>
            </w:r>
          </w:p>
        </w:tc>
        <w:tc>
          <w:tcPr>
            <w:tcW w:w="720" w:type="pct"/>
            <w:vMerge/>
            <w:tcBorders>
              <w:tl2br w:val="nil"/>
              <w:tr2bl w:val="nil"/>
            </w:tcBorders>
            <w:shd w:val="clear" w:color="auto" w:fill="auto"/>
            <w:vAlign w:val="center"/>
          </w:tcPr>
          <w:p w14:paraId="3DF359D3" w14:textId="77777777" w:rsidR="00483FF2" w:rsidRPr="00483FF2" w:rsidRDefault="00483FF2" w:rsidP="00640073">
            <w:pPr>
              <w:pStyle w:val="Default"/>
              <w:jc w:val="center"/>
              <w:rPr>
                <w:rFonts w:ascii="Times New Roman"/>
                <w:sz w:val="21"/>
                <w:szCs w:val="21"/>
              </w:rPr>
            </w:pPr>
          </w:p>
        </w:tc>
      </w:tr>
      <w:tr w:rsidR="00483FF2" w:rsidRPr="00483FF2" w14:paraId="03F0CF20" w14:textId="77777777" w:rsidTr="00640073">
        <w:trPr>
          <w:trHeight w:val="544"/>
        </w:trPr>
        <w:tc>
          <w:tcPr>
            <w:tcW w:w="632" w:type="pct"/>
            <w:vMerge/>
            <w:tcBorders>
              <w:tl2br w:val="nil"/>
              <w:tr2bl w:val="nil"/>
            </w:tcBorders>
            <w:shd w:val="clear" w:color="auto" w:fill="auto"/>
            <w:vAlign w:val="center"/>
          </w:tcPr>
          <w:p w14:paraId="4581879B"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153C0DC4"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3BE8E47B"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Q4</w:t>
            </w:r>
          </w:p>
        </w:tc>
        <w:tc>
          <w:tcPr>
            <w:tcW w:w="653" w:type="pct"/>
            <w:tcBorders>
              <w:tl2br w:val="nil"/>
              <w:tr2bl w:val="nil"/>
            </w:tcBorders>
            <w:shd w:val="clear" w:color="auto" w:fill="auto"/>
            <w:vAlign w:val="center"/>
          </w:tcPr>
          <w:p w14:paraId="7092191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0.06</w:t>
            </w:r>
          </w:p>
        </w:tc>
        <w:tc>
          <w:tcPr>
            <w:tcW w:w="653" w:type="pct"/>
            <w:tcBorders>
              <w:tl2br w:val="nil"/>
              <w:tr2bl w:val="nil"/>
            </w:tcBorders>
            <w:shd w:val="clear" w:color="auto" w:fill="auto"/>
            <w:vAlign w:val="center"/>
          </w:tcPr>
          <w:p w14:paraId="2FD8D84D"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0.07</w:t>
            </w:r>
          </w:p>
        </w:tc>
        <w:tc>
          <w:tcPr>
            <w:tcW w:w="654" w:type="pct"/>
            <w:tcBorders>
              <w:tl2br w:val="nil"/>
              <w:tr2bl w:val="nil"/>
            </w:tcBorders>
            <w:shd w:val="clear" w:color="auto" w:fill="auto"/>
            <w:vAlign w:val="center"/>
          </w:tcPr>
          <w:p w14:paraId="2CEED91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0.09</w:t>
            </w:r>
          </w:p>
        </w:tc>
        <w:tc>
          <w:tcPr>
            <w:tcW w:w="720" w:type="pct"/>
            <w:vMerge/>
            <w:tcBorders>
              <w:tl2br w:val="nil"/>
              <w:tr2bl w:val="nil"/>
            </w:tcBorders>
            <w:shd w:val="clear" w:color="auto" w:fill="auto"/>
            <w:vAlign w:val="center"/>
          </w:tcPr>
          <w:p w14:paraId="620C10E3" w14:textId="77777777" w:rsidR="00483FF2" w:rsidRPr="00483FF2" w:rsidRDefault="00483FF2" w:rsidP="00640073">
            <w:pPr>
              <w:pStyle w:val="Default"/>
              <w:jc w:val="center"/>
              <w:rPr>
                <w:rFonts w:ascii="Times New Roman"/>
                <w:sz w:val="21"/>
                <w:szCs w:val="21"/>
              </w:rPr>
            </w:pPr>
          </w:p>
        </w:tc>
      </w:tr>
      <w:tr w:rsidR="00483FF2" w:rsidRPr="00483FF2" w14:paraId="35895EEE" w14:textId="77777777" w:rsidTr="00640073">
        <w:trPr>
          <w:trHeight w:val="544"/>
        </w:trPr>
        <w:tc>
          <w:tcPr>
            <w:tcW w:w="632" w:type="pct"/>
            <w:vMerge/>
            <w:tcBorders>
              <w:tl2br w:val="nil"/>
              <w:tr2bl w:val="nil"/>
            </w:tcBorders>
            <w:shd w:val="clear" w:color="auto" w:fill="auto"/>
            <w:vAlign w:val="center"/>
          </w:tcPr>
          <w:p w14:paraId="4846BF5D" w14:textId="77777777" w:rsidR="00483FF2" w:rsidRPr="00483FF2" w:rsidRDefault="00483FF2" w:rsidP="00640073">
            <w:pPr>
              <w:pStyle w:val="Default"/>
              <w:jc w:val="center"/>
              <w:rPr>
                <w:rFonts w:ascii="Times New Roman"/>
                <w:sz w:val="21"/>
                <w:szCs w:val="21"/>
              </w:rPr>
            </w:pPr>
          </w:p>
        </w:tc>
        <w:tc>
          <w:tcPr>
            <w:tcW w:w="702" w:type="pct"/>
            <w:vMerge w:val="restart"/>
            <w:tcBorders>
              <w:tl2br w:val="nil"/>
              <w:tr2bl w:val="nil"/>
            </w:tcBorders>
            <w:shd w:val="clear" w:color="auto" w:fill="auto"/>
            <w:vAlign w:val="center"/>
          </w:tcPr>
          <w:p w14:paraId="5D282A3A" w14:textId="77777777" w:rsidR="00483FF2" w:rsidRPr="00483FF2" w:rsidRDefault="00483FF2" w:rsidP="00640073">
            <w:pPr>
              <w:pStyle w:val="Default"/>
              <w:jc w:val="center"/>
              <w:rPr>
                <w:rFonts w:ascii="Times New Roman"/>
                <w:sz w:val="21"/>
                <w:szCs w:val="21"/>
              </w:rPr>
            </w:pPr>
            <w:r w:rsidRPr="00483FF2">
              <w:rPr>
                <w:rFonts w:ascii="Times New Roman"/>
                <w:color w:val="auto"/>
                <w:kern w:val="2"/>
                <w:sz w:val="21"/>
                <w:szCs w:val="21"/>
              </w:rPr>
              <w:t>2020-07-15</w:t>
            </w:r>
          </w:p>
        </w:tc>
        <w:tc>
          <w:tcPr>
            <w:tcW w:w="983" w:type="pct"/>
            <w:tcBorders>
              <w:tl2br w:val="nil"/>
              <w:tr2bl w:val="nil"/>
            </w:tcBorders>
            <w:shd w:val="clear" w:color="auto" w:fill="auto"/>
            <w:vAlign w:val="center"/>
          </w:tcPr>
          <w:p w14:paraId="68E8CBEF" w14:textId="77777777" w:rsidR="00483FF2" w:rsidRPr="00483FF2" w:rsidRDefault="00483FF2" w:rsidP="00640073">
            <w:pPr>
              <w:adjustRightInd w:val="0"/>
              <w:snapToGrid w:val="0"/>
              <w:jc w:val="center"/>
              <w:rPr>
                <w:sz w:val="21"/>
                <w:szCs w:val="21"/>
              </w:rPr>
            </w:pPr>
            <w:r w:rsidRPr="00483FF2">
              <w:rPr>
                <w:sz w:val="21"/>
                <w:szCs w:val="21"/>
              </w:rPr>
              <w:t>上风向参照点</w:t>
            </w:r>
            <w:r w:rsidRPr="00483FF2">
              <w:rPr>
                <w:sz w:val="21"/>
                <w:szCs w:val="21"/>
              </w:rPr>
              <w:t>Q1</w:t>
            </w:r>
          </w:p>
        </w:tc>
        <w:tc>
          <w:tcPr>
            <w:tcW w:w="653" w:type="pct"/>
            <w:tcBorders>
              <w:tl2br w:val="nil"/>
              <w:tr2bl w:val="nil"/>
            </w:tcBorders>
            <w:shd w:val="clear" w:color="auto" w:fill="auto"/>
            <w:vAlign w:val="center"/>
          </w:tcPr>
          <w:p w14:paraId="45E479FF"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0.02</w:t>
            </w:r>
          </w:p>
        </w:tc>
        <w:tc>
          <w:tcPr>
            <w:tcW w:w="653" w:type="pct"/>
            <w:tcBorders>
              <w:tl2br w:val="nil"/>
              <w:tr2bl w:val="nil"/>
            </w:tcBorders>
            <w:shd w:val="clear" w:color="auto" w:fill="auto"/>
            <w:vAlign w:val="center"/>
          </w:tcPr>
          <w:p w14:paraId="6929143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0.01</w:t>
            </w:r>
          </w:p>
        </w:tc>
        <w:tc>
          <w:tcPr>
            <w:tcW w:w="654" w:type="pct"/>
            <w:tcBorders>
              <w:tl2br w:val="nil"/>
              <w:tr2bl w:val="nil"/>
            </w:tcBorders>
            <w:shd w:val="clear" w:color="auto" w:fill="auto"/>
            <w:vAlign w:val="center"/>
          </w:tcPr>
          <w:p w14:paraId="67FA318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0.02</w:t>
            </w:r>
          </w:p>
        </w:tc>
        <w:tc>
          <w:tcPr>
            <w:tcW w:w="720" w:type="pct"/>
            <w:vMerge/>
            <w:tcBorders>
              <w:tl2br w:val="nil"/>
              <w:tr2bl w:val="nil"/>
            </w:tcBorders>
            <w:shd w:val="clear" w:color="auto" w:fill="auto"/>
            <w:vAlign w:val="center"/>
          </w:tcPr>
          <w:p w14:paraId="044A6821" w14:textId="77777777" w:rsidR="00483FF2" w:rsidRPr="00483FF2" w:rsidRDefault="00483FF2" w:rsidP="00640073">
            <w:pPr>
              <w:pStyle w:val="Default"/>
              <w:jc w:val="center"/>
              <w:rPr>
                <w:rFonts w:ascii="Times New Roman"/>
                <w:sz w:val="21"/>
                <w:szCs w:val="21"/>
              </w:rPr>
            </w:pPr>
          </w:p>
        </w:tc>
      </w:tr>
      <w:tr w:rsidR="00483FF2" w:rsidRPr="00483FF2" w14:paraId="57342277" w14:textId="77777777" w:rsidTr="00640073">
        <w:trPr>
          <w:trHeight w:val="544"/>
        </w:trPr>
        <w:tc>
          <w:tcPr>
            <w:tcW w:w="632" w:type="pct"/>
            <w:vMerge/>
            <w:tcBorders>
              <w:tl2br w:val="nil"/>
              <w:tr2bl w:val="nil"/>
            </w:tcBorders>
            <w:shd w:val="clear" w:color="auto" w:fill="auto"/>
            <w:vAlign w:val="center"/>
          </w:tcPr>
          <w:p w14:paraId="720B98FD"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41F91B85"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0CA18FAB"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Q2</w:t>
            </w:r>
          </w:p>
        </w:tc>
        <w:tc>
          <w:tcPr>
            <w:tcW w:w="653" w:type="pct"/>
            <w:tcBorders>
              <w:tl2br w:val="nil"/>
              <w:tr2bl w:val="nil"/>
            </w:tcBorders>
            <w:shd w:val="clear" w:color="auto" w:fill="auto"/>
            <w:vAlign w:val="center"/>
          </w:tcPr>
          <w:p w14:paraId="2D11382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0.06</w:t>
            </w:r>
          </w:p>
        </w:tc>
        <w:tc>
          <w:tcPr>
            <w:tcW w:w="653" w:type="pct"/>
            <w:tcBorders>
              <w:tl2br w:val="nil"/>
              <w:tr2bl w:val="nil"/>
            </w:tcBorders>
            <w:shd w:val="clear" w:color="auto" w:fill="auto"/>
            <w:vAlign w:val="center"/>
          </w:tcPr>
          <w:p w14:paraId="08A36638"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0.04</w:t>
            </w:r>
          </w:p>
        </w:tc>
        <w:tc>
          <w:tcPr>
            <w:tcW w:w="654" w:type="pct"/>
            <w:tcBorders>
              <w:tl2br w:val="nil"/>
              <w:tr2bl w:val="nil"/>
            </w:tcBorders>
            <w:shd w:val="clear" w:color="auto" w:fill="auto"/>
            <w:vAlign w:val="center"/>
          </w:tcPr>
          <w:p w14:paraId="7F951B1A"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0.03</w:t>
            </w:r>
          </w:p>
        </w:tc>
        <w:tc>
          <w:tcPr>
            <w:tcW w:w="720" w:type="pct"/>
            <w:vMerge/>
            <w:tcBorders>
              <w:tl2br w:val="nil"/>
              <w:tr2bl w:val="nil"/>
            </w:tcBorders>
            <w:shd w:val="clear" w:color="auto" w:fill="auto"/>
            <w:vAlign w:val="center"/>
          </w:tcPr>
          <w:p w14:paraId="163DAD75" w14:textId="77777777" w:rsidR="00483FF2" w:rsidRPr="00483FF2" w:rsidRDefault="00483FF2" w:rsidP="00640073">
            <w:pPr>
              <w:pStyle w:val="Default"/>
              <w:jc w:val="center"/>
              <w:rPr>
                <w:rFonts w:ascii="Times New Roman"/>
                <w:sz w:val="21"/>
                <w:szCs w:val="21"/>
              </w:rPr>
            </w:pPr>
          </w:p>
        </w:tc>
      </w:tr>
      <w:tr w:rsidR="00483FF2" w:rsidRPr="00483FF2" w14:paraId="091451E5" w14:textId="77777777" w:rsidTr="00640073">
        <w:trPr>
          <w:trHeight w:val="544"/>
        </w:trPr>
        <w:tc>
          <w:tcPr>
            <w:tcW w:w="632" w:type="pct"/>
            <w:vMerge/>
            <w:tcBorders>
              <w:tl2br w:val="nil"/>
              <w:tr2bl w:val="nil"/>
            </w:tcBorders>
            <w:shd w:val="clear" w:color="auto" w:fill="auto"/>
            <w:vAlign w:val="center"/>
          </w:tcPr>
          <w:p w14:paraId="061B1B95"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58FDC944"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1B1F2101"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Q3</w:t>
            </w:r>
          </w:p>
        </w:tc>
        <w:tc>
          <w:tcPr>
            <w:tcW w:w="653" w:type="pct"/>
            <w:tcBorders>
              <w:tl2br w:val="nil"/>
              <w:tr2bl w:val="nil"/>
            </w:tcBorders>
            <w:shd w:val="clear" w:color="auto" w:fill="auto"/>
            <w:vAlign w:val="center"/>
          </w:tcPr>
          <w:p w14:paraId="1441DB0A"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0.05</w:t>
            </w:r>
          </w:p>
        </w:tc>
        <w:tc>
          <w:tcPr>
            <w:tcW w:w="653" w:type="pct"/>
            <w:tcBorders>
              <w:tl2br w:val="nil"/>
              <w:tr2bl w:val="nil"/>
            </w:tcBorders>
            <w:shd w:val="clear" w:color="auto" w:fill="auto"/>
            <w:vAlign w:val="center"/>
          </w:tcPr>
          <w:p w14:paraId="3D7CC08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0.07</w:t>
            </w:r>
          </w:p>
        </w:tc>
        <w:tc>
          <w:tcPr>
            <w:tcW w:w="654" w:type="pct"/>
            <w:tcBorders>
              <w:tl2br w:val="nil"/>
              <w:tr2bl w:val="nil"/>
            </w:tcBorders>
            <w:shd w:val="clear" w:color="auto" w:fill="auto"/>
            <w:vAlign w:val="center"/>
          </w:tcPr>
          <w:p w14:paraId="75F3208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0.07</w:t>
            </w:r>
          </w:p>
        </w:tc>
        <w:tc>
          <w:tcPr>
            <w:tcW w:w="720" w:type="pct"/>
            <w:vMerge/>
            <w:tcBorders>
              <w:tl2br w:val="nil"/>
              <w:tr2bl w:val="nil"/>
            </w:tcBorders>
            <w:shd w:val="clear" w:color="auto" w:fill="auto"/>
            <w:vAlign w:val="center"/>
          </w:tcPr>
          <w:p w14:paraId="0B34F128" w14:textId="77777777" w:rsidR="00483FF2" w:rsidRPr="00483FF2" w:rsidRDefault="00483FF2" w:rsidP="00640073">
            <w:pPr>
              <w:pStyle w:val="Default"/>
              <w:jc w:val="center"/>
              <w:rPr>
                <w:rFonts w:ascii="Times New Roman"/>
                <w:sz w:val="21"/>
                <w:szCs w:val="21"/>
              </w:rPr>
            </w:pPr>
          </w:p>
        </w:tc>
      </w:tr>
      <w:tr w:rsidR="00483FF2" w:rsidRPr="00483FF2" w14:paraId="16FEBAE5" w14:textId="77777777" w:rsidTr="00640073">
        <w:trPr>
          <w:trHeight w:val="544"/>
        </w:trPr>
        <w:tc>
          <w:tcPr>
            <w:tcW w:w="632" w:type="pct"/>
            <w:vMerge/>
            <w:tcBorders>
              <w:tl2br w:val="nil"/>
              <w:tr2bl w:val="nil"/>
            </w:tcBorders>
            <w:shd w:val="clear" w:color="auto" w:fill="auto"/>
            <w:vAlign w:val="center"/>
          </w:tcPr>
          <w:p w14:paraId="6B9660CE"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030CBBE5"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1A90F9D0"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Q4</w:t>
            </w:r>
          </w:p>
        </w:tc>
        <w:tc>
          <w:tcPr>
            <w:tcW w:w="653" w:type="pct"/>
            <w:tcBorders>
              <w:tl2br w:val="nil"/>
              <w:tr2bl w:val="nil"/>
            </w:tcBorders>
            <w:shd w:val="clear" w:color="auto" w:fill="auto"/>
            <w:vAlign w:val="center"/>
          </w:tcPr>
          <w:p w14:paraId="46CC6E31"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0.08</w:t>
            </w:r>
          </w:p>
        </w:tc>
        <w:tc>
          <w:tcPr>
            <w:tcW w:w="653" w:type="pct"/>
            <w:tcBorders>
              <w:tl2br w:val="nil"/>
              <w:tr2bl w:val="nil"/>
            </w:tcBorders>
            <w:shd w:val="clear" w:color="auto" w:fill="auto"/>
            <w:vAlign w:val="center"/>
          </w:tcPr>
          <w:p w14:paraId="2BAC1F2D"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0.09</w:t>
            </w:r>
          </w:p>
        </w:tc>
        <w:tc>
          <w:tcPr>
            <w:tcW w:w="654" w:type="pct"/>
            <w:tcBorders>
              <w:tl2br w:val="nil"/>
              <w:tr2bl w:val="nil"/>
            </w:tcBorders>
            <w:shd w:val="clear" w:color="auto" w:fill="auto"/>
            <w:vAlign w:val="center"/>
          </w:tcPr>
          <w:p w14:paraId="0534BED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0.06</w:t>
            </w:r>
          </w:p>
        </w:tc>
        <w:tc>
          <w:tcPr>
            <w:tcW w:w="720" w:type="pct"/>
            <w:vMerge/>
            <w:tcBorders>
              <w:tl2br w:val="nil"/>
              <w:tr2bl w:val="nil"/>
            </w:tcBorders>
            <w:shd w:val="clear" w:color="auto" w:fill="auto"/>
            <w:vAlign w:val="center"/>
          </w:tcPr>
          <w:p w14:paraId="538B02FE" w14:textId="77777777" w:rsidR="00483FF2" w:rsidRPr="00483FF2" w:rsidRDefault="00483FF2" w:rsidP="00640073">
            <w:pPr>
              <w:pStyle w:val="Default"/>
              <w:jc w:val="center"/>
              <w:rPr>
                <w:rFonts w:ascii="Times New Roman"/>
                <w:sz w:val="21"/>
                <w:szCs w:val="21"/>
              </w:rPr>
            </w:pPr>
          </w:p>
        </w:tc>
      </w:tr>
      <w:tr w:rsidR="00483FF2" w:rsidRPr="00483FF2" w14:paraId="3E0E5534" w14:textId="77777777" w:rsidTr="00640073">
        <w:trPr>
          <w:trHeight w:val="544"/>
        </w:trPr>
        <w:tc>
          <w:tcPr>
            <w:tcW w:w="632" w:type="pct"/>
            <w:vMerge w:val="restart"/>
            <w:tcBorders>
              <w:tl2br w:val="nil"/>
              <w:tr2bl w:val="nil"/>
            </w:tcBorders>
            <w:shd w:val="clear" w:color="auto" w:fill="auto"/>
            <w:vAlign w:val="center"/>
          </w:tcPr>
          <w:p w14:paraId="455496E4"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硫化氢</w:t>
            </w:r>
            <w:r w:rsidRPr="00483FF2">
              <w:rPr>
                <w:rFonts w:ascii="Times New Roman"/>
                <w:color w:val="auto"/>
                <w:kern w:val="2"/>
                <w:sz w:val="21"/>
                <w:szCs w:val="21"/>
              </w:rPr>
              <w:t>（</w:t>
            </w:r>
            <w:r w:rsidRPr="00483FF2">
              <w:rPr>
                <w:rFonts w:ascii="Times New Roman"/>
                <w:color w:val="auto"/>
                <w:kern w:val="2"/>
                <w:sz w:val="21"/>
                <w:szCs w:val="21"/>
              </w:rPr>
              <w:t>mg/m</w:t>
            </w:r>
            <w:r w:rsidRPr="00483FF2">
              <w:rPr>
                <w:rFonts w:ascii="Times New Roman"/>
                <w:color w:val="auto"/>
                <w:kern w:val="2"/>
                <w:sz w:val="21"/>
                <w:szCs w:val="21"/>
                <w:vertAlign w:val="superscript"/>
              </w:rPr>
              <w:t>3</w:t>
            </w:r>
            <w:r w:rsidRPr="00483FF2">
              <w:rPr>
                <w:rFonts w:ascii="Times New Roman"/>
                <w:color w:val="auto"/>
                <w:kern w:val="2"/>
                <w:sz w:val="21"/>
                <w:szCs w:val="21"/>
              </w:rPr>
              <w:t>）</w:t>
            </w:r>
          </w:p>
        </w:tc>
        <w:tc>
          <w:tcPr>
            <w:tcW w:w="702" w:type="pct"/>
            <w:vMerge w:val="restart"/>
            <w:tcBorders>
              <w:tl2br w:val="nil"/>
              <w:tr2bl w:val="nil"/>
            </w:tcBorders>
            <w:shd w:val="clear" w:color="auto" w:fill="auto"/>
            <w:vAlign w:val="center"/>
          </w:tcPr>
          <w:p w14:paraId="592D8F67" w14:textId="77777777" w:rsidR="00483FF2" w:rsidRPr="00483FF2" w:rsidRDefault="00483FF2" w:rsidP="00640073">
            <w:pPr>
              <w:adjustRightInd w:val="0"/>
              <w:snapToGrid w:val="0"/>
              <w:jc w:val="center"/>
              <w:rPr>
                <w:sz w:val="21"/>
                <w:szCs w:val="21"/>
              </w:rPr>
            </w:pPr>
            <w:r w:rsidRPr="00483FF2">
              <w:rPr>
                <w:sz w:val="21"/>
                <w:szCs w:val="21"/>
              </w:rPr>
              <w:t>2020-07-14</w:t>
            </w:r>
          </w:p>
        </w:tc>
        <w:tc>
          <w:tcPr>
            <w:tcW w:w="983" w:type="pct"/>
            <w:tcBorders>
              <w:tl2br w:val="nil"/>
              <w:tr2bl w:val="nil"/>
            </w:tcBorders>
            <w:shd w:val="clear" w:color="auto" w:fill="auto"/>
            <w:vAlign w:val="center"/>
          </w:tcPr>
          <w:p w14:paraId="43E355CF" w14:textId="77777777" w:rsidR="00483FF2" w:rsidRPr="00483FF2" w:rsidRDefault="00483FF2" w:rsidP="00640073">
            <w:pPr>
              <w:adjustRightInd w:val="0"/>
              <w:snapToGrid w:val="0"/>
              <w:jc w:val="center"/>
              <w:rPr>
                <w:sz w:val="21"/>
                <w:szCs w:val="21"/>
              </w:rPr>
            </w:pPr>
            <w:r w:rsidRPr="00483FF2">
              <w:rPr>
                <w:sz w:val="21"/>
                <w:szCs w:val="21"/>
              </w:rPr>
              <w:t>上风向参照点</w:t>
            </w:r>
            <w:r w:rsidRPr="00483FF2">
              <w:rPr>
                <w:sz w:val="21"/>
                <w:szCs w:val="21"/>
              </w:rPr>
              <w:t>Q1</w:t>
            </w:r>
          </w:p>
        </w:tc>
        <w:tc>
          <w:tcPr>
            <w:tcW w:w="653" w:type="pct"/>
            <w:tcBorders>
              <w:tl2br w:val="nil"/>
              <w:tr2bl w:val="nil"/>
            </w:tcBorders>
            <w:shd w:val="clear" w:color="auto" w:fill="auto"/>
            <w:vAlign w:val="center"/>
          </w:tcPr>
          <w:p w14:paraId="035FB58D"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09C4A36A" w14:textId="77777777" w:rsidR="00483FF2" w:rsidRPr="00483FF2" w:rsidRDefault="00483FF2" w:rsidP="00640073">
            <w:pPr>
              <w:jc w:val="center"/>
              <w:rPr>
                <w:sz w:val="21"/>
                <w:szCs w:val="21"/>
              </w:rPr>
            </w:pPr>
            <w:r w:rsidRPr="00483FF2">
              <w:rPr>
                <w:rFonts w:hint="eastAsia"/>
                <w:sz w:val="21"/>
                <w:szCs w:val="21"/>
              </w:rPr>
              <w:t>0.001ND</w:t>
            </w:r>
          </w:p>
        </w:tc>
        <w:tc>
          <w:tcPr>
            <w:tcW w:w="654" w:type="pct"/>
            <w:tcBorders>
              <w:tl2br w:val="nil"/>
              <w:tr2bl w:val="nil"/>
            </w:tcBorders>
            <w:shd w:val="clear" w:color="auto" w:fill="auto"/>
            <w:vAlign w:val="center"/>
          </w:tcPr>
          <w:p w14:paraId="57BDCE08" w14:textId="77777777" w:rsidR="00483FF2" w:rsidRPr="00483FF2" w:rsidRDefault="00483FF2" w:rsidP="00640073">
            <w:pPr>
              <w:jc w:val="center"/>
              <w:rPr>
                <w:sz w:val="21"/>
                <w:szCs w:val="21"/>
              </w:rPr>
            </w:pPr>
            <w:r w:rsidRPr="00483FF2">
              <w:rPr>
                <w:rFonts w:hint="eastAsia"/>
                <w:sz w:val="21"/>
                <w:szCs w:val="21"/>
              </w:rPr>
              <w:t>0.001ND</w:t>
            </w:r>
          </w:p>
        </w:tc>
        <w:tc>
          <w:tcPr>
            <w:tcW w:w="720" w:type="pct"/>
            <w:vMerge w:val="restart"/>
            <w:tcBorders>
              <w:tl2br w:val="nil"/>
              <w:tr2bl w:val="nil"/>
            </w:tcBorders>
            <w:shd w:val="clear" w:color="auto" w:fill="auto"/>
            <w:vAlign w:val="center"/>
          </w:tcPr>
          <w:p w14:paraId="2795EF69"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0.03</w:t>
            </w:r>
          </w:p>
        </w:tc>
      </w:tr>
      <w:tr w:rsidR="00483FF2" w:rsidRPr="00483FF2" w14:paraId="5E0B4410" w14:textId="77777777" w:rsidTr="00640073">
        <w:trPr>
          <w:trHeight w:val="544"/>
        </w:trPr>
        <w:tc>
          <w:tcPr>
            <w:tcW w:w="632" w:type="pct"/>
            <w:vMerge/>
            <w:tcBorders>
              <w:tl2br w:val="nil"/>
              <w:tr2bl w:val="nil"/>
            </w:tcBorders>
            <w:shd w:val="clear" w:color="auto" w:fill="auto"/>
            <w:vAlign w:val="center"/>
          </w:tcPr>
          <w:p w14:paraId="46E77F5C"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3A0DD399"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3F7B72FE"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Q2</w:t>
            </w:r>
          </w:p>
        </w:tc>
        <w:tc>
          <w:tcPr>
            <w:tcW w:w="653" w:type="pct"/>
            <w:tcBorders>
              <w:tl2br w:val="nil"/>
              <w:tr2bl w:val="nil"/>
            </w:tcBorders>
            <w:shd w:val="clear" w:color="auto" w:fill="auto"/>
            <w:vAlign w:val="center"/>
          </w:tcPr>
          <w:p w14:paraId="7DF74F04"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139F3701" w14:textId="77777777" w:rsidR="00483FF2" w:rsidRPr="00483FF2" w:rsidRDefault="00483FF2" w:rsidP="00640073">
            <w:pPr>
              <w:jc w:val="center"/>
              <w:rPr>
                <w:sz w:val="21"/>
                <w:szCs w:val="21"/>
              </w:rPr>
            </w:pPr>
            <w:r w:rsidRPr="00483FF2">
              <w:rPr>
                <w:rFonts w:hint="eastAsia"/>
                <w:sz w:val="21"/>
                <w:szCs w:val="21"/>
              </w:rPr>
              <w:t>0.001ND</w:t>
            </w:r>
          </w:p>
        </w:tc>
        <w:tc>
          <w:tcPr>
            <w:tcW w:w="654" w:type="pct"/>
            <w:tcBorders>
              <w:tl2br w:val="nil"/>
              <w:tr2bl w:val="nil"/>
            </w:tcBorders>
            <w:shd w:val="clear" w:color="auto" w:fill="auto"/>
            <w:vAlign w:val="center"/>
          </w:tcPr>
          <w:p w14:paraId="5E0DE03A" w14:textId="77777777" w:rsidR="00483FF2" w:rsidRPr="00483FF2" w:rsidRDefault="00483FF2" w:rsidP="00640073">
            <w:pPr>
              <w:jc w:val="center"/>
              <w:rPr>
                <w:sz w:val="21"/>
                <w:szCs w:val="21"/>
              </w:rPr>
            </w:pPr>
            <w:r w:rsidRPr="00483FF2">
              <w:rPr>
                <w:rFonts w:hint="eastAsia"/>
                <w:sz w:val="21"/>
                <w:szCs w:val="21"/>
              </w:rPr>
              <w:t>0.001ND</w:t>
            </w:r>
          </w:p>
        </w:tc>
        <w:tc>
          <w:tcPr>
            <w:tcW w:w="720" w:type="pct"/>
            <w:vMerge/>
            <w:tcBorders>
              <w:tl2br w:val="nil"/>
              <w:tr2bl w:val="nil"/>
            </w:tcBorders>
            <w:shd w:val="clear" w:color="auto" w:fill="auto"/>
            <w:vAlign w:val="center"/>
          </w:tcPr>
          <w:p w14:paraId="555FFA1E" w14:textId="77777777" w:rsidR="00483FF2" w:rsidRPr="00483FF2" w:rsidRDefault="00483FF2" w:rsidP="00640073">
            <w:pPr>
              <w:pStyle w:val="Default"/>
              <w:jc w:val="center"/>
              <w:rPr>
                <w:rFonts w:ascii="Times New Roman"/>
                <w:sz w:val="21"/>
                <w:szCs w:val="21"/>
              </w:rPr>
            </w:pPr>
          </w:p>
        </w:tc>
      </w:tr>
      <w:tr w:rsidR="00483FF2" w:rsidRPr="00483FF2" w14:paraId="30E2C7DD" w14:textId="77777777" w:rsidTr="00640073">
        <w:trPr>
          <w:trHeight w:val="544"/>
        </w:trPr>
        <w:tc>
          <w:tcPr>
            <w:tcW w:w="632" w:type="pct"/>
            <w:vMerge/>
            <w:tcBorders>
              <w:tl2br w:val="nil"/>
              <w:tr2bl w:val="nil"/>
            </w:tcBorders>
            <w:shd w:val="clear" w:color="auto" w:fill="auto"/>
            <w:vAlign w:val="center"/>
          </w:tcPr>
          <w:p w14:paraId="713EFA9E"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18217351"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56519DE7"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Q3</w:t>
            </w:r>
          </w:p>
        </w:tc>
        <w:tc>
          <w:tcPr>
            <w:tcW w:w="653" w:type="pct"/>
            <w:tcBorders>
              <w:tl2br w:val="nil"/>
              <w:tr2bl w:val="nil"/>
            </w:tcBorders>
            <w:shd w:val="clear" w:color="auto" w:fill="auto"/>
            <w:vAlign w:val="center"/>
          </w:tcPr>
          <w:p w14:paraId="14237898"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2FD6123F" w14:textId="77777777" w:rsidR="00483FF2" w:rsidRPr="00483FF2" w:rsidRDefault="00483FF2" w:rsidP="00640073">
            <w:pPr>
              <w:jc w:val="center"/>
              <w:rPr>
                <w:sz w:val="21"/>
                <w:szCs w:val="21"/>
              </w:rPr>
            </w:pPr>
            <w:r w:rsidRPr="00483FF2">
              <w:rPr>
                <w:rFonts w:hint="eastAsia"/>
                <w:sz w:val="21"/>
                <w:szCs w:val="21"/>
              </w:rPr>
              <w:t>0.001ND</w:t>
            </w:r>
          </w:p>
        </w:tc>
        <w:tc>
          <w:tcPr>
            <w:tcW w:w="654" w:type="pct"/>
            <w:tcBorders>
              <w:tl2br w:val="nil"/>
              <w:tr2bl w:val="nil"/>
            </w:tcBorders>
            <w:shd w:val="clear" w:color="auto" w:fill="auto"/>
            <w:vAlign w:val="center"/>
          </w:tcPr>
          <w:p w14:paraId="4286C91D" w14:textId="77777777" w:rsidR="00483FF2" w:rsidRPr="00483FF2" w:rsidRDefault="00483FF2" w:rsidP="00640073">
            <w:pPr>
              <w:jc w:val="center"/>
              <w:rPr>
                <w:sz w:val="21"/>
                <w:szCs w:val="21"/>
              </w:rPr>
            </w:pPr>
            <w:r w:rsidRPr="00483FF2">
              <w:rPr>
                <w:rFonts w:hint="eastAsia"/>
                <w:sz w:val="21"/>
                <w:szCs w:val="21"/>
              </w:rPr>
              <w:t>0.001ND</w:t>
            </w:r>
          </w:p>
        </w:tc>
        <w:tc>
          <w:tcPr>
            <w:tcW w:w="720" w:type="pct"/>
            <w:vMerge/>
            <w:tcBorders>
              <w:tl2br w:val="nil"/>
              <w:tr2bl w:val="nil"/>
            </w:tcBorders>
            <w:shd w:val="clear" w:color="auto" w:fill="auto"/>
            <w:vAlign w:val="center"/>
          </w:tcPr>
          <w:p w14:paraId="47DE294A" w14:textId="77777777" w:rsidR="00483FF2" w:rsidRPr="00483FF2" w:rsidRDefault="00483FF2" w:rsidP="00640073">
            <w:pPr>
              <w:pStyle w:val="Default"/>
              <w:jc w:val="center"/>
              <w:rPr>
                <w:rFonts w:ascii="Times New Roman"/>
                <w:sz w:val="21"/>
                <w:szCs w:val="21"/>
              </w:rPr>
            </w:pPr>
          </w:p>
        </w:tc>
      </w:tr>
      <w:tr w:rsidR="00483FF2" w:rsidRPr="00483FF2" w14:paraId="1F153F79" w14:textId="77777777" w:rsidTr="00640073">
        <w:trPr>
          <w:trHeight w:val="544"/>
        </w:trPr>
        <w:tc>
          <w:tcPr>
            <w:tcW w:w="632" w:type="pct"/>
            <w:vMerge/>
            <w:tcBorders>
              <w:tl2br w:val="nil"/>
              <w:tr2bl w:val="nil"/>
            </w:tcBorders>
            <w:shd w:val="clear" w:color="auto" w:fill="auto"/>
            <w:vAlign w:val="center"/>
          </w:tcPr>
          <w:p w14:paraId="071A23CF" w14:textId="77777777" w:rsidR="00483FF2" w:rsidRPr="00483FF2" w:rsidRDefault="00483FF2" w:rsidP="00640073">
            <w:pPr>
              <w:pStyle w:val="Default"/>
              <w:jc w:val="center"/>
              <w:rPr>
                <w:rFonts w:ascii="Times New Roman"/>
                <w:sz w:val="21"/>
                <w:szCs w:val="21"/>
              </w:rPr>
            </w:pPr>
          </w:p>
        </w:tc>
        <w:tc>
          <w:tcPr>
            <w:tcW w:w="702" w:type="pct"/>
            <w:vMerge/>
            <w:tcBorders>
              <w:tl2br w:val="nil"/>
              <w:tr2bl w:val="nil"/>
            </w:tcBorders>
            <w:shd w:val="clear" w:color="auto" w:fill="auto"/>
            <w:vAlign w:val="center"/>
          </w:tcPr>
          <w:p w14:paraId="10DC6A5C" w14:textId="77777777" w:rsidR="00483FF2" w:rsidRPr="00483FF2" w:rsidRDefault="00483FF2" w:rsidP="00640073">
            <w:pPr>
              <w:pStyle w:val="Default"/>
              <w:jc w:val="center"/>
              <w:rPr>
                <w:rFonts w:ascii="Times New Roman"/>
                <w:sz w:val="21"/>
                <w:szCs w:val="21"/>
              </w:rPr>
            </w:pPr>
          </w:p>
        </w:tc>
        <w:tc>
          <w:tcPr>
            <w:tcW w:w="983" w:type="pct"/>
            <w:tcBorders>
              <w:tl2br w:val="nil"/>
              <w:tr2bl w:val="nil"/>
            </w:tcBorders>
            <w:shd w:val="clear" w:color="auto" w:fill="auto"/>
            <w:vAlign w:val="center"/>
          </w:tcPr>
          <w:p w14:paraId="72E8FAB3"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Q4</w:t>
            </w:r>
          </w:p>
        </w:tc>
        <w:tc>
          <w:tcPr>
            <w:tcW w:w="653" w:type="pct"/>
            <w:tcBorders>
              <w:tl2br w:val="nil"/>
              <w:tr2bl w:val="nil"/>
            </w:tcBorders>
            <w:shd w:val="clear" w:color="auto" w:fill="auto"/>
            <w:vAlign w:val="center"/>
          </w:tcPr>
          <w:p w14:paraId="6EE69677"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1F2753BC" w14:textId="77777777" w:rsidR="00483FF2" w:rsidRPr="00483FF2" w:rsidRDefault="00483FF2" w:rsidP="00640073">
            <w:pPr>
              <w:jc w:val="center"/>
              <w:rPr>
                <w:sz w:val="21"/>
                <w:szCs w:val="21"/>
              </w:rPr>
            </w:pPr>
            <w:r w:rsidRPr="00483FF2">
              <w:rPr>
                <w:rFonts w:hint="eastAsia"/>
                <w:sz w:val="21"/>
                <w:szCs w:val="21"/>
              </w:rPr>
              <w:t>0.001ND</w:t>
            </w:r>
          </w:p>
        </w:tc>
        <w:tc>
          <w:tcPr>
            <w:tcW w:w="654" w:type="pct"/>
            <w:tcBorders>
              <w:tl2br w:val="nil"/>
              <w:tr2bl w:val="nil"/>
            </w:tcBorders>
            <w:shd w:val="clear" w:color="auto" w:fill="auto"/>
            <w:vAlign w:val="center"/>
          </w:tcPr>
          <w:p w14:paraId="42C41A8E" w14:textId="77777777" w:rsidR="00483FF2" w:rsidRPr="00483FF2" w:rsidRDefault="00483FF2" w:rsidP="00640073">
            <w:pPr>
              <w:jc w:val="center"/>
              <w:rPr>
                <w:sz w:val="21"/>
                <w:szCs w:val="21"/>
              </w:rPr>
            </w:pPr>
            <w:r w:rsidRPr="00483FF2">
              <w:rPr>
                <w:rFonts w:hint="eastAsia"/>
                <w:sz w:val="21"/>
                <w:szCs w:val="21"/>
              </w:rPr>
              <w:t>0.001ND</w:t>
            </w:r>
          </w:p>
        </w:tc>
        <w:tc>
          <w:tcPr>
            <w:tcW w:w="720" w:type="pct"/>
            <w:vMerge/>
            <w:tcBorders>
              <w:tl2br w:val="nil"/>
              <w:tr2bl w:val="nil"/>
            </w:tcBorders>
            <w:shd w:val="clear" w:color="auto" w:fill="auto"/>
            <w:vAlign w:val="center"/>
          </w:tcPr>
          <w:p w14:paraId="783B8975" w14:textId="77777777" w:rsidR="00483FF2" w:rsidRPr="00483FF2" w:rsidRDefault="00483FF2" w:rsidP="00640073">
            <w:pPr>
              <w:pStyle w:val="Default"/>
              <w:jc w:val="center"/>
              <w:rPr>
                <w:rFonts w:ascii="Times New Roman"/>
                <w:sz w:val="21"/>
                <w:szCs w:val="21"/>
              </w:rPr>
            </w:pPr>
          </w:p>
        </w:tc>
      </w:tr>
    </w:tbl>
    <w:p w14:paraId="1534AF48" w14:textId="77777777" w:rsidR="00237B2E" w:rsidRPr="0084210E" w:rsidRDefault="00237B2E" w:rsidP="00237B2E"/>
    <w:tbl>
      <w:tblPr>
        <w:tblW w:w="4973" w:type="pct"/>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1197"/>
        <w:gridCol w:w="1197"/>
        <w:gridCol w:w="1638"/>
        <w:gridCol w:w="1078"/>
        <w:gridCol w:w="1079"/>
        <w:gridCol w:w="1081"/>
        <w:gridCol w:w="1206"/>
      </w:tblGrid>
      <w:tr w:rsidR="00483FF2" w:rsidRPr="00483FF2" w14:paraId="5E02CEE1" w14:textId="77777777" w:rsidTr="00640073">
        <w:trPr>
          <w:trHeight w:val="594"/>
        </w:trPr>
        <w:tc>
          <w:tcPr>
            <w:tcW w:w="631" w:type="pct"/>
            <w:tcBorders>
              <w:tl2br w:val="nil"/>
              <w:tr2bl w:val="nil"/>
            </w:tcBorders>
            <w:shd w:val="clear" w:color="auto" w:fill="auto"/>
            <w:vAlign w:val="center"/>
          </w:tcPr>
          <w:p w14:paraId="72CA4EA4" w14:textId="77777777" w:rsidR="00483FF2" w:rsidRPr="00483FF2" w:rsidRDefault="00483FF2" w:rsidP="00640073">
            <w:pPr>
              <w:adjustRightInd w:val="0"/>
              <w:snapToGrid w:val="0"/>
              <w:jc w:val="center"/>
              <w:rPr>
                <w:sz w:val="21"/>
                <w:szCs w:val="21"/>
              </w:rPr>
            </w:pPr>
            <w:r w:rsidRPr="00483FF2">
              <w:rPr>
                <w:sz w:val="21"/>
                <w:szCs w:val="21"/>
              </w:rPr>
              <w:t>监测项目</w:t>
            </w:r>
          </w:p>
        </w:tc>
        <w:tc>
          <w:tcPr>
            <w:tcW w:w="703" w:type="pct"/>
            <w:tcBorders>
              <w:tl2br w:val="nil"/>
              <w:tr2bl w:val="nil"/>
            </w:tcBorders>
            <w:shd w:val="clear" w:color="auto" w:fill="auto"/>
            <w:vAlign w:val="center"/>
          </w:tcPr>
          <w:p w14:paraId="5637CD4F" w14:textId="77777777" w:rsidR="00483FF2" w:rsidRPr="00483FF2" w:rsidRDefault="00483FF2" w:rsidP="00640073">
            <w:pPr>
              <w:adjustRightInd w:val="0"/>
              <w:snapToGrid w:val="0"/>
              <w:jc w:val="center"/>
              <w:rPr>
                <w:sz w:val="21"/>
                <w:szCs w:val="21"/>
              </w:rPr>
            </w:pPr>
            <w:r w:rsidRPr="00483FF2">
              <w:rPr>
                <w:sz w:val="21"/>
                <w:szCs w:val="21"/>
              </w:rPr>
              <w:t>采样时间</w:t>
            </w:r>
          </w:p>
        </w:tc>
        <w:tc>
          <w:tcPr>
            <w:tcW w:w="982" w:type="pct"/>
            <w:tcBorders>
              <w:tl2br w:val="nil"/>
              <w:tr2bl w:val="nil"/>
            </w:tcBorders>
            <w:shd w:val="clear" w:color="auto" w:fill="auto"/>
            <w:vAlign w:val="center"/>
          </w:tcPr>
          <w:p w14:paraId="35CC208C" w14:textId="77777777" w:rsidR="00483FF2" w:rsidRPr="00483FF2" w:rsidRDefault="00483FF2" w:rsidP="00640073">
            <w:pPr>
              <w:adjustRightInd w:val="0"/>
              <w:snapToGrid w:val="0"/>
              <w:jc w:val="center"/>
              <w:rPr>
                <w:sz w:val="21"/>
                <w:szCs w:val="21"/>
              </w:rPr>
            </w:pPr>
            <w:r w:rsidRPr="00483FF2">
              <w:rPr>
                <w:sz w:val="21"/>
                <w:szCs w:val="21"/>
              </w:rPr>
              <w:t>点位</w:t>
            </w:r>
          </w:p>
        </w:tc>
        <w:tc>
          <w:tcPr>
            <w:tcW w:w="652" w:type="pct"/>
            <w:tcBorders>
              <w:tl2br w:val="nil"/>
              <w:tr2bl w:val="nil"/>
            </w:tcBorders>
            <w:shd w:val="clear" w:color="auto" w:fill="auto"/>
            <w:vAlign w:val="center"/>
          </w:tcPr>
          <w:p w14:paraId="73097452" w14:textId="77777777" w:rsidR="00483FF2" w:rsidRPr="00483FF2" w:rsidRDefault="00483FF2" w:rsidP="00640073">
            <w:pPr>
              <w:adjustRightInd w:val="0"/>
              <w:snapToGrid w:val="0"/>
              <w:jc w:val="center"/>
              <w:rPr>
                <w:sz w:val="21"/>
                <w:szCs w:val="21"/>
              </w:rPr>
            </w:pPr>
            <w:r w:rsidRPr="00483FF2">
              <w:rPr>
                <w:sz w:val="21"/>
                <w:szCs w:val="21"/>
              </w:rPr>
              <w:t>第一次</w:t>
            </w:r>
          </w:p>
        </w:tc>
        <w:tc>
          <w:tcPr>
            <w:tcW w:w="652" w:type="pct"/>
            <w:tcBorders>
              <w:tl2br w:val="nil"/>
              <w:tr2bl w:val="nil"/>
            </w:tcBorders>
            <w:shd w:val="clear" w:color="auto" w:fill="auto"/>
            <w:vAlign w:val="center"/>
          </w:tcPr>
          <w:p w14:paraId="4CC06958" w14:textId="77777777" w:rsidR="00483FF2" w:rsidRPr="00483FF2" w:rsidRDefault="00483FF2" w:rsidP="00640073">
            <w:pPr>
              <w:adjustRightInd w:val="0"/>
              <w:snapToGrid w:val="0"/>
              <w:jc w:val="center"/>
              <w:rPr>
                <w:sz w:val="21"/>
                <w:szCs w:val="21"/>
              </w:rPr>
            </w:pPr>
            <w:r w:rsidRPr="00483FF2">
              <w:rPr>
                <w:sz w:val="21"/>
                <w:szCs w:val="21"/>
              </w:rPr>
              <w:t>第二次</w:t>
            </w:r>
          </w:p>
        </w:tc>
        <w:tc>
          <w:tcPr>
            <w:tcW w:w="653" w:type="pct"/>
            <w:tcBorders>
              <w:tl2br w:val="nil"/>
              <w:tr2bl w:val="nil"/>
            </w:tcBorders>
            <w:shd w:val="clear" w:color="auto" w:fill="auto"/>
            <w:vAlign w:val="center"/>
          </w:tcPr>
          <w:p w14:paraId="0C96430B" w14:textId="77777777" w:rsidR="00483FF2" w:rsidRPr="00483FF2" w:rsidRDefault="00483FF2" w:rsidP="00640073">
            <w:pPr>
              <w:adjustRightInd w:val="0"/>
              <w:snapToGrid w:val="0"/>
              <w:jc w:val="center"/>
              <w:rPr>
                <w:sz w:val="21"/>
                <w:szCs w:val="21"/>
              </w:rPr>
            </w:pPr>
            <w:r w:rsidRPr="00483FF2">
              <w:rPr>
                <w:sz w:val="21"/>
                <w:szCs w:val="21"/>
              </w:rPr>
              <w:t>第三次</w:t>
            </w:r>
          </w:p>
        </w:tc>
        <w:tc>
          <w:tcPr>
            <w:tcW w:w="723" w:type="pct"/>
            <w:tcBorders>
              <w:tl2br w:val="nil"/>
              <w:tr2bl w:val="nil"/>
            </w:tcBorders>
            <w:shd w:val="clear" w:color="auto" w:fill="auto"/>
            <w:vAlign w:val="center"/>
          </w:tcPr>
          <w:p w14:paraId="7B96A9F3" w14:textId="77777777" w:rsidR="00483FF2" w:rsidRPr="00483FF2" w:rsidRDefault="00483FF2" w:rsidP="00640073">
            <w:pPr>
              <w:adjustRightInd w:val="0"/>
              <w:snapToGrid w:val="0"/>
              <w:jc w:val="center"/>
              <w:rPr>
                <w:sz w:val="21"/>
                <w:szCs w:val="21"/>
              </w:rPr>
            </w:pPr>
            <w:r w:rsidRPr="00483FF2">
              <w:rPr>
                <w:sz w:val="21"/>
                <w:szCs w:val="21"/>
              </w:rPr>
              <w:t>参考限值</w:t>
            </w:r>
          </w:p>
        </w:tc>
      </w:tr>
      <w:tr w:rsidR="00483FF2" w:rsidRPr="00483FF2" w14:paraId="05B7AEE5" w14:textId="77777777" w:rsidTr="00640073">
        <w:trPr>
          <w:trHeight w:val="544"/>
        </w:trPr>
        <w:tc>
          <w:tcPr>
            <w:tcW w:w="631" w:type="pct"/>
            <w:vMerge w:val="restart"/>
            <w:tcBorders>
              <w:tl2br w:val="nil"/>
              <w:tr2bl w:val="nil"/>
            </w:tcBorders>
            <w:shd w:val="clear" w:color="auto" w:fill="auto"/>
            <w:vAlign w:val="center"/>
          </w:tcPr>
          <w:p w14:paraId="2CC77477" w14:textId="77777777" w:rsidR="00483FF2" w:rsidRPr="00483FF2" w:rsidRDefault="00483FF2" w:rsidP="00640073">
            <w:pPr>
              <w:pStyle w:val="Default"/>
              <w:jc w:val="center"/>
              <w:rPr>
                <w:rFonts w:ascii="Times New Roman"/>
                <w:sz w:val="21"/>
                <w:szCs w:val="21"/>
              </w:rPr>
            </w:pPr>
            <w:r w:rsidRPr="00483FF2">
              <w:rPr>
                <w:rFonts w:ascii="Times New Roman"/>
                <w:sz w:val="21"/>
                <w:szCs w:val="21"/>
              </w:rPr>
              <w:t>硫化氢</w:t>
            </w:r>
            <w:r w:rsidRPr="00483FF2">
              <w:rPr>
                <w:rFonts w:ascii="Times New Roman"/>
                <w:color w:val="auto"/>
                <w:kern w:val="2"/>
                <w:sz w:val="21"/>
                <w:szCs w:val="21"/>
              </w:rPr>
              <w:t>（</w:t>
            </w:r>
            <w:r w:rsidRPr="00483FF2">
              <w:rPr>
                <w:rFonts w:ascii="Times New Roman"/>
                <w:color w:val="auto"/>
                <w:kern w:val="2"/>
                <w:sz w:val="21"/>
                <w:szCs w:val="21"/>
              </w:rPr>
              <w:t>mg/m</w:t>
            </w:r>
            <w:r w:rsidRPr="00483FF2">
              <w:rPr>
                <w:rFonts w:ascii="Times New Roman"/>
                <w:color w:val="auto"/>
                <w:kern w:val="2"/>
                <w:sz w:val="21"/>
                <w:szCs w:val="21"/>
                <w:vertAlign w:val="superscript"/>
              </w:rPr>
              <w:t>3</w:t>
            </w:r>
            <w:r w:rsidRPr="00483FF2">
              <w:rPr>
                <w:rFonts w:ascii="Times New Roman"/>
                <w:color w:val="auto"/>
                <w:kern w:val="2"/>
                <w:sz w:val="21"/>
                <w:szCs w:val="21"/>
              </w:rPr>
              <w:t>）</w:t>
            </w:r>
          </w:p>
        </w:tc>
        <w:tc>
          <w:tcPr>
            <w:tcW w:w="703" w:type="pct"/>
            <w:vMerge w:val="restart"/>
            <w:tcBorders>
              <w:tl2br w:val="nil"/>
              <w:tr2bl w:val="nil"/>
            </w:tcBorders>
            <w:shd w:val="clear" w:color="auto" w:fill="auto"/>
            <w:vAlign w:val="center"/>
          </w:tcPr>
          <w:p w14:paraId="7ACBD431" w14:textId="77777777" w:rsidR="00483FF2" w:rsidRPr="00483FF2" w:rsidRDefault="00483FF2" w:rsidP="00640073">
            <w:pPr>
              <w:adjustRightInd w:val="0"/>
              <w:snapToGrid w:val="0"/>
              <w:jc w:val="center"/>
              <w:rPr>
                <w:sz w:val="21"/>
                <w:szCs w:val="21"/>
              </w:rPr>
            </w:pPr>
            <w:r w:rsidRPr="00483FF2">
              <w:rPr>
                <w:sz w:val="21"/>
                <w:szCs w:val="21"/>
              </w:rPr>
              <w:t>2020-07-15</w:t>
            </w:r>
          </w:p>
        </w:tc>
        <w:tc>
          <w:tcPr>
            <w:tcW w:w="982" w:type="pct"/>
            <w:tcBorders>
              <w:tl2br w:val="nil"/>
              <w:tr2bl w:val="nil"/>
            </w:tcBorders>
            <w:shd w:val="clear" w:color="auto" w:fill="auto"/>
            <w:vAlign w:val="center"/>
          </w:tcPr>
          <w:p w14:paraId="78984945" w14:textId="77777777" w:rsidR="00483FF2" w:rsidRPr="00483FF2" w:rsidRDefault="00483FF2" w:rsidP="00640073">
            <w:pPr>
              <w:adjustRightInd w:val="0"/>
              <w:snapToGrid w:val="0"/>
              <w:jc w:val="center"/>
              <w:rPr>
                <w:sz w:val="21"/>
                <w:szCs w:val="21"/>
              </w:rPr>
            </w:pPr>
            <w:r w:rsidRPr="00483FF2">
              <w:rPr>
                <w:sz w:val="21"/>
                <w:szCs w:val="21"/>
              </w:rPr>
              <w:t>上风向参照点</w:t>
            </w:r>
            <w:r w:rsidRPr="00483FF2">
              <w:rPr>
                <w:sz w:val="21"/>
                <w:szCs w:val="21"/>
              </w:rPr>
              <w:t>Q1</w:t>
            </w:r>
          </w:p>
        </w:tc>
        <w:tc>
          <w:tcPr>
            <w:tcW w:w="652" w:type="pct"/>
            <w:tcBorders>
              <w:tl2br w:val="nil"/>
              <w:tr2bl w:val="nil"/>
            </w:tcBorders>
            <w:shd w:val="clear" w:color="auto" w:fill="auto"/>
            <w:vAlign w:val="center"/>
          </w:tcPr>
          <w:p w14:paraId="053FC472" w14:textId="77777777" w:rsidR="00483FF2" w:rsidRPr="00483FF2" w:rsidRDefault="00483FF2" w:rsidP="00640073">
            <w:pPr>
              <w:jc w:val="center"/>
              <w:rPr>
                <w:sz w:val="21"/>
                <w:szCs w:val="21"/>
              </w:rPr>
            </w:pPr>
            <w:r w:rsidRPr="00483FF2">
              <w:rPr>
                <w:rFonts w:hint="eastAsia"/>
                <w:sz w:val="21"/>
                <w:szCs w:val="21"/>
              </w:rPr>
              <w:t>0.001ND</w:t>
            </w:r>
          </w:p>
        </w:tc>
        <w:tc>
          <w:tcPr>
            <w:tcW w:w="652" w:type="pct"/>
            <w:tcBorders>
              <w:tl2br w:val="nil"/>
              <w:tr2bl w:val="nil"/>
            </w:tcBorders>
            <w:shd w:val="clear" w:color="auto" w:fill="auto"/>
            <w:vAlign w:val="center"/>
          </w:tcPr>
          <w:p w14:paraId="7A5FFDF0"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4F9DC6B0" w14:textId="77777777" w:rsidR="00483FF2" w:rsidRPr="00483FF2" w:rsidRDefault="00483FF2" w:rsidP="00640073">
            <w:pPr>
              <w:jc w:val="center"/>
              <w:rPr>
                <w:sz w:val="21"/>
                <w:szCs w:val="21"/>
              </w:rPr>
            </w:pPr>
            <w:r w:rsidRPr="00483FF2">
              <w:rPr>
                <w:rFonts w:hint="eastAsia"/>
                <w:sz w:val="21"/>
                <w:szCs w:val="21"/>
              </w:rPr>
              <w:t>0.001ND</w:t>
            </w:r>
          </w:p>
        </w:tc>
        <w:tc>
          <w:tcPr>
            <w:tcW w:w="723" w:type="pct"/>
            <w:vMerge w:val="restart"/>
            <w:tcBorders>
              <w:tl2br w:val="nil"/>
              <w:tr2bl w:val="nil"/>
            </w:tcBorders>
            <w:shd w:val="clear" w:color="auto" w:fill="auto"/>
            <w:vAlign w:val="center"/>
          </w:tcPr>
          <w:p w14:paraId="72DC3A5B"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0.03</w:t>
            </w:r>
          </w:p>
        </w:tc>
      </w:tr>
      <w:tr w:rsidR="00483FF2" w:rsidRPr="00483FF2" w14:paraId="38E2DE68" w14:textId="77777777" w:rsidTr="00640073">
        <w:trPr>
          <w:trHeight w:val="544"/>
        </w:trPr>
        <w:tc>
          <w:tcPr>
            <w:tcW w:w="631" w:type="pct"/>
            <w:vMerge/>
            <w:tcBorders>
              <w:tl2br w:val="nil"/>
              <w:tr2bl w:val="nil"/>
            </w:tcBorders>
            <w:shd w:val="clear" w:color="auto" w:fill="auto"/>
            <w:vAlign w:val="center"/>
          </w:tcPr>
          <w:p w14:paraId="72BD4827" w14:textId="77777777" w:rsidR="00483FF2" w:rsidRPr="00483FF2" w:rsidRDefault="00483FF2" w:rsidP="00640073">
            <w:pPr>
              <w:pStyle w:val="Default"/>
              <w:jc w:val="center"/>
              <w:rPr>
                <w:rFonts w:ascii="Times New Roman"/>
                <w:sz w:val="21"/>
                <w:szCs w:val="21"/>
              </w:rPr>
            </w:pPr>
          </w:p>
        </w:tc>
        <w:tc>
          <w:tcPr>
            <w:tcW w:w="703" w:type="pct"/>
            <w:vMerge/>
            <w:tcBorders>
              <w:tl2br w:val="nil"/>
              <w:tr2bl w:val="nil"/>
            </w:tcBorders>
            <w:shd w:val="clear" w:color="auto" w:fill="auto"/>
            <w:vAlign w:val="center"/>
          </w:tcPr>
          <w:p w14:paraId="6285EC83" w14:textId="77777777" w:rsidR="00483FF2" w:rsidRPr="00483FF2" w:rsidRDefault="00483FF2" w:rsidP="00640073">
            <w:pPr>
              <w:pStyle w:val="Default"/>
              <w:jc w:val="center"/>
              <w:rPr>
                <w:rFonts w:ascii="Times New Roman"/>
                <w:sz w:val="21"/>
                <w:szCs w:val="21"/>
              </w:rPr>
            </w:pPr>
          </w:p>
        </w:tc>
        <w:tc>
          <w:tcPr>
            <w:tcW w:w="982" w:type="pct"/>
            <w:tcBorders>
              <w:tl2br w:val="nil"/>
              <w:tr2bl w:val="nil"/>
            </w:tcBorders>
            <w:shd w:val="clear" w:color="auto" w:fill="auto"/>
            <w:vAlign w:val="center"/>
          </w:tcPr>
          <w:p w14:paraId="46CF509B"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Q2</w:t>
            </w:r>
          </w:p>
        </w:tc>
        <w:tc>
          <w:tcPr>
            <w:tcW w:w="652" w:type="pct"/>
            <w:tcBorders>
              <w:tl2br w:val="nil"/>
              <w:tr2bl w:val="nil"/>
            </w:tcBorders>
            <w:shd w:val="clear" w:color="auto" w:fill="auto"/>
            <w:vAlign w:val="center"/>
          </w:tcPr>
          <w:p w14:paraId="1A541D2F" w14:textId="77777777" w:rsidR="00483FF2" w:rsidRPr="00483FF2" w:rsidRDefault="00483FF2" w:rsidP="00640073">
            <w:pPr>
              <w:jc w:val="center"/>
              <w:rPr>
                <w:sz w:val="21"/>
                <w:szCs w:val="21"/>
              </w:rPr>
            </w:pPr>
            <w:r w:rsidRPr="00483FF2">
              <w:rPr>
                <w:rFonts w:hint="eastAsia"/>
                <w:sz w:val="21"/>
                <w:szCs w:val="21"/>
              </w:rPr>
              <w:t>0.001ND</w:t>
            </w:r>
          </w:p>
        </w:tc>
        <w:tc>
          <w:tcPr>
            <w:tcW w:w="652" w:type="pct"/>
            <w:tcBorders>
              <w:tl2br w:val="nil"/>
              <w:tr2bl w:val="nil"/>
            </w:tcBorders>
            <w:shd w:val="clear" w:color="auto" w:fill="auto"/>
            <w:vAlign w:val="center"/>
          </w:tcPr>
          <w:p w14:paraId="27F04381"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475A84E1" w14:textId="77777777" w:rsidR="00483FF2" w:rsidRPr="00483FF2" w:rsidRDefault="00483FF2" w:rsidP="00640073">
            <w:pPr>
              <w:jc w:val="center"/>
              <w:rPr>
                <w:sz w:val="21"/>
                <w:szCs w:val="21"/>
              </w:rPr>
            </w:pPr>
            <w:r w:rsidRPr="00483FF2">
              <w:rPr>
                <w:rFonts w:hint="eastAsia"/>
                <w:sz w:val="21"/>
                <w:szCs w:val="21"/>
              </w:rPr>
              <w:t>0.001ND</w:t>
            </w:r>
          </w:p>
        </w:tc>
        <w:tc>
          <w:tcPr>
            <w:tcW w:w="723" w:type="pct"/>
            <w:vMerge/>
            <w:tcBorders>
              <w:tl2br w:val="nil"/>
              <w:tr2bl w:val="nil"/>
            </w:tcBorders>
            <w:shd w:val="clear" w:color="auto" w:fill="auto"/>
            <w:vAlign w:val="center"/>
          </w:tcPr>
          <w:p w14:paraId="76A87D7B" w14:textId="77777777" w:rsidR="00483FF2" w:rsidRPr="00483FF2" w:rsidRDefault="00483FF2" w:rsidP="00640073">
            <w:pPr>
              <w:pStyle w:val="Default"/>
              <w:jc w:val="center"/>
              <w:rPr>
                <w:rFonts w:ascii="Times New Roman"/>
                <w:sz w:val="21"/>
                <w:szCs w:val="21"/>
              </w:rPr>
            </w:pPr>
          </w:p>
        </w:tc>
      </w:tr>
      <w:tr w:rsidR="00483FF2" w:rsidRPr="00483FF2" w14:paraId="1AE5F8B5" w14:textId="77777777" w:rsidTr="00640073">
        <w:trPr>
          <w:trHeight w:val="544"/>
        </w:trPr>
        <w:tc>
          <w:tcPr>
            <w:tcW w:w="631" w:type="pct"/>
            <w:vMerge/>
            <w:tcBorders>
              <w:tl2br w:val="nil"/>
              <w:tr2bl w:val="nil"/>
            </w:tcBorders>
            <w:shd w:val="clear" w:color="auto" w:fill="auto"/>
            <w:vAlign w:val="center"/>
          </w:tcPr>
          <w:p w14:paraId="727B0608" w14:textId="77777777" w:rsidR="00483FF2" w:rsidRPr="00483FF2" w:rsidRDefault="00483FF2" w:rsidP="00640073">
            <w:pPr>
              <w:pStyle w:val="Default"/>
              <w:jc w:val="center"/>
              <w:rPr>
                <w:rFonts w:ascii="Times New Roman"/>
                <w:sz w:val="21"/>
                <w:szCs w:val="21"/>
              </w:rPr>
            </w:pPr>
          </w:p>
        </w:tc>
        <w:tc>
          <w:tcPr>
            <w:tcW w:w="703" w:type="pct"/>
            <w:vMerge/>
            <w:tcBorders>
              <w:tl2br w:val="nil"/>
              <w:tr2bl w:val="nil"/>
            </w:tcBorders>
            <w:shd w:val="clear" w:color="auto" w:fill="auto"/>
            <w:vAlign w:val="center"/>
          </w:tcPr>
          <w:p w14:paraId="74A36155" w14:textId="77777777" w:rsidR="00483FF2" w:rsidRPr="00483FF2" w:rsidRDefault="00483FF2" w:rsidP="00640073">
            <w:pPr>
              <w:pStyle w:val="Default"/>
              <w:jc w:val="center"/>
              <w:rPr>
                <w:rFonts w:ascii="Times New Roman"/>
                <w:sz w:val="21"/>
                <w:szCs w:val="21"/>
              </w:rPr>
            </w:pPr>
          </w:p>
        </w:tc>
        <w:tc>
          <w:tcPr>
            <w:tcW w:w="982" w:type="pct"/>
            <w:tcBorders>
              <w:tl2br w:val="nil"/>
              <w:tr2bl w:val="nil"/>
            </w:tcBorders>
            <w:shd w:val="clear" w:color="auto" w:fill="auto"/>
            <w:vAlign w:val="center"/>
          </w:tcPr>
          <w:p w14:paraId="3AD9E09B"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Q3</w:t>
            </w:r>
          </w:p>
        </w:tc>
        <w:tc>
          <w:tcPr>
            <w:tcW w:w="652" w:type="pct"/>
            <w:tcBorders>
              <w:tl2br w:val="nil"/>
              <w:tr2bl w:val="nil"/>
            </w:tcBorders>
            <w:shd w:val="clear" w:color="auto" w:fill="auto"/>
            <w:vAlign w:val="center"/>
          </w:tcPr>
          <w:p w14:paraId="538A7558" w14:textId="77777777" w:rsidR="00483FF2" w:rsidRPr="00483FF2" w:rsidRDefault="00483FF2" w:rsidP="00640073">
            <w:pPr>
              <w:jc w:val="center"/>
              <w:rPr>
                <w:sz w:val="21"/>
                <w:szCs w:val="21"/>
              </w:rPr>
            </w:pPr>
            <w:r w:rsidRPr="00483FF2">
              <w:rPr>
                <w:rFonts w:hint="eastAsia"/>
                <w:sz w:val="21"/>
                <w:szCs w:val="21"/>
              </w:rPr>
              <w:t>0.001ND</w:t>
            </w:r>
          </w:p>
        </w:tc>
        <w:tc>
          <w:tcPr>
            <w:tcW w:w="652" w:type="pct"/>
            <w:tcBorders>
              <w:tl2br w:val="nil"/>
              <w:tr2bl w:val="nil"/>
            </w:tcBorders>
            <w:shd w:val="clear" w:color="auto" w:fill="auto"/>
            <w:vAlign w:val="center"/>
          </w:tcPr>
          <w:p w14:paraId="01C4A569"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700A6AF5" w14:textId="77777777" w:rsidR="00483FF2" w:rsidRPr="00483FF2" w:rsidRDefault="00483FF2" w:rsidP="00640073">
            <w:pPr>
              <w:jc w:val="center"/>
              <w:rPr>
                <w:sz w:val="21"/>
                <w:szCs w:val="21"/>
              </w:rPr>
            </w:pPr>
            <w:r w:rsidRPr="00483FF2">
              <w:rPr>
                <w:rFonts w:hint="eastAsia"/>
                <w:sz w:val="21"/>
                <w:szCs w:val="21"/>
              </w:rPr>
              <w:t>0.001ND</w:t>
            </w:r>
          </w:p>
        </w:tc>
        <w:tc>
          <w:tcPr>
            <w:tcW w:w="723" w:type="pct"/>
            <w:vMerge/>
            <w:tcBorders>
              <w:tl2br w:val="nil"/>
              <w:tr2bl w:val="nil"/>
            </w:tcBorders>
            <w:shd w:val="clear" w:color="auto" w:fill="auto"/>
            <w:vAlign w:val="center"/>
          </w:tcPr>
          <w:p w14:paraId="5AB63396" w14:textId="77777777" w:rsidR="00483FF2" w:rsidRPr="00483FF2" w:rsidRDefault="00483FF2" w:rsidP="00640073">
            <w:pPr>
              <w:pStyle w:val="Default"/>
              <w:jc w:val="center"/>
              <w:rPr>
                <w:rFonts w:ascii="Times New Roman"/>
                <w:sz w:val="21"/>
                <w:szCs w:val="21"/>
              </w:rPr>
            </w:pPr>
          </w:p>
        </w:tc>
      </w:tr>
      <w:tr w:rsidR="00483FF2" w:rsidRPr="00483FF2" w14:paraId="23764DA2" w14:textId="77777777" w:rsidTr="00640073">
        <w:trPr>
          <w:trHeight w:val="544"/>
        </w:trPr>
        <w:tc>
          <w:tcPr>
            <w:tcW w:w="631" w:type="pct"/>
            <w:vMerge/>
            <w:tcBorders>
              <w:tl2br w:val="nil"/>
              <w:tr2bl w:val="nil"/>
            </w:tcBorders>
            <w:shd w:val="clear" w:color="auto" w:fill="auto"/>
            <w:vAlign w:val="center"/>
          </w:tcPr>
          <w:p w14:paraId="0382EADC" w14:textId="77777777" w:rsidR="00483FF2" w:rsidRPr="00483FF2" w:rsidRDefault="00483FF2" w:rsidP="00640073">
            <w:pPr>
              <w:pStyle w:val="Default"/>
              <w:jc w:val="center"/>
              <w:rPr>
                <w:rFonts w:ascii="Times New Roman"/>
                <w:sz w:val="21"/>
                <w:szCs w:val="21"/>
              </w:rPr>
            </w:pPr>
          </w:p>
        </w:tc>
        <w:tc>
          <w:tcPr>
            <w:tcW w:w="703" w:type="pct"/>
            <w:vMerge/>
            <w:tcBorders>
              <w:tl2br w:val="nil"/>
              <w:tr2bl w:val="nil"/>
            </w:tcBorders>
            <w:shd w:val="clear" w:color="auto" w:fill="auto"/>
            <w:vAlign w:val="center"/>
          </w:tcPr>
          <w:p w14:paraId="5078A8C0" w14:textId="77777777" w:rsidR="00483FF2" w:rsidRPr="00483FF2" w:rsidRDefault="00483FF2" w:rsidP="00640073">
            <w:pPr>
              <w:pStyle w:val="Default"/>
              <w:jc w:val="center"/>
              <w:rPr>
                <w:rFonts w:ascii="Times New Roman"/>
                <w:sz w:val="21"/>
                <w:szCs w:val="21"/>
              </w:rPr>
            </w:pPr>
          </w:p>
        </w:tc>
        <w:tc>
          <w:tcPr>
            <w:tcW w:w="982" w:type="pct"/>
            <w:tcBorders>
              <w:tl2br w:val="nil"/>
              <w:tr2bl w:val="nil"/>
            </w:tcBorders>
            <w:shd w:val="clear" w:color="auto" w:fill="auto"/>
            <w:vAlign w:val="center"/>
          </w:tcPr>
          <w:p w14:paraId="3FEEBBBF" w14:textId="77777777" w:rsidR="00483FF2" w:rsidRPr="00483FF2" w:rsidRDefault="00483FF2" w:rsidP="00640073">
            <w:pPr>
              <w:adjustRightInd w:val="0"/>
              <w:snapToGrid w:val="0"/>
              <w:jc w:val="center"/>
              <w:rPr>
                <w:sz w:val="21"/>
                <w:szCs w:val="21"/>
              </w:rPr>
            </w:pPr>
            <w:r w:rsidRPr="00483FF2">
              <w:rPr>
                <w:sz w:val="21"/>
                <w:szCs w:val="21"/>
              </w:rPr>
              <w:t>下风向监控点</w:t>
            </w:r>
            <w:r w:rsidRPr="00483FF2">
              <w:rPr>
                <w:sz w:val="21"/>
                <w:szCs w:val="21"/>
              </w:rPr>
              <w:t>Q4</w:t>
            </w:r>
          </w:p>
        </w:tc>
        <w:tc>
          <w:tcPr>
            <w:tcW w:w="652" w:type="pct"/>
            <w:tcBorders>
              <w:tl2br w:val="nil"/>
              <w:tr2bl w:val="nil"/>
            </w:tcBorders>
            <w:shd w:val="clear" w:color="auto" w:fill="auto"/>
            <w:vAlign w:val="center"/>
          </w:tcPr>
          <w:p w14:paraId="44A55ABD" w14:textId="77777777" w:rsidR="00483FF2" w:rsidRPr="00483FF2" w:rsidRDefault="00483FF2" w:rsidP="00640073">
            <w:pPr>
              <w:jc w:val="center"/>
              <w:rPr>
                <w:sz w:val="21"/>
                <w:szCs w:val="21"/>
              </w:rPr>
            </w:pPr>
            <w:r w:rsidRPr="00483FF2">
              <w:rPr>
                <w:rFonts w:hint="eastAsia"/>
                <w:sz w:val="21"/>
                <w:szCs w:val="21"/>
              </w:rPr>
              <w:t>0.001ND</w:t>
            </w:r>
          </w:p>
        </w:tc>
        <w:tc>
          <w:tcPr>
            <w:tcW w:w="652" w:type="pct"/>
            <w:tcBorders>
              <w:tl2br w:val="nil"/>
              <w:tr2bl w:val="nil"/>
            </w:tcBorders>
            <w:shd w:val="clear" w:color="auto" w:fill="auto"/>
            <w:vAlign w:val="center"/>
          </w:tcPr>
          <w:p w14:paraId="1696E206" w14:textId="77777777" w:rsidR="00483FF2" w:rsidRPr="00483FF2" w:rsidRDefault="00483FF2" w:rsidP="00640073">
            <w:pPr>
              <w:jc w:val="center"/>
              <w:rPr>
                <w:sz w:val="21"/>
                <w:szCs w:val="21"/>
              </w:rPr>
            </w:pPr>
            <w:r w:rsidRPr="00483FF2">
              <w:rPr>
                <w:rFonts w:hint="eastAsia"/>
                <w:sz w:val="21"/>
                <w:szCs w:val="21"/>
              </w:rPr>
              <w:t>0.001ND</w:t>
            </w:r>
          </w:p>
        </w:tc>
        <w:tc>
          <w:tcPr>
            <w:tcW w:w="653" w:type="pct"/>
            <w:tcBorders>
              <w:tl2br w:val="nil"/>
              <w:tr2bl w:val="nil"/>
            </w:tcBorders>
            <w:shd w:val="clear" w:color="auto" w:fill="auto"/>
            <w:vAlign w:val="center"/>
          </w:tcPr>
          <w:p w14:paraId="3569C018" w14:textId="77777777" w:rsidR="00483FF2" w:rsidRPr="00483FF2" w:rsidRDefault="00483FF2" w:rsidP="00640073">
            <w:pPr>
              <w:jc w:val="center"/>
              <w:rPr>
                <w:sz w:val="21"/>
                <w:szCs w:val="21"/>
              </w:rPr>
            </w:pPr>
            <w:r w:rsidRPr="00483FF2">
              <w:rPr>
                <w:rFonts w:hint="eastAsia"/>
                <w:sz w:val="21"/>
                <w:szCs w:val="21"/>
              </w:rPr>
              <w:t>0.001ND</w:t>
            </w:r>
          </w:p>
        </w:tc>
        <w:tc>
          <w:tcPr>
            <w:tcW w:w="723" w:type="pct"/>
            <w:vMerge/>
            <w:tcBorders>
              <w:tl2br w:val="nil"/>
              <w:tr2bl w:val="nil"/>
            </w:tcBorders>
            <w:shd w:val="clear" w:color="auto" w:fill="auto"/>
            <w:vAlign w:val="center"/>
          </w:tcPr>
          <w:p w14:paraId="34FB303C" w14:textId="77777777" w:rsidR="00483FF2" w:rsidRPr="00483FF2" w:rsidRDefault="00483FF2" w:rsidP="00640073">
            <w:pPr>
              <w:pStyle w:val="Default"/>
              <w:jc w:val="center"/>
              <w:rPr>
                <w:rFonts w:ascii="Times New Roman"/>
                <w:sz w:val="21"/>
                <w:szCs w:val="21"/>
              </w:rPr>
            </w:pPr>
          </w:p>
        </w:tc>
      </w:tr>
      <w:tr w:rsidR="00483FF2" w:rsidRPr="00483FF2" w14:paraId="26A60A02" w14:textId="77777777" w:rsidTr="00640073">
        <w:trPr>
          <w:trHeight w:val="569"/>
        </w:trPr>
        <w:tc>
          <w:tcPr>
            <w:tcW w:w="1334" w:type="pct"/>
            <w:gridSpan w:val="2"/>
            <w:tcBorders>
              <w:tl2br w:val="nil"/>
              <w:tr2bl w:val="nil"/>
            </w:tcBorders>
            <w:shd w:val="clear" w:color="auto" w:fill="auto"/>
            <w:vAlign w:val="center"/>
          </w:tcPr>
          <w:p w14:paraId="0C8CFF8B" w14:textId="77777777" w:rsidR="00483FF2" w:rsidRPr="00483FF2" w:rsidRDefault="00483FF2" w:rsidP="00640073">
            <w:pPr>
              <w:pStyle w:val="Default"/>
              <w:jc w:val="center"/>
              <w:rPr>
                <w:rFonts w:ascii="Times New Roman"/>
                <w:sz w:val="21"/>
                <w:szCs w:val="21"/>
              </w:rPr>
            </w:pPr>
            <w:r w:rsidRPr="00483FF2">
              <w:rPr>
                <w:rFonts w:ascii="Times New Roman" w:hint="eastAsia"/>
                <w:color w:val="auto"/>
                <w:kern w:val="2"/>
                <w:sz w:val="21"/>
                <w:szCs w:val="21"/>
              </w:rPr>
              <w:t>参考标准</w:t>
            </w:r>
          </w:p>
        </w:tc>
        <w:tc>
          <w:tcPr>
            <w:tcW w:w="3665" w:type="pct"/>
            <w:gridSpan w:val="5"/>
            <w:tcBorders>
              <w:tl2br w:val="nil"/>
              <w:tr2bl w:val="nil"/>
            </w:tcBorders>
            <w:shd w:val="clear" w:color="auto" w:fill="auto"/>
            <w:vAlign w:val="center"/>
          </w:tcPr>
          <w:p w14:paraId="18343A1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《医疗机构水污染物排放标准》（</w:t>
            </w:r>
            <w:r w:rsidRPr="00483FF2">
              <w:rPr>
                <w:rFonts w:ascii="Times New Roman" w:hint="eastAsia"/>
                <w:sz w:val="21"/>
                <w:szCs w:val="21"/>
              </w:rPr>
              <w:t>GB18466-2005</w:t>
            </w:r>
            <w:r w:rsidRPr="00483FF2">
              <w:rPr>
                <w:rFonts w:ascii="Times New Roman" w:hint="eastAsia"/>
                <w:sz w:val="21"/>
                <w:szCs w:val="21"/>
              </w:rPr>
              <w:t>）表</w:t>
            </w:r>
            <w:r w:rsidRPr="00483FF2">
              <w:rPr>
                <w:rFonts w:ascii="Times New Roman" w:hint="eastAsia"/>
                <w:sz w:val="21"/>
                <w:szCs w:val="21"/>
              </w:rPr>
              <w:t>3</w:t>
            </w:r>
          </w:p>
        </w:tc>
      </w:tr>
      <w:tr w:rsidR="00483FF2" w:rsidRPr="00483FF2" w14:paraId="4236E36C" w14:textId="77777777" w:rsidTr="00640073">
        <w:trPr>
          <w:trHeight w:val="569"/>
        </w:trPr>
        <w:tc>
          <w:tcPr>
            <w:tcW w:w="5000" w:type="pct"/>
            <w:gridSpan w:val="7"/>
            <w:tcBorders>
              <w:tl2br w:val="nil"/>
              <w:tr2bl w:val="nil"/>
            </w:tcBorders>
            <w:shd w:val="clear" w:color="auto" w:fill="auto"/>
            <w:vAlign w:val="center"/>
          </w:tcPr>
          <w:p w14:paraId="4ADAAD4B"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注：“</w:t>
            </w:r>
            <w:r w:rsidRPr="00483FF2">
              <w:rPr>
                <w:rFonts w:ascii="Times New Roman" w:hint="eastAsia"/>
                <w:sz w:val="21"/>
                <w:szCs w:val="21"/>
              </w:rPr>
              <w:t>ND</w:t>
            </w:r>
            <w:r w:rsidRPr="00483FF2">
              <w:rPr>
                <w:rFonts w:ascii="Times New Roman" w:hint="eastAsia"/>
                <w:sz w:val="21"/>
                <w:szCs w:val="21"/>
              </w:rPr>
              <w:t>”表示未检出</w:t>
            </w:r>
          </w:p>
        </w:tc>
      </w:tr>
    </w:tbl>
    <w:p w14:paraId="5011F5D6" w14:textId="55CFD8D5" w:rsidR="00237B2E" w:rsidRPr="00483FF2" w:rsidRDefault="00237B2E" w:rsidP="0065285B">
      <w:pPr>
        <w:widowControl/>
        <w:rPr>
          <w:rFonts w:ascii="仿宋" w:hAnsi="仿宋"/>
          <w:szCs w:val="28"/>
        </w:rPr>
      </w:pPr>
    </w:p>
    <w:p w14:paraId="21BE4803" w14:textId="77777777" w:rsidR="00237B2E" w:rsidRDefault="00237B2E">
      <w:pPr>
        <w:widowControl/>
        <w:rPr>
          <w:rFonts w:ascii="仿宋" w:hAnsi="仿宋"/>
          <w:szCs w:val="28"/>
        </w:rPr>
      </w:pPr>
      <w:r>
        <w:rPr>
          <w:rFonts w:ascii="仿宋" w:hAnsi="仿宋"/>
          <w:szCs w:val="28"/>
        </w:rPr>
        <w:br w:type="page"/>
      </w:r>
    </w:p>
    <w:p w14:paraId="1BDD4C65" w14:textId="77777777" w:rsidR="00237B2E" w:rsidRPr="00237B2E" w:rsidRDefault="00237B2E" w:rsidP="00237B2E">
      <w:pPr>
        <w:pStyle w:val="ad"/>
        <w:snapToGrid w:val="0"/>
        <w:spacing w:line="360" w:lineRule="auto"/>
        <w:jc w:val="center"/>
        <w:outlineLvl w:val="0"/>
        <w:rPr>
          <w:rFonts w:ascii="仿宋" w:hAnsi="仿宋" w:cs="Times New Roman"/>
          <w:b/>
          <w:bCs/>
          <w:sz w:val="24"/>
          <w:szCs w:val="24"/>
        </w:rPr>
      </w:pPr>
      <w:bookmarkStart w:id="21" w:name="_Toc47093337"/>
      <w:bookmarkStart w:id="22" w:name="_Toc47108659"/>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hint="eastAsia"/>
          <w:b/>
          <w:bCs/>
          <w:sz w:val="24"/>
          <w:szCs w:val="24"/>
        </w:rPr>
        <w:t xml:space="preserve">-5 </w:t>
      </w:r>
      <w:r w:rsidRPr="00237B2E">
        <w:rPr>
          <w:rFonts w:ascii="仿宋" w:hAnsi="仿宋" w:cs="Times New Roman"/>
          <w:b/>
          <w:bCs/>
          <w:sz w:val="24"/>
          <w:szCs w:val="24"/>
        </w:rPr>
        <w:t>噪声监测结果</w:t>
      </w:r>
      <w:bookmarkEnd w:id="21"/>
      <w:bookmarkEnd w:id="22"/>
    </w:p>
    <w:tbl>
      <w:tblPr>
        <w:tblW w:w="4987"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8"/>
        <w:gridCol w:w="1694"/>
        <w:gridCol w:w="1410"/>
        <w:gridCol w:w="1109"/>
        <w:gridCol w:w="1109"/>
        <w:gridCol w:w="1109"/>
        <w:gridCol w:w="1121"/>
      </w:tblGrid>
      <w:tr w:rsidR="00483FF2" w:rsidRPr="00483FF2" w14:paraId="3C7B6101" w14:textId="77777777" w:rsidTr="00640073">
        <w:trPr>
          <w:trHeight w:val="561"/>
          <w:jc w:val="center"/>
        </w:trPr>
        <w:tc>
          <w:tcPr>
            <w:tcW w:w="472" w:type="pct"/>
            <w:vMerge w:val="restart"/>
            <w:vAlign w:val="center"/>
          </w:tcPr>
          <w:p w14:paraId="4C36DD77"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编号</w:t>
            </w:r>
          </w:p>
        </w:tc>
        <w:tc>
          <w:tcPr>
            <w:tcW w:w="1014" w:type="pct"/>
            <w:vMerge w:val="restart"/>
            <w:vAlign w:val="center"/>
          </w:tcPr>
          <w:p w14:paraId="6FDAFCF0"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监测点位</w:t>
            </w:r>
          </w:p>
        </w:tc>
        <w:tc>
          <w:tcPr>
            <w:tcW w:w="845" w:type="pct"/>
            <w:vMerge w:val="restart"/>
            <w:vAlign w:val="center"/>
          </w:tcPr>
          <w:p w14:paraId="3F2673CE"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主要噪声源</w:t>
            </w:r>
          </w:p>
        </w:tc>
        <w:tc>
          <w:tcPr>
            <w:tcW w:w="2667" w:type="pct"/>
            <w:gridSpan w:val="4"/>
            <w:vAlign w:val="center"/>
          </w:tcPr>
          <w:p w14:paraId="41357FFA"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监测结果</w:t>
            </w:r>
            <w:r w:rsidRPr="00483FF2">
              <w:rPr>
                <w:sz w:val="21"/>
              </w:rPr>
              <w:t>dB(A)</w:t>
            </w:r>
          </w:p>
        </w:tc>
      </w:tr>
      <w:tr w:rsidR="00483FF2" w:rsidRPr="00483FF2" w14:paraId="6D78D44A" w14:textId="77777777" w:rsidTr="00640073">
        <w:trPr>
          <w:trHeight w:val="514"/>
          <w:jc w:val="center"/>
        </w:trPr>
        <w:tc>
          <w:tcPr>
            <w:tcW w:w="472" w:type="pct"/>
            <w:vMerge/>
            <w:vAlign w:val="center"/>
          </w:tcPr>
          <w:p w14:paraId="64452C44"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1014" w:type="pct"/>
            <w:vMerge/>
            <w:vAlign w:val="center"/>
          </w:tcPr>
          <w:p w14:paraId="4CC022CA"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845" w:type="pct"/>
            <w:vMerge/>
            <w:vAlign w:val="center"/>
          </w:tcPr>
          <w:p w14:paraId="0203836B"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1330" w:type="pct"/>
            <w:gridSpan w:val="2"/>
            <w:vAlign w:val="center"/>
          </w:tcPr>
          <w:p w14:paraId="5BD53FCA" w14:textId="77777777" w:rsidR="00483FF2" w:rsidRPr="00483FF2" w:rsidRDefault="00483FF2" w:rsidP="00640073">
            <w:pPr>
              <w:pStyle w:val="Default"/>
              <w:jc w:val="center"/>
              <w:rPr>
                <w:rFonts w:ascii="Times New Roman"/>
                <w:sz w:val="21"/>
                <w:szCs w:val="21"/>
              </w:rPr>
            </w:pPr>
            <w:r w:rsidRPr="00483FF2">
              <w:rPr>
                <w:rFonts w:ascii="Times New Roman"/>
                <w:color w:val="auto"/>
                <w:kern w:val="2"/>
                <w:sz w:val="21"/>
                <w:szCs w:val="21"/>
              </w:rPr>
              <w:t>2020-07-14</w:t>
            </w:r>
          </w:p>
        </w:tc>
        <w:tc>
          <w:tcPr>
            <w:tcW w:w="1337" w:type="pct"/>
            <w:gridSpan w:val="2"/>
            <w:vAlign w:val="center"/>
          </w:tcPr>
          <w:p w14:paraId="1EFD10C3" w14:textId="77777777" w:rsidR="00483FF2" w:rsidRPr="00483FF2" w:rsidRDefault="00483FF2" w:rsidP="00640073">
            <w:pPr>
              <w:pStyle w:val="Default"/>
              <w:jc w:val="center"/>
              <w:rPr>
                <w:rFonts w:ascii="Times New Roman"/>
                <w:sz w:val="21"/>
                <w:szCs w:val="21"/>
              </w:rPr>
            </w:pPr>
            <w:r w:rsidRPr="00483FF2">
              <w:rPr>
                <w:rFonts w:ascii="Times New Roman"/>
                <w:color w:val="auto"/>
                <w:kern w:val="2"/>
                <w:sz w:val="21"/>
                <w:szCs w:val="21"/>
              </w:rPr>
              <w:t>2020-07-15</w:t>
            </w:r>
          </w:p>
        </w:tc>
      </w:tr>
      <w:tr w:rsidR="00483FF2" w:rsidRPr="00483FF2" w14:paraId="5A9B9B2E" w14:textId="77777777" w:rsidTr="00640073">
        <w:trPr>
          <w:trHeight w:val="514"/>
          <w:jc w:val="center"/>
        </w:trPr>
        <w:tc>
          <w:tcPr>
            <w:tcW w:w="472" w:type="pct"/>
            <w:vMerge/>
            <w:vAlign w:val="center"/>
          </w:tcPr>
          <w:p w14:paraId="4F7517B6"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1014" w:type="pct"/>
            <w:vMerge/>
            <w:vAlign w:val="center"/>
          </w:tcPr>
          <w:p w14:paraId="5A1B92A2"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845" w:type="pct"/>
            <w:vMerge/>
            <w:vAlign w:val="center"/>
          </w:tcPr>
          <w:p w14:paraId="6ED531CE" w14:textId="77777777" w:rsidR="00483FF2" w:rsidRPr="00483FF2" w:rsidRDefault="00483FF2" w:rsidP="00640073">
            <w:pPr>
              <w:pStyle w:val="af5"/>
              <w:spacing w:beforeLines="0" w:before="0" w:afterLines="0" w:after="0" w:line="240" w:lineRule="auto"/>
              <w:ind w:firstLineChars="0" w:firstLine="0"/>
              <w:jc w:val="center"/>
              <w:rPr>
                <w:sz w:val="21"/>
              </w:rPr>
            </w:pPr>
          </w:p>
        </w:tc>
        <w:tc>
          <w:tcPr>
            <w:tcW w:w="665" w:type="pct"/>
            <w:tcBorders>
              <w:right w:val="single" w:sz="4" w:space="0" w:color="000000"/>
            </w:tcBorders>
            <w:vAlign w:val="center"/>
          </w:tcPr>
          <w:p w14:paraId="03E4ADB1"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昼间</w:t>
            </w:r>
          </w:p>
        </w:tc>
        <w:tc>
          <w:tcPr>
            <w:tcW w:w="665" w:type="pct"/>
            <w:tcBorders>
              <w:left w:val="single" w:sz="4" w:space="0" w:color="000000"/>
            </w:tcBorders>
            <w:vAlign w:val="center"/>
          </w:tcPr>
          <w:p w14:paraId="76E80A88"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rFonts w:hint="eastAsia"/>
                <w:sz w:val="21"/>
              </w:rPr>
              <w:t>夜间</w:t>
            </w:r>
          </w:p>
        </w:tc>
        <w:tc>
          <w:tcPr>
            <w:tcW w:w="665" w:type="pct"/>
            <w:tcBorders>
              <w:right w:val="single" w:sz="4" w:space="0" w:color="000000"/>
            </w:tcBorders>
            <w:vAlign w:val="center"/>
          </w:tcPr>
          <w:p w14:paraId="3EE8FC31"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昼间</w:t>
            </w:r>
          </w:p>
        </w:tc>
        <w:tc>
          <w:tcPr>
            <w:tcW w:w="671" w:type="pct"/>
            <w:tcBorders>
              <w:left w:val="single" w:sz="4" w:space="0" w:color="000000"/>
            </w:tcBorders>
            <w:vAlign w:val="center"/>
          </w:tcPr>
          <w:p w14:paraId="0B1FB627"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rFonts w:hint="eastAsia"/>
                <w:sz w:val="21"/>
              </w:rPr>
              <w:t>夜间</w:t>
            </w:r>
          </w:p>
        </w:tc>
      </w:tr>
      <w:tr w:rsidR="00483FF2" w:rsidRPr="00483FF2" w14:paraId="58676E36" w14:textId="77777777" w:rsidTr="00640073">
        <w:trPr>
          <w:trHeight w:val="514"/>
          <w:jc w:val="center"/>
        </w:trPr>
        <w:tc>
          <w:tcPr>
            <w:tcW w:w="472" w:type="pct"/>
            <w:vAlign w:val="center"/>
          </w:tcPr>
          <w:p w14:paraId="1E9D2993" w14:textId="77777777" w:rsidR="00483FF2" w:rsidRPr="00483FF2" w:rsidRDefault="00483FF2" w:rsidP="00640073">
            <w:pPr>
              <w:snapToGrid w:val="0"/>
              <w:jc w:val="center"/>
              <w:rPr>
                <w:sz w:val="21"/>
                <w:szCs w:val="21"/>
              </w:rPr>
            </w:pPr>
            <w:r w:rsidRPr="00483FF2">
              <w:rPr>
                <w:sz w:val="21"/>
                <w:szCs w:val="21"/>
              </w:rPr>
              <w:t>N1</w:t>
            </w:r>
            <w:r w:rsidRPr="00483FF2">
              <w:rPr>
                <w:rFonts w:hint="eastAsia"/>
                <w:sz w:val="21"/>
                <w:szCs w:val="21"/>
              </w:rPr>
              <w:t>#</w:t>
            </w:r>
          </w:p>
        </w:tc>
        <w:tc>
          <w:tcPr>
            <w:tcW w:w="1014" w:type="pct"/>
            <w:vAlign w:val="center"/>
          </w:tcPr>
          <w:p w14:paraId="0E50BB88" w14:textId="77777777" w:rsidR="00483FF2" w:rsidRPr="00483FF2" w:rsidRDefault="00483FF2" w:rsidP="00640073">
            <w:pPr>
              <w:adjustRightInd w:val="0"/>
              <w:snapToGrid w:val="0"/>
              <w:jc w:val="center"/>
              <w:rPr>
                <w:sz w:val="21"/>
                <w:szCs w:val="21"/>
              </w:rPr>
            </w:pPr>
            <w:r w:rsidRPr="00483FF2">
              <w:rPr>
                <w:rFonts w:hint="eastAsia"/>
                <w:sz w:val="21"/>
                <w:szCs w:val="21"/>
              </w:rPr>
              <w:t>厂界</w:t>
            </w:r>
            <w:r w:rsidRPr="00483FF2">
              <w:rPr>
                <w:sz w:val="21"/>
                <w:szCs w:val="21"/>
              </w:rPr>
              <w:t>东侧</w:t>
            </w:r>
            <w:r w:rsidRPr="00483FF2">
              <w:rPr>
                <w:rFonts w:hint="eastAsia"/>
                <w:sz w:val="21"/>
                <w:szCs w:val="21"/>
              </w:rPr>
              <w:t>外</w:t>
            </w:r>
            <w:r w:rsidRPr="00483FF2">
              <w:rPr>
                <w:sz w:val="21"/>
                <w:szCs w:val="21"/>
              </w:rPr>
              <w:t>1m</w:t>
            </w:r>
            <w:r w:rsidRPr="00483FF2">
              <w:rPr>
                <w:sz w:val="21"/>
                <w:szCs w:val="21"/>
              </w:rPr>
              <w:t>处</w:t>
            </w:r>
          </w:p>
        </w:tc>
        <w:tc>
          <w:tcPr>
            <w:tcW w:w="845" w:type="pct"/>
            <w:vAlign w:val="center"/>
          </w:tcPr>
          <w:p w14:paraId="4A36FCB0" w14:textId="77777777" w:rsidR="00483FF2" w:rsidRPr="00483FF2" w:rsidRDefault="00483FF2" w:rsidP="00640073">
            <w:pPr>
              <w:snapToGrid w:val="0"/>
              <w:jc w:val="center"/>
              <w:rPr>
                <w:sz w:val="21"/>
                <w:szCs w:val="21"/>
              </w:rPr>
            </w:pPr>
            <w:r w:rsidRPr="00483FF2">
              <w:rPr>
                <w:rFonts w:hint="eastAsia"/>
                <w:sz w:val="21"/>
                <w:szCs w:val="21"/>
              </w:rPr>
              <w:t>社会生活</w:t>
            </w:r>
          </w:p>
        </w:tc>
        <w:tc>
          <w:tcPr>
            <w:tcW w:w="665" w:type="pct"/>
            <w:tcBorders>
              <w:right w:val="single" w:sz="4" w:space="0" w:color="000000"/>
            </w:tcBorders>
            <w:vAlign w:val="center"/>
          </w:tcPr>
          <w:p w14:paraId="3A88D330"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50.3</w:t>
            </w:r>
          </w:p>
        </w:tc>
        <w:tc>
          <w:tcPr>
            <w:tcW w:w="665" w:type="pct"/>
            <w:tcBorders>
              <w:left w:val="single" w:sz="4" w:space="0" w:color="000000"/>
            </w:tcBorders>
            <w:vAlign w:val="center"/>
          </w:tcPr>
          <w:p w14:paraId="2E1ABDD1"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43.6</w:t>
            </w:r>
          </w:p>
        </w:tc>
        <w:tc>
          <w:tcPr>
            <w:tcW w:w="665" w:type="pct"/>
            <w:tcBorders>
              <w:right w:val="single" w:sz="4" w:space="0" w:color="000000"/>
            </w:tcBorders>
            <w:vAlign w:val="center"/>
          </w:tcPr>
          <w:p w14:paraId="52F0CB8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51.2</w:t>
            </w:r>
          </w:p>
        </w:tc>
        <w:tc>
          <w:tcPr>
            <w:tcW w:w="671" w:type="pct"/>
            <w:tcBorders>
              <w:left w:val="single" w:sz="4" w:space="0" w:color="000000"/>
            </w:tcBorders>
            <w:vAlign w:val="center"/>
          </w:tcPr>
          <w:p w14:paraId="7ABDA4C7"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44.9</w:t>
            </w:r>
          </w:p>
        </w:tc>
      </w:tr>
      <w:tr w:rsidR="00483FF2" w:rsidRPr="00483FF2" w14:paraId="2C343152" w14:textId="77777777" w:rsidTr="00640073">
        <w:trPr>
          <w:trHeight w:val="514"/>
          <w:jc w:val="center"/>
        </w:trPr>
        <w:tc>
          <w:tcPr>
            <w:tcW w:w="472" w:type="pct"/>
            <w:vAlign w:val="center"/>
          </w:tcPr>
          <w:p w14:paraId="12FBFAA4" w14:textId="77777777" w:rsidR="00483FF2" w:rsidRPr="00483FF2" w:rsidRDefault="00483FF2" w:rsidP="00640073">
            <w:pPr>
              <w:snapToGrid w:val="0"/>
              <w:jc w:val="center"/>
              <w:rPr>
                <w:sz w:val="21"/>
                <w:szCs w:val="21"/>
              </w:rPr>
            </w:pPr>
            <w:r w:rsidRPr="00483FF2">
              <w:rPr>
                <w:sz w:val="21"/>
                <w:szCs w:val="21"/>
              </w:rPr>
              <w:t>N2</w:t>
            </w:r>
            <w:r w:rsidRPr="00483FF2">
              <w:rPr>
                <w:rFonts w:hint="eastAsia"/>
                <w:sz w:val="21"/>
                <w:szCs w:val="21"/>
              </w:rPr>
              <w:t>#</w:t>
            </w:r>
          </w:p>
        </w:tc>
        <w:tc>
          <w:tcPr>
            <w:tcW w:w="1014" w:type="pct"/>
            <w:vAlign w:val="center"/>
          </w:tcPr>
          <w:p w14:paraId="67CB2411" w14:textId="77777777" w:rsidR="00483FF2" w:rsidRPr="00483FF2" w:rsidRDefault="00483FF2" w:rsidP="00640073">
            <w:pPr>
              <w:adjustRightInd w:val="0"/>
              <w:snapToGrid w:val="0"/>
              <w:jc w:val="center"/>
              <w:rPr>
                <w:sz w:val="21"/>
                <w:szCs w:val="21"/>
              </w:rPr>
            </w:pPr>
            <w:r w:rsidRPr="00483FF2">
              <w:rPr>
                <w:rFonts w:hint="eastAsia"/>
                <w:sz w:val="21"/>
                <w:szCs w:val="21"/>
              </w:rPr>
              <w:t>厂界南</w:t>
            </w:r>
            <w:r w:rsidRPr="00483FF2">
              <w:rPr>
                <w:sz w:val="21"/>
                <w:szCs w:val="21"/>
              </w:rPr>
              <w:t>侧</w:t>
            </w:r>
            <w:r w:rsidRPr="00483FF2">
              <w:rPr>
                <w:rFonts w:hint="eastAsia"/>
                <w:sz w:val="21"/>
                <w:szCs w:val="21"/>
              </w:rPr>
              <w:t>外</w:t>
            </w:r>
            <w:r w:rsidRPr="00483FF2">
              <w:rPr>
                <w:sz w:val="21"/>
                <w:szCs w:val="21"/>
              </w:rPr>
              <w:t>1m</w:t>
            </w:r>
            <w:r w:rsidRPr="00483FF2">
              <w:rPr>
                <w:sz w:val="21"/>
                <w:szCs w:val="21"/>
              </w:rPr>
              <w:t>处</w:t>
            </w:r>
          </w:p>
        </w:tc>
        <w:tc>
          <w:tcPr>
            <w:tcW w:w="845" w:type="pct"/>
            <w:vAlign w:val="center"/>
          </w:tcPr>
          <w:p w14:paraId="77338CBE" w14:textId="77777777" w:rsidR="00483FF2" w:rsidRPr="00483FF2" w:rsidRDefault="00483FF2" w:rsidP="00640073">
            <w:pPr>
              <w:snapToGrid w:val="0"/>
              <w:jc w:val="center"/>
              <w:rPr>
                <w:sz w:val="21"/>
                <w:szCs w:val="21"/>
              </w:rPr>
            </w:pPr>
            <w:r w:rsidRPr="00483FF2">
              <w:rPr>
                <w:rFonts w:hint="eastAsia"/>
                <w:sz w:val="21"/>
                <w:szCs w:val="21"/>
              </w:rPr>
              <w:t>社会生活</w:t>
            </w:r>
          </w:p>
        </w:tc>
        <w:tc>
          <w:tcPr>
            <w:tcW w:w="665" w:type="pct"/>
            <w:tcBorders>
              <w:right w:val="single" w:sz="4" w:space="0" w:color="000000"/>
            </w:tcBorders>
            <w:vAlign w:val="center"/>
          </w:tcPr>
          <w:p w14:paraId="0FAB5CCC"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51.3</w:t>
            </w:r>
          </w:p>
        </w:tc>
        <w:tc>
          <w:tcPr>
            <w:tcW w:w="665" w:type="pct"/>
            <w:tcBorders>
              <w:left w:val="single" w:sz="4" w:space="0" w:color="000000"/>
            </w:tcBorders>
            <w:vAlign w:val="center"/>
          </w:tcPr>
          <w:p w14:paraId="3C13B6A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41.6</w:t>
            </w:r>
          </w:p>
        </w:tc>
        <w:tc>
          <w:tcPr>
            <w:tcW w:w="665" w:type="pct"/>
            <w:tcBorders>
              <w:right w:val="single" w:sz="4" w:space="0" w:color="000000"/>
            </w:tcBorders>
            <w:vAlign w:val="center"/>
          </w:tcPr>
          <w:p w14:paraId="5B54105E"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52.1</w:t>
            </w:r>
          </w:p>
        </w:tc>
        <w:tc>
          <w:tcPr>
            <w:tcW w:w="671" w:type="pct"/>
            <w:tcBorders>
              <w:left w:val="single" w:sz="4" w:space="0" w:color="000000"/>
            </w:tcBorders>
            <w:vAlign w:val="center"/>
          </w:tcPr>
          <w:p w14:paraId="4304DA36"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41.2</w:t>
            </w:r>
          </w:p>
        </w:tc>
      </w:tr>
      <w:tr w:rsidR="00483FF2" w:rsidRPr="00483FF2" w14:paraId="592FB0F9" w14:textId="77777777" w:rsidTr="00640073">
        <w:trPr>
          <w:trHeight w:val="514"/>
          <w:jc w:val="center"/>
        </w:trPr>
        <w:tc>
          <w:tcPr>
            <w:tcW w:w="472" w:type="pct"/>
            <w:vAlign w:val="center"/>
          </w:tcPr>
          <w:p w14:paraId="6954D940" w14:textId="77777777" w:rsidR="00483FF2" w:rsidRPr="00483FF2" w:rsidRDefault="00483FF2" w:rsidP="00640073">
            <w:pPr>
              <w:snapToGrid w:val="0"/>
              <w:jc w:val="center"/>
              <w:rPr>
                <w:sz w:val="21"/>
                <w:szCs w:val="21"/>
              </w:rPr>
            </w:pPr>
            <w:r w:rsidRPr="00483FF2">
              <w:rPr>
                <w:sz w:val="21"/>
                <w:szCs w:val="21"/>
              </w:rPr>
              <w:t>N3</w:t>
            </w:r>
            <w:r w:rsidRPr="00483FF2">
              <w:rPr>
                <w:rFonts w:hint="eastAsia"/>
                <w:sz w:val="21"/>
                <w:szCs w:val="21"/>
              </w:rPr>
              <w:t>#</w:t>
            </w:r>
          </w:p>
        </w:tc>
        <w:tc>
          <w:tcPr>
            <w:tcW w:w="1014" w:type="pct"/>
            <w:vAlign w:val="center"/>
          </w:tcPr>
          <w:p w14:paraId="771F4A82" w14:textId="77777777" w:rsidR="00483FF2" w:rsidRPr="00483FF2" w:rsidRDefault="00483FF2" w:rsidP="00640073">
            <w:pPr>
              <w:adjustRightInd w:val="0"/>
              <w:snapToGrid w:val="0"/>
              <w:jc w:val="center"/>
              <w:rPr>
                <w:sz w:val="21"/>
                <w:szCs w:val="21"/>
              </w:rPr>
            </w:pPr>
            <w:r w:rsidRPr="00483FF2">
              <w:rPr>
                <w:rFonts w:hint="eastAsia"/>
                <w:sz w:val="21"/>
                <w:szCs w:val="21"/>
              </w:rPr>
              <w:t>厂界西</w:t>
            </w:r>
            <w:r w:rsidRPr="00483FF2">
              <w:rPr>
                <w:sz w:val="21"/>
                <w:szCs w:val="21"/>
              </w:rPr>
              <w:t>侧</w:t>
            </w:r>
            <w:r w:rsidRPr="00483FF2">
              <w:rPr>
                <w:rFonts w:hint="eastAsia"/>
                <w:sz w:val="21"/>
                <w:szCs w:val="21"/>
              </w:rPr>
              <w:t>外</w:t>
            </w:r>
            <w:r w:rsidRPr="00483FF2">
              <w:rPr>
                <w:sz w:val="21"/>
                <w:szCs w:val="21"/>
              </w:rPr>
              <w:t>1m</w:t>
            </w:r>
            <w:r w:rsidRPr="00483FF2">
              <w:rPr>
                <w:sz w:val="21"/>
                <w:szCs w:val="21"/>
              </w:rPr>
              <w:t>处</w:t>
            </w:r>
          </w:p>
        </w:tc>
        <w:tc>
          <w:tcPr>
            <w:tcW w:w="845" w:type="pct"/>
            <w:vAlign w:val="center"/>
          </w:tcPr>
          <w:p w14:paraId="067A4A67" w14:textId="77777777" w:rsidR="00483FF2" w:rsidRPr="00483FF2" w:rsidRDefault="00483FF2" w:rsidP="00640073">
            <w:pPr>
              <w:snapToGrid w:val="0"/>
              <w:jc w:val="center"/>
              <w:rPr>
                <w:sz w:val="21"/>
                <w:szCs w:val="21"/>
              </w:rPr>
            </w:pPr>
            <w:r w:rsidRPr="00483FF2">
              <w:rPr>
                <w:rFonts w:hint="eastAsia"/>
                <w:sz w:val="21"/>
                <w:szCs w:val="21"/>
              </w:rPr>
              <w:t>社会生活</w:t>
            </w:r>
          </w:p>
        </w:tc>
        <w:tc>
          <w:tcPr>
            <w:tcW w:w="665" w:type="pct"/>
            <w:tcBorders>
              <w:right w:val="single" w:sz="4" w:space="0" w:color="000000"/>
            </w:tcBorders>
            <w:vAlign w:val="center"/>
          </w:tcPr>
          <w:p w14:paraId="1C84F78F"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54.7</w:t>
            </w:r>
          </w:p>
        </w:tc>
        <w:tc>
          <w:tcPr>
            <w:tcW w:w="665" w:type="pct"/>
            <w:tcBorders>
              <w:left w:val="single" w:sz="4" w:space="0" w:color="000000"/>
            </w:tcBorders>
            <w:vAlign w:val="center"/>
          </w:tcPr>
          <w:p w14:paraId="3419EDE2"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47.3</w:t>
            </w:r>
          </w:p>
        </w:tc>
        <w:tc>
          <w:tcPr>
            <w:tcW w:w="665" w:type="pct"/>
            <w:tcBorders>
              <w:right w:val="single" w:sz="4" w:space="0" w:color="000000"/>
            </w:tcBorders>
            <w:vAlign w:val="center"/>
          </w:tcPr>
          <w:p w14:paraId="61C7D52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56.1</w:t>
            </w:r>
          </w:p>
        </w:tc>
        <w:tc>
          <w:tcPr>
            <w:tcW w:w="671" w:type="pct"/>
            <w:tcBorders>
              <w:left w:val="single" w:sz="4" w:space="0" w:color="000000"/>
            </w:tcBorders>
            <w:vAlign w:val="center"/>
          </w:tcPr>
          <w:p w14:paraId="4A4877FB"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46.5</w:t>
            </w:r>
          </w:p>
        </w:tc>
      </w:tr>
      <w:tr w:rsidR="00483FF2" w:rsidRPr="00483FF2" w14:paraId="1981E7C5" w14:textId="77777777" w:rsidTr="00640073">
        <w:trPr>
          <w:trHeight w:val="514"/>
          <w:jc w:val="center"/>
        </w:trPr>
        <w:tc>
          <w:tcPr>
            <w:tcW w:w="472" w:type="pct"/>
            <w:vAlign w:val="center"/>
          </w:tcPr>
          <w:p w14:paraId="15A523AA" w14:textId="77777777" w:rsidR="00483FF2" w:rsidRPr="00483FF2" w:rsidRDefault="00483FF2" w:rsidP="00640073">
            <w:pPr>
              <w:snapToGrid w:val="0"/>
              <w:jc w:val="center"/>
              <w:rPr>
                <w:sz w:val="21"/>
                <w:szCs w:val="21"/>
              </w:rPr>
            </w:pPr>
            <w:r w:rsidRPr="00483FF2">
              <w:rPr>
                <w:sz w:val="21"/>
                <w:szCs w:val="21"/>
              </w:rPr>
              <w:t>N4</w:t>
            </w:r>
            <w:r w:rsidRPr="00483FF2">
              <w:rPr>
                <w:rFonts w:hint="eastAsia"/>
                <w:sz w:val="21"/>
                <w:szCs w:val="21"/>
              </w:rPr>
              <w:t>#</w:t>
            </w:r>
          </w:p>
        </w:tc>
        <w:tc>
          <w:tcPr>
            <w:tcW w:w="1014" w:type="pct"/>
            <w:tcBorders>
              <w:right w:val="single" w:sz="4" w:space="0" w:color="000000"/>
            </w:tcBorders>
            <w:vAlign w:val="center"/>
          </w:tcPr>
          <w:p w14:paraId="7B55F71D" w14:textId="77777777" w:rsidR="00483FF2" w:rsidRPr="00483FF2" w:rsidRDefault="00483FF2" w:rsidP="00640073">
            <w:pPr>
              <w:adjustRightInd w:val="0"/>
              <w:snapToGrid w:val="0"/>
              <w:jc w:val="center"/>
              <w:rPr>
                <w:sz w:val="21"/>
                <w:szCs w:val="21"/>
              </w:rPr>
            </w:pPr>
            <w:r w:rsidRPr="00483FF2">
              <w:rPr>
                <w:rFonts w:hint="eastAsia"/>
                <w:sz w:val="21"/>
                <w:szCs w:val="21"/>
              </w:rPr>
              <w:t>厂界北</w:t>
            </w:r>
            <w:r w:rsidRPr="00483FF2">
              <w:rPr>
                <w:sz w:val="21"/>
                <w:szCs w:val="21"/>
              </w:rPr>
              <w:t>侧</w:t>
            </w:r>
            <w:r w:rsidRPr="00483FF2">
              <w:rPr>
                <w:rFonts w:hint="eastAsia"/>
                <w:sz w:val="21"/>
                <w:szCs w:val="21"/>
              </w:rPr>
              <w:t>外</w:t>
            </w:r>
            <w:r w:rsidRPr="00483FF2">
              <w:rPr>
                <w:sz w:val="21"/>
                <w:szCs w:val="21"/>
              </w:rPr>
              <w:t>1m</w:t>
            </w:r>
            <w:r w:rsidRPr="00483FF2">
              <w:rPr>
                <w:sz w:val="21"/>
                <w:szCs w:val="21"/>
              </w:rPr>
              <w:t>处</w:t>
            </w:r>
          </w:p>
        </w:tc>
        <w:tc>
          <w:tcPr>
            <w:tcW w:w="845" w:type="pct"/>
            <w:tcBorders>
              <w:left w:val="single" w:sz="4" w:space="0" w:color="000000"/>
            </w:tcBorders>
            <w:vAlign w:val="center"/>
          </w:tcPr>
          <w:p w14:paraId="2BF602E1" w14:textId="77777777" w:rsidR="00483FF2" w:rsidRPr="00483FF2" w:rsidRDefault="00483FF2" w:rsidP="00640073">
            <w:pPr>
              <w:snapToGrid w:val="0"/>
              <w:jc w:val="center"/>
              <w:rPr>
                <w:sz w:val="21"/>
                <w:szCs w:val="21"/>
              </w:rPr>
            </w:pPr>
            <w:r w:rsidRPr="00483FF2">
              <w:rPr>
                <w:rFonts w:hint="eastAsia"/>
                <w:sz w:val="21"/>
                <w:szCs w:val="21"/>
              </w:rPr>
              <w:t>社会生活</w:t>
            </w:r>
          </w:p>
        </w:tc>
        <w:tc>
          <w:tcPr>
            <w:tcW w:w="665" w:type="pct"/>
            <w:tcBorders>
              <w:right w:val="single" w:sz="4" w:space="0" w:color="000000"/>
            </w:tcBorders>
            <w:vAlign w:val="center"/>
          </w:tcPr>
          <w:p w14:paraId="17D94895"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53.1</w:t>
            </w:r>
          </w:p>
        </w:tc>
        <w:tc>
          <w:tcPr>
            <w:tcW w:w="665" w:type="pct"/>
            <w:tcBorders>
              <w:left w:val="single" w:sz="4" w:space="0" w:color="000000"/>
            </w:tcBorders>
            <w:vAlign w:val="center"/>
          </w:tcPr>
          <w:p w14:paraId="05C2439D"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43.4</w:t>
            </w:r>
          </w:p>
        </w:tc>
        <w:tc>
          <w:tcPr>
            <w:tcW w:w="665" w:type="pct"/>
            <w:tcBorders>
              <w:right w:val="single" w:sz="4" w:space="0" w:color="000000"/>
            </w:tcBorders>
            <w:vAlign w:val="center"/>
          </w:tcPr>
          <w:p w14:paraId="08A89C74"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53.5</w:t>
            </w:r>
          </w:p>
        </w:tc>
        <w:tc>
          <w:tcPr>
            <w:tcW w:w="671" w:type="pct"/>
            <w:tcBorders>
              <w:left w:val="single" w:sz="4" w:space="0" w:color="000000"/>
            </w:tcBorders>
            <w:vAlign w:val="center"/>
          </w:tcPr>
          <w:p w14:paraId="4786CD61"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39.9</w:t>
            </w:r>
          </w:p>
        </w:tc>
      </w:tr>
      <w:tr w:rsidR="00483FF2" w:rsidRPr="00483FF2" w14:paraId="735ADE4B" w14:textId="77777777" w:rsidTr="00640073">
        <w:trPr>
          <w:trHeight w:val="514"/>
          <w:jc w:val="center"/>
        </w:trPr>
        <w:tc>
          <w:tcPr>
            <w:tcW w:w="2332" w:type="pct"/>
            <w:gridSpan w:val="3"/>
            <w:vAlign w:val="center"/>
          </w:tcPr>
          <w:p w14:paraId="27A528C4" w14:textId="77777777" w:rsidR="00483FF2" w:rsidRPr="00483FF2" w:rsidRDefault="00483FF2" w:rsidP="00640073">
            <w:pPr>
              <w:snapToGrid w:val="0"/>
              <w:jc w:val="center"/>
              <w:rPr>
                <w:sz w:val="21"/>
                <w:szCs w:val="21"/>
              </w:rPr>
            </w:pPr>
            <w:r w:rsidRPr="00483FF2">
              <w:rPr>
                <w:sz w:val="21"/>
                <w:szCs w:val="21"/>
              </w:rPr>
              <w:t>参考限值</w:t>
            </w:r>
          </w:p>
        </w:tc>
        <w:tc>
          <w:tcPr>
            <w:tcW w:w="665" w:type="pct"/>
            <w:tcBorders>
              <w:right w:val="single" w:sz="4" w:space="0" w:color="000000"/>
            </w:tcBorders>
            <w:vAlign w:val="center"/>
          </w:tcPr>
          <w:p w14:paraId="0619A386"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60</w:t>
            </w:r>
          </w:p>
        </w:tc>
        <w:tc>
          <w:tcPr>
            <w:tcW w:w="665" w:type="pct"/>
            <w:tcBorders>
              <w:left w:val="single" w:sz="4" w:space="0" w:color="000000"/>
            </w:tcBorders>
            <w:vAlign w:val="center"/>
          </w:tcPr>
          <w:p w14:paraId="20A307A0"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50</w:t>
            </w:r>
          </w:p>
        </w:tc>
        <w:tc>
          <w:tcPr>
            <w:tcW w:w="665" w:type="pct"/>
            <w:tcBorders>
              <w:right w:val="single" w:sz="4" w:space="0" w:color="000000"/>
            </w:tcBorders>
            <w:vAlign w:val="center"/>
          </w:tcPr>
          <w:p w14:paraId="29684497"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60</w:t>
            </w:r>
          </w:p>
        </w:tc>
        <w:tc>
          <w:tcPr>
            <w:tcW w:w="671" w:type="pct"/>
            <w:tcBorders>
              <w:left w:val="single" w:sz="4" w:space="0" w:color="000000"/>
            </w:tcBorders>
            <w:vAlign w:val="center"/>
          </w:tcPr>
          <w:p w14:paraId="201C28ED"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50</w:t>
            </w:r>
          </w:p>
        </w:tc>
      </w:tr>
      <w:tr w:rsidR="00483FF2" w:rsidRPr="00483FF2" w14:paraId="0A8A41ED" w14:textId="77777777" w:rsidTr="00640073">
        <w:trPr>
          <w:trHeight w:val="514"/>
          <w:jc w:val="center"/>
        </w:trPr>
        <w:tc>
          <w:tcPr>
            <w:tcW w:w="472" w:type="pct"/>
            <w:vAlign w:val="center"/>
          </w:tcPr>
          <w:p w14:paraId="000EC70E" w14:textId="77777777" w:rsidR="00483FF2" w:rsidRPr="00483FF2" w:rsidRDefault="00483FF2" w:rsidP="00640073">
            <w:pPr>
              <w:snapToGrid w:val="0"/>
              <w:jc w:val="center"/>
              <w:rPr>
                <w:sz w:val="21"/>
                <w:szCs w:val="21"/>
              </w:rPr>
            </w:pPr>
            <w:r w:rsidRPr="00483FF2">
              <w:rPr>
                <w:sz w:val="21"/>
                <w:szCs w:val="21"/>
              </w:rPr>
              <w:t>N</w:t>
            </w:r>
            <w:r w:rsidRPr="00483FF2">
              <w:rPr>
                <w:rFonts w:hint="eastAsia"/>
                <w:sz w:val="21"/>
                <w:szCs w:val="21"/>
              </w:rPr>
              <w:t>5#</w:t>
            </w:r>
          </w:p>
        </w:tc>
        <w:tc>
          <w:tcPr>
            <w:tcW w:w="1014" w:type="pct"/>
            <w:tcBorders>
              <w:right w:val="single" w:sz="4" w:space="0" w:color="000000"/>
            </w:tcBorders>
            <w:vAlign w:val="center"/>
          </w:tcPr>
          <w:p w14:paraId="51F71577" w14:textId="77777777" w:rsidR="00483FF2" w:rsidRPr="00483FF2" w:rsidRDefault="00483FF2" w:rsidP="00640073">
            <w:pPr>
              <w:adjustRightInd w:val="0"/>
              <w:snapToGrid w:val="0"/>
              <w:jc w:val="center"/>
              <w:rPr>
                <w:sz w:val="21"/>
                <w:szCs w:val="21"/>
              </w:rPr>
            </w:pPr>
            <w:r w:rsidRPr="00483FF2">
              <w:rPr>
                <w:rFonts w:hint="eastAsia"/>
                <w:sz w:val="21"/>
                <w:szCs w:val="21"/>
              </w:rPr>
              <w:t>一楼门诊大厅</w:t>
            </w:r>
          </w:p>
        </w:tc>
        <w:tc>
          <w:tcPr>
            <w:tcW w:w="845" w:type="pct"/>
            <w:tcBorders>
              <w:left w:val="single" w:sz="4" w:space="0" w:color="000000"/>
            </w:tcBorders>
            <w:vAlign w:val="center"/>
          </w:tcPr>
          <w:p w14:paraId="0EFF449C" w14:textId="77777777" w:rsidR="00483FF2" w:rsidRPr="00483FF2" w:rsidRDefault="00483FF2" w:rsidP="00640073">
            <w:pPr>
              <w:snapToGrid w:val="0"/>
              <w:jc w:val="center"/>
              <w:rPr>
                <w:sz w:val="21"/>
                <w:szCs w:val="21"/>
              </w:rPr>
            </w:pPr>
            <w:r w:rsidRPr="00483FF2">
              <w:rPr>
                <w:rFonts w:hint="eastAsia"/>
                <w:sz w:val="21"/>
                <w:szCs w:val="21"/>
              </w:rPr>
              <w:t>社会生活</w:t>
            </w:r>
          </w:p>
        </w:tc>
        <w:tc>
          <w:tcPr>
            <w:tcW w:w="665" w:type="pct"/>
            <w:tcBorders>
              <w:right w:val="single" w:sz="4" w:space="0" w:color="000000"/>
            </w:tcBorders>
            <w:vAlign w:val="center"/>
          </w:tcPr>
          <w:p w14:paraId="71F7D5A2"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51.3</w:t>
            </w:r>
          </w:p>
        </w:tc>
        <w:tc>
          <w:tcPr>
            <w:tcW w:w="665" w:type="pct"/>
            <w:tcBorders>
              <w:left w:val="single" w:sz="4" w:space="0" w:color="000000"/>
            </w:tcBorders>
            <w:vAlign w:val="center"/>
          </w:tcPr>
          <w:p w14:paraId="4BCB9433"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42.4</w:t>
            </w:r>
          </w:p>
        </w:tc>
        <w:tc>
          <w:tcPr>
            <w:tcW w:w="665" w:type="pct"/>
            <w:tcBorders>
              <w:right w:val="single" w:sz="4" w:space="0" w:color="000000"/>
            </w:tcBorders>
            <w:vAlign w:val="center"/>
          </w:tcPr>
          <w:p w14:paraId="5C01352D"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52.8</w:t>
            </w:r>
          </w:p>
        </w:tc>
        <w:tc>
          <w:tcPr>
            <w:tcW w:w="671" w:type="pct"/>
            <w:tcBorders>
              <w:left w:val="single" w:sz="4" w:space="0" w:color="000000"/>
            </w:tcBorders>
            <w:vAlign w:val="center"/>
          </w:tcPr>
          <w:p w14:paraId="3561F895" w14:textId="77777777" w:rsidR="00483FF2" w:rsidRPr="00483FF2" w:rsidRDefault="00483FF2" w:rsidP="00640073">
            <w:pPr>
              <w:pStyle w:val="Default"/>
              <w:jc w:val="center"/>
              <w:rPr>
                <w:rFonts w:ascii="Times New Roman"/>
                <w:sz w:val="21"/>
                <w:szCs w:val="21"/>
              </w:rPr>
            </w:pPr>
            <w:r w:rsidRPr="00483FF2">
              <w:rPr>
                <w:rFonts w:ascii="Times New Roman" w:hint="eastAsia"/>
                <w:sz w:val="21"/>
                <w:szCs w:val="21"/>
              </w:rPr>
              <w:t>38.5</w:t>
            </w:r>
          </w:p>
        </w:tc>
      </w:tr>
      <w:tr w:rsidR="00483FF2" w:rsidRPr="00483FF2" w14:paraId="01378F5F" w14:textId="77777777" w:rsidTr="00640073">
        <w:trPr>
          <w:trHeight w:val="514"/>
          <w:jc w:val="center"/>
        </w:trPr>
        <w:tc>
          <w:tcPr>
            <w:tcW w:w="2332" w:type="pct"/>
            <w:gridSpan w:val="3"/>
            <w:vAlign w:val="center"/>
          </w:tcPr>
          <w:p w14:paraId="750FD3BF" w14:textId="77777777" w:rsidR="00483FF2" w:rsidRPr="00483FF2" w:rsidRDefault="00483FF2" w:rsidP="00640073">
            <w:pPr>
              <w:snapToGrid w:val="0"/>
              <w:jc w:val="center"/>
              <w:rPr>
                <w:sz w:val="21"/>
                <w:szCs w:val="21"/>
              </w:rPr>
            </w:pPr>
            <w:r w:rsidRPr="00483FF2">
              <w:rPr>
                <w:sz w:val="21"/>
                <w:szCs w:val="21"/>
              </w:rPr>
              <w:t>参考限值</w:t>
            </w:r>
          </w:p>
        </w:tc>
        <w:tc>
          <w:tcPr>
            <w:tcW w:w="665" w:type="pct"/>
            <w:tcBorders>
              <w:right w:val="single" w:sz="4" w:space="0" w:color="000000"/>
            </w:tcBorders>
            <w:vAlign w:val="center"/>
          </w:tcPr>
          <w:p w14:paraId="7B3B3E7E"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55</w:t>
            </w:r>
          </w:p>
        </w:tc>
        <w:tc>
          <w:tcPr>
            <w:tcW w:w="665" w:type="pct"/>
            <w:tcBorders>
              <w:left w:val="single" w:sz="4" w:space="0" w:color="000000"/>
            </w:tcBorders>
            <w:vAlign w:val="center"/>
          </w:tcPr>
          <w:p w14:paraId="2AD96E92"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45</w:t>
            </w:r>
          </w:p>
        </w:tc>
        <w:tc>
          <w:tcPr>
            <w:tcW w:w="665" w:type="pct"/>
            <w:tcBorders>
              <w:right w:val="single" w:sz="4" w:space="0" w:color="000000"/>
            </w:tcBorders>
            <w:vAlign w:val="center"/>
          </w:tcPr>
          <w:p w14:paraId="7273A82F"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55</w:t>
            </w:r>
          </w:p>
        </w:tc>
        <w:tc>
          <w:tcPr>
            <w:tcW w:w="671" w:type="pct"/>
            <w:tcBorders>
              <w:left w:val="single" w:sz="4" w:space="0" w:color="000000"/>
            </w:tcBorders>
            <w:vAlign w:val="center"/>
          </w:tcPr>
          <w:p w14:paraId="5A080869" w14:textId="77777777" w:rsidR="00483FF2" w:rsidRPr="00483FF2" w:rsidRDefault="00483FF2" w:rsidP="00640073">
            <w:pPr>
              <w:pStyle w:val="af5"/>
              <w:spacing w:beforeLines="0" w:before="0" w:afterLines="0" w:after="0" w:line="240" w:lineRule="auto"/>
              <w:ind w:firstLineChars="0" w:firstLine="0"/>
              <w:jc w:val="center"/>
              <w:rPr>
                <w:color w:val="000000"/>
                <w:sz w:val="21"/>
              </w:rPr>
            </w:pPr>
            <w:r w:rsidRPr="00483FF2">
              <w:rPr>
                <w:rFonts w:hint="eastAsia"/>
                <w:color w:val="000000"/>
                <w:sz w:val="21"/>
              </w:rPr>
              <w:t>45</w:t>
            </w:r>
          </w:p>
        </w:tc>
      </w:tr>
      <w:tr w:rsidR="00483FF2" w:rsidRPr="00483FF2" w14:paraId="534D8740" w14:textId="77777777" w:rsidTr="00640073">
        <w:trPr>
          <w:trHeight w:val="514"/>
          <w:jc w:val="center"/>
        </w:trPr>
        <w:tc>
          <w:tcPr>
            <w:tcW w:w="1487" w:type="pct"/>
            <w:gridSpan w:val="2"/>
            <w:vAlign w:val="center"/>
          </w:tcPr>
          <w:p w14:paraId="4B83E037" w14:textId="77777777" w:rsidR="00483FF2" w:rsidRPr="00483FF2" w:rsidRDefault="00483FF2" w:rsidP="00640073">
            <w:pPr>
              <w:snapToGrid w:val="0"/>
              <w:jc w:val="center"/>
              <w:rPr>
                <w:sz w:val="21"/>
                <w:szCs w:val="21"/>
              </w:rPr>
            </w:pPr>
            <w:r w:rsidRPr="00483FF2">
              <w:rPr>
                <w:rFonts w:hint="eastAsia"/>
                <w:sz w:val="21"/>
                <w:szCs w:val="21"/>
              </w:rPr>
              <w:t>参考标准</w:t>
            </w:r>
          </w:p>
        </w:tc>
        <w:tc>
          <w:tcPr>
            <w:tcW w:w="3512" w:type="pct"/>
            <w:gridSpan w:val="5"/>
            <w:vAlign w:val="center"/>
          </w:tcPr>
          <w:p w14:paraId="1D3D7A5F"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sz w:val="21"/>
              </w:rPr>
              <w:t>《工业企业厂界环境噪声排放标准》（</w:t>
            </w:r>
            <w:r w:rsidRPr="00483FF2">
              <w:rPr>
                <w:sz w:val="21"/>
              </w:rPr>
              <w:t>GB 12348-2008</w:t>
            </w:r>
            <w:r w:rsidRPr="00483FF2">
              <w:rPr>
                <w:sz w:val="21"/>
              </w:rPr>
              <w:t>）中</w:t>
            </w:r>
            <w:r w:rsidRPr="00483FF2">
              <w:rPr>
                <w:sz w:val="21"/>
              </w:rPr>
              <w:t>2</w:t>
            </w:r>
            <w:r w:rsidRPr="00483FF2">
              <w:rPr>
                <w:sz w:val="21"/>
              </w:rPr>
              <w:t>类</w:t>
            </w:r>
            <w:r w:rsidRPr="00483FF2">
              <w:rPr>
                <w:rFonts w:hint="eastAsia"/>
                <w:sz w:val="21"/>
              </w:rPr>
              <w:t>；</w:t>
            </w:r>
          </w:p>
          <w:p w14:paraId="5A8C4C07" w14:textId="77777777" w:rsidR="00483FF2" w:rsidRPr="00483FF2" w:rsidRDefault="00483FF2" w:rsidP="00640073">
            <w:pPr>
              <w:pStyle w:val="af5"/>
              <w:spacing w:beforeLines="0" w:before="0" w:afterLines="0" w:after="0" w:line="240" w:lineRule="auto"/>
              <w:ind w:firstLineChars="0" w:firstLine="0"/>
              <w:jc w:val="center"/>
              <w:rPr>
                <w:sz w:val="21"/>
              </w:rPr>
            </w:pPr>
            <w:r w:rsidRPr="00483FF2">
              <w:rPr>
                <w:rFonts w:hint="eastAsia"/>
                <w:sz w:val="21"/>
              </w:rPr>
              <w:t>《声环境质量标准》（</w:t>
            </w:r>
            <w:r w:rsidRPr="00483FF2">
              <w:rPr>
                <w:rFonts w:hint="eastAsia"/>
                <w:sz w:val="21"/>
              </w:rPr>
              <w:t>GB3096-2008</w:t>
            </w:r>
            <w:r w:rsidRPr="00483FF2">
              <w:rPr>
                <w:rFonts w:hint="eastAsia"/>
                <w:sz w:val="21"/>
              </w:rPr>
              <w:t>）</w:t>
            </w:r>
            <w:r w:rsidRPr="00483FF2">
              <w:rPr>
                <w:sz w:val="21"/>
              </w:rPr>
              <w:t>中</w:t>
            </w:r>
            <w:r w:rsidRPr="00483FF2">
              <w:rPr>
                <w:rFonts w:hint="eastAsia"/>
                <w:sz w:val="21"/>
              </w:rPr>
              <w:t>1</w:t>
            </w:r>
            <w:r w:rsidRPr="00483FF2">
              <w:rPr>
                <w:sz w:val="21"/>
              </w:rPr>
              <w:t>类</w:t>
            </w:r>
          </w:p>
        </w:tc>
      </w:tr>
    </w:tbl>
    <w:p w14:paraId="4A706B43" w14:textId="3E5F4C8A" w:rsidR="00237B2E" w:rsidRPr="00483FF2" w:rsidRDefault="00237B2E" w:rsidP="0065285B">
      <w:pPr>
        <w:widowControl/>
        <w:rPr>
          <w:rFonts w:ascii="仿宋" w:hAnsi="仿宋"/>
          <w:szCs w:val="28"/>
        </w:rPr>
      </w:pPr>
    </w:p>
    <w:p w14:paraId="6908320E" w14:textId="77777777" w:rsidR="00237B2E" w:rsidRDefault="00237B2E">
      <w:pPr>
        <w:widowControl/>
        <w:rPr>
          <w:rFonts w:ascii="仿宋" w:hAnsi="仿宋"/>
          <w:szCs w:val="28"/>
        </w:rPr>
      </w:pPr>
      <w:r>
        <w:rPr>
          <w:rFonts w:ascii="仿宋" w:hAnsi="仿宋"/>
          <w:szCs w:val="28"/>
        </w:rPr>
        <w:br w:type="page"/>
      </w:r>
    </w:p>
    <w:p w14:paraId="7A7540D0" w14:textId="77777777" w:rsidR="00237B2E" w:rsidRPr="00186D9E" w:rsidRDefault="00237B2E" w:rsidP="00237B2E">
      <w:pPr>
        <w:pStyle w:val="2"/>
        <w:jc w:val="left"/>
      </w:pPr>
      <w:bookmarkStart w:id="23" w:name="_Toc47108660"/>
      <w:r>
        <w:rPr>
          <w:rFonts w:hint="eastAsia"/>
        </w:rPr>
        <w:lastRenderedPageBreak/>
        <w:t>表八</w:t>
      </w:r>
      <w:r>
        <w:rPr>
          <w:rFonts w:hint="eastAsia"/>
        </w:rPr>
        <w:t xml:space="preserve"> </w:t>
      </w:r>
      <w:r>
        <w:rPr>
          <w:rFonts w:hint="eastAsia"/>
        </w:rPr>
        <w:t>验收监测结论</w:t>
      </w:r>
      <w:bookmarkEnd w:id="23"/>
    </w:p>
    <w:tbl>
      <w:tblPr>
        <w:tblStyle w:val="a5"/>
        <w:tblW w:w="0" w:type="auto"/>
        <w:tblLook w:val="04A0" w:firstRow="1" w:lastRow="0" w:firstColumn="1" w:lastColumn="0" w:noHBand="0" w:noVBand="1"/>
      </w:tblPr>
      <w:tblGrid>
        <w:gridCol w:w="8522"/>
      </w:tblGrid>
      <w:tr w:rsidR="00237B2E" w14:paraId="769EAC9A" w14:textId="77777777" w:rsidTr="00F44277">
        <w:trPr>
          <w:trHeight w:val="12983"/>
        </w:trPr>
        <w:tc>
          <w:tcPr>
            <w:tcW w:w="8522" w:type="dxa"/>
          </w:tcPr>
          <w:p w14:paraId="7F4463D2"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7DB65DA8"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5833E54C"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59F08AC5" w14:textId="06CA8683"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w:t>
            </w:r>
            <w:proofErr w:type="gramStart"/>
            <w:r w:rsidRPr="00DE2B57">
              <w:rPr>
                <w:rFonts w:ascii="仿宋" w:eastAsia="仿宋" w:hAnsi="仿宋" w:hint="eastAsia"/>
                <w:bCs/>
                <w:color w:val="000000"/>
                <w:sz w:val="28"/>
                <w:szCs w:val="28"/>
              </w:rPr>
              <w:t>总氯</w:t>
            </w:r>
            <w:r w:rsidRPr="00DE2B57">
              <w:rPr>
                <w:rFonts w:ascii="仿宋" w:eastAsia="仿宋" w:hAnsi="仿宋" w:hint="eastAsia"/>
                <w:sz w:val="28"/>
                <w:szCs w:val="28"/>
              </w:rPr>
              <w:t>监测</w:t>
            </w:r>
            <w:proofErr w:type="gramEnd"/>
            <w:r w:rsidRPr="00DE2B57">
              <w:rPr>
                <w:rFonts w:ascii="仿宋" w:eastAsia="仿宋" w:hAnsi="仿宋" w:hint="eastAsia"/>
                <w:sz w:val="28"/>
                <w:szCs w:val="28"/>
              </w:rPr>
              <w:t>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w:t>
            </w:r>
            <w:r w:rsidR="0084210E">
              <w:rPr>
                <w:rFonts w:ascii="仿宋" w:eastAsia="仿宋" w:hAnsi="仿宋" w:hint="eastAsia"/>
                <w:bCs/>
                <w:color w:val="000000"/>
                <w:sz w:val="28"/>
                <w:szCs w:val="28"/>
              </w:rPr>
              <w:t>预处理</w:t>
            </w:r>
            <w:r w:rsidRPr="00DE2B57">
              <w:rPr>
                <w:rFonts w:ascii="仿宋" w:eastAsia="仿宋" w:hAnsi="仿宋" w:hint="eastAsia"/>
                <w:bCs/>
                <w:color w:val="000000"/>
                <w:sz w:val="28"/>
                <w:szCs w:val="28"/>
              </w:rPr>
              <w:t>排放标准。</w:t>
            </w:r>
          </w:p>
          <w:p w14:paraId="7C089290"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6FEB86D6"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项目东、南、西、北面厂界噪声值满足《工业企业厂界环境噪声排放标准》（GB12348-2008）2类标准限值要求，院区内满足</w:t>
            </w:r>
            <w:r w:rsidRPr="00DE2B57">
              <w:rPr>
                <w:rFonts w:ascii="仿宋" w:eastAsia="仿宋" w:hAnsi="仿宋" w:cs="Times New Roman" w:hint="eastAsia"/>
                <w:sz w:val="28"/>
                <w:szCs w:val="28"/>
              </w:rPr>
              <w:t>《声环境质量标准》（GB3096-2008）</w:t>
            </w:r>
            <w:r w:rsidRPr="00DE2B57">
              <w:rPr>
                <w:rFonts w:ascii="仿宋" w:eastAsia="仿宋" w:hAnsi="仿宋" w:cs="Times New Roman"/>
                <w:sz w:val="28"/>
                <w:szCs w:val="28"/>
              </w:rPr>
              <w:t>中</w:t>
            </w:r>
            <w:r w:rsidRPr="00DE2B57">
              <w:rPr>
                <w:rFonts w:ascii="仿宋" w:eastAsia="仿宋" w:hAnsi="仿宋" w:cs="Times New Roman" w:hint="eastAsia"/>
                <w:sz w:val="28"/>
                <w:szCs w:val="28"/>
              </w:rPr>
              <w:t>1</w:t>
            </w:r>
            <w:r w:rsidRPr="00DE2B57">
              <w:rPr>
                <w:rFonts w:ascii="仿宋" w:eastAsia="仿宋" w:hAnsi="仿宋" w:cs="Times New Roman"/>
                <w:sz w:val="28"/>
                <w:szCs w:val="28"/>
              </w:rPr>
              <w:t>类</w:t>
            </w:r>
            <w:r w:rsidRPr="00DE2B57">
              <w:rPr>
                <w:rFonts w:ascii="仿宋" w:eastAsia="仿宋" w:hAnsi="仿宋" w:cs="Times New Roman" w:hint="eastAsia"/>
                <w:sz w:val="28"/>
                <w:szCs w:val="28"/>
              </w:rPr>
              <w:t>标准。</w:t>
            </w:r>
          </w:p>
          <w:p w14:paraId="39A0A891"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636FA102" w14:textId="77777777" w:rsidR="00237B2E" w:rsidRPr="00DE2B57" w:rsidRDefault="00237B2E" w:rsidP="00F44277">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w:t>
            </w:r>
            <w:proofErr w:type="gramStart"/>
            <w:r>
              <w:rPr>
                <w:rFonts w:ascii="仿宋" w:eastAsia="仿宋" w:hAnsi="仿宋" w:hint="eastAsia"/>
                <w:sz w:val="28"/>
                <w:szCs w:val="28"/>
              </w:rPr>
              <w:t>定期由</w:t>
            </w:r>
            <w:proofErr w:type="gramEnd"/>
            <w:r>
              <w:rPr>
                <w:rFonts w:ascii="仿宋" w:eastAsia="仿宋" w:hAnsi="仿宋" w:hint="eastAsia"/>
                <w:sz w:val="28"/>
                <w:szCs w:val="28"/>
              </w:rPr>
              <w:t>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4C80BDDD"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0200B5F5"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70513657" w14:textId="77777777" w:rsidR="00237B2E" w:rsidRPr="00186D9E" w:rsidRDefault="00237B2E" w:rsidP="00F44277">
            <w:pPr>
              <w:widowControl/>
              <w:rPr>
                <w:rFonts w:asciiTheme="majorHAnsi" w:hAnsiTheme="majorHAnsi" w:cstheme="majorBidi"/>
                <w:b/>
                <w:bCs/>
                <w:szCs w:val="32"/>
              </w:rPr>
            </w:pPr>
          </w:p>
        </w:tc>
      </w:tr>
    </w:tbl>
    <w:p w14:paraId="48D31758" w14:textId="7DB533AF" w:rsidR="00AA7C11" w:rsidRDefault="00125C90" w:rsidP="003D22C3">
      <w:pPr>
        <w:pStyle w:val="2"/>
      </w:pPr>
      <w:bookmarkStart w:id="24" w:name="_Toc47108661"/>
      <w:r>
        <w:rPr>
          <w:rFonts w:hint="eastAsia"/>
        </w:rPr>
        <w:lastRenderedPageBreak/>
        <w:t>附件</w:t>
      </w:r>
      <w:r w:rsidR="00E40BB4">
        <w:rPr>
          <w:rFonts w:hint="eastAsia"/>
        </w:rPr>
        <w:t>一</w:t>
      </w:r>
      <w:r w:rsidR="00A601CA" w:rsidRPr="00A601CA">
        <w:rPr>
          <w:rFonts w:hint="eastAsia"/>
        </w:rPr>
        <w:t>：环评批复文件</w:t>
      </w:r>
      <w:bookmarkEnd w:id="24"/>
    </w:p>
    <w:p w14:paraId="55DAC36F" w14:textId="6D8C8FB8" w:rsidR="00E40BB4" w:rsidRPr="00E40BB4" w:rsidRDefault="00FB7C7C" w:rsidP="00FB7C7C">
      <w:pPr>
        <w:rPr>
          <w:noProof/>
        </w:rPr>
      </w:pPr>
      <w:r w:rsidRPr="00FB7C7C">
        <w:rPr>
          <w:noProof/>
        </w:rPr>
        <w:t xml:space="preserve">    </w:t>
      </w:r>
      <w:r w:rsidR="00483FF2">
        <w:rPr>
          <w:noProof/>
        </w:rPr>
        <w:drawing>
          <wp:inline distT="0" distB="0" distL="0" distR="0" wp14:anchorId="48A0B306" wp14:editId="77DA721B">
            <wp:extent cx="5274310" cy="71386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7138670"/>
                    </a:xfrm>
                    <a:prstGeom prst="rect">
                      <a:avLst/>
                    </a:prstGeom>
                  </pic:spPr>
                </pic:pic>
              </a:graphicData>
            </a:graphic>
          </wp:inline>
        </w:drawing>
      </w:r>
      <w:r w:rsidR="00483FF2">
        <w:rPr>
          <w:noProof/>
        </w:rPr>
        <w:lastRenderedPageBreak/>
        <w:drawing>
          <wp:inline distT="0" distB="0" distL="0" distR="0" wp14:anchorId="43298F91" wp14:editId="315DBB55">
            <wp:extent cx="5274310" cy="702373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023735"/>
                    </a:xfrm>
                    <a:prstGeom prst="rect">
                      <a:avLst/>
                    </a:prstGeom>
                  </pic:spPr>
                </pic:pic>
              </a:graphicData>
            </a:graphic>
          </wp:inline>
        </w:drawing>
      </w:r>
      <w:r w:rsidR="00483FF2">
        <w:rPr>
          <w:noProof/>
        </w:rPr>
        <w:lastRenderedPageBreak/>
        <w:drawing>
          <wp:inline distT="0" distB="0" distL="0" distR="0" wp14:anchorId="09A838F7" wp14:editId="5910BCC1">
            <wp:extent cx="5274310" cy="70980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098030"/>
                    </a:xfrm>
                    <a:prstGeom prst="rect">
                      <a:avLst/>
                    </a:prstGeom>
                  </pic:spPr>
                </pic:pic>
              </a:graphicData>
            </a:graphic>
          </wp:inline>
        </w:drawing>
      </w:r>
      <w:r w:rsidR="00483FF2">
        <w:rPr>
          <w:noProof/>
        </w:rPr>
        <w:lastRenderedPageBreak/>
        <w:drawing>
          <wp:inline distT="0" distB="0" distL="0" distR="0" wp14:anchorId="43326437" wp14:editId="6564C60A">
            <wp:extent cx="5274310" cy="710120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101205"/>
                    </a:xfrm>
                    <a:prstGeom prst="rect">
                      <a:avLst/>
                    </a:prstGeom>
                  </pic:spPr>
                </pic:pic>
              </a:graphicData>
            </a:graphic>
          </wp:inline>
        </w:drawing>
      </w:r>
      <w:r w:rsidR="00483FF2">
        <w:rPr>
          <w:noProof/>
        </w:rPr>
        <w:lastRenderedPageBreak/>
        <w:drawing>
          <wp:inline distT="0" distB="0" distL="0" distR="0" wp14:anchorId="447285F9" wp14:editId="7C607274">
            <wp:extent cx="5274310" cy="73044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304405"/>
                    </a:xfrm>
                    <a:prstGeom prst="rect">
                      <a:avLst/>
                    </a:prstGeom>
                  </pic:spPr>
                </pic:pic>
              </a:graphicData>
            </a:graphic>
          </wp:inline>
        </w:drawing>
      </w:r>
    </w:p>
    <w:p w14:paraId="021C0EF1" w14:textId="139607C8" w:rsidR="00AD6DEF" w:rsidRPr="00E40BB4" w:rsidRDefault="00A601CA">
      <w:pPr>
        <w:widowControl/>
        <w:rPr>
          <w:rFonts w:ascii="Times New Roman" w:eastAsiaTheme="minorEastAsia" w:hAnsi="Times New Roman" w:cs="Times New Roman"/>
          <w:snapToGrid w:val="0"/>
          <w:color w:val="000000"/>
          <w:w w:val="0"/>
          <w:kern w:val="0"/>
          <w:sz w:val="0"/>
          <w:szCs w:val="0"/>
          <w:u w:color="000000"/>
          <w:bdr w:val="none" w:sz="0" w:space="0" w:color="000000"/>
          <w:shd w:val="clear" w:color="000000" w:fill="000000"/>
        </w:rPr>
      </w:pPr>
      <w:r w:rsidRPr="00A601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0975DECA" w14:textId="1CC68475" w:rsidR="00357CA3" w:rsidRPr="00AC7910" w:rsidRDefault="00AD6DEF" w:rsidP="003D22C3">
      <w:pPr>
        <w:pStyle w:val="2"/>
        <w:rPr>
          <w:color w:val="000000" w:themeColor="text1"/>
        </w:rPr>
      </w:pPr>
      <w:bookmarkStart w:id="25" w:name="_Toc47108662"/>
      <w:r w:rsidRPr="00AC7910">
        <w:rPr>
          <w:rFonts w:hint="eastAsia"/>
          <w:color w:val="000000" w:themeColor="text1"/>
        </w:rPr>
        <w:lastRenderedPageBreak/>
        <w:t>附件</w:t>
      </w:r>
      <w:r w:rsidR="00E40BB4" w:rsidRPr="00AC7910">
        <w:rPr>
          <w:rFonts w:hint="eastAsia"/>
          <w:color w:val="000000" w:themeColor="text1"/>
        </w:rPr>
        <w:t>二</w:t>
      </w:r>
      <w:r w:rsidRPr="00AC7910">
        <w:rPr>
          <w:rFonts w:hint="eastAsia"/>
          <w:color w:val="000000" w:themeColor="text1"/>
        </w:rPr>
        <w:t>：验收监测数据报告</w:t>
      </w:r>
      <w:bookmarkEnd w:id="25"/>
    </w:p>
    <w:p w14:paraId="06D43AD9" w14:textId="6A7956E9" w:rsidR="00357CA3" w:rsidRPr="00AC7910" w:rsidRDefault="00AC7910" w:rsidP="00357CA3">
      <w:r>
        <w:rPr>
          <w:noProof/>
        </w:rPr>
        <w:drawing>
          <wp:inline distT="0" distB="0" distL="0" distR="0" wp14:anchorId="668B644A" wp14:editId="52F3B18A">
            <wp:extent cx="5274310" cy="740029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400290"/>
                    </a:xfrm>
                    <a:prstGeom prst="rect">
                      <a:avLst/>
                    </a:prstGeom>
                  </pic:spPr>
                </pic:pic>
              </a:graphicData>
            </a:graphic>
          </wp:inline>
        </w:drawing>
      </w:r>
      <w:r>
        <w:rPr>
          <w:noProof/>
        </w:rPr>
        <w:lastRenderedPageBreak/>
        <w:drawing>
          <wp:inline distT="0" distB="0" distL="0" distR="0" wp14:anchorId="38FCCEEB" wp14:editId="18C31C02">
            <wp:extent cx="5274310" cy="74517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451725"/>
                    </a:xfrm>
                    <a:prstGeom prst="rect">
                      <a:avLst/>
                    </a:prstGeom>
                  </pic:spPr>
                </pic:pic>
              </a:graphicData>
            </a:graphic>
          </wp:inline>
        </w:drawing>
      </w:r>
      <w:r>
        <w:rPr>
          <w:noProof/>
        </w:rPr>
        <w:lastRenderedPageBreak/>
        <w:drawing>
          <wp:inline distT="0" distB="0" distL="0" distR="0" wp14:anchorId="587C42F8" wp14:editId="3B9049D9">
            <wp:extent cx="5274310" cy="746569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465695"/>
                    </a:xfrm>
                    <a:prstGeom prst="rect">
                      <a:avLst/>
                    </a:prstGeom>
                  </pic:spPr>
                </pic:pic>
              </a:graphicData>
            </a:graphic>
          </wp:inline>
        </w:drawing>
      </w:r>
      <w:r>
        <w:rPr>
          <w:noProof/>
        </w:rPr>
        <w:lastRenderedPageBreak/>
        <w:drawing>
          <wp:inline distT="0" distB="0" distL="0" distR="0" wp14:anchorId="71BEDEAC" wp14:editId="770032F8">
            <wp:extent cx="5274310" cy="742759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427595"/>
                    </a:xfrm>
                    <a:prstGeom prst="rect">
                      <a:avLst/>
                    </a:prstGeom>
                  </pic:spPr>
                </pic:pic>
              </a:graphicData>
            </a:graphic>
          </wp:inline>
        </w:drawing>
      </w:r>
      <w:r>
        <w:rPr>
          <w:noProof/>
        </w:rPr>
        <w:lastRenderedPageBreak/>
        <w:drawing>
          <wp:inline distT="0" distB="0" distL="0" distR="0" wp14:anchorId="07252473" wp14:editId="5EACFD38">
            <wp:extent cx="5274310" cy="73806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380605"/>
                    </a:xfrm>
                    <a:prstGeom prst="rect">
                      <a:avLst/>
                    </a:prstGeom>
                  </pic:spPr>
                </pic:pic>
              </a:graphicData>
            </a:graphic>
          </wp:inline>
        </w:drawing>
      </w:r>
      <w:r>
        <w:rPr>
          <w:noProof/>
        </w:rPr>
        <w:lastRenderedPageBreak/>
        <w:drawing>
          <wp:inline distT="0" distB="0" distL="0" distR="0" wp14:anchorId="5599C717" wp14:editId="5DD6B0EA">
            <wp:extent cx="5274310" cy="70993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099300"/>
                    </a:xfrm>
                    <a:prstGeom prst="rect">
                      <a:avLst/>
                    </a:prstGeom>
                  </pic:spPr>
                </pic:pic>
              </a:graphicData>
            </a:graphic>
          </wp:inline>
        </w:drawing>
      </w:r>
      <w:r>
        <w:rPr>
          <w:noProof/>
        </w:rPr>
        <w:lastRenderedPageBreak/>
        <w:drawing>
          <wp:inline distT="0" distB="0" distL="0" distR="0" wp14:anchorId="1B54D2AB" wp14:editId="53AEAFEA">
            <wp:extent cx="5274310" cy="719391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193915"/>
                    </a:xfrm>
                    <a:prstGeom prst="rect">
                      <a:avLst/>
                    </a:prstGeom>
                  </pic:spPr>
                </pic:pic>
              </a:graphicData>
            </a:graphic>
          </wp:inline>
        </w:drawing>
      </w:r>
      <w:r>
        <w:rPr>
          <w:noProof/>
        </w:rPr>
        <w:lastRenderedPageBreak/>
        <w:drawing>
          <wp:inline distT="0" distB="0" distL="0" distR="0" wp14:anchorId="25350B00" wp14:editId="001FEC76">
            <wp:extent cx="5274310" cy="726376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263765"/>
                    </a:xfrm>
                    <a:prstGeom prst="rect">
                      <a:avLst/>
                    </a:prstGeom>
                  </pic:spPr>
                </pic:pic>
              </a:graphicData>
            </a:graphic>
          </wp:inline>
        </w:drawing>
      </w:r>
      <w:r>
        <w:rPr>
          <w:noProof/>
        </w:rPr>
        <w:lastRenderedPageBreak/>
        <w:drawing>
          <wp:inline distT="0" distB="0" distL="0" distR="0" wp14:anchorId="0222B4A6" wp14:editId="016C40E4">
            <wp:extent cx="5274310" cy="735457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354570"/>
                    </a:xfrm>
                    <a:prstGeom prst="rect">
                      <a:avLst/>
                    </a:prstGeom>
                  </pic:spPr>
                </pic:pic>
              </a:graphicData>
            </a:graphic>
          </wp:inline>
        </w:drawing>
      </w:r>
      <w:r>
        <w:rPr>
          <w:noProof/>
        </w:rPr>
        <w:lastRenderedPageBreak/>
        <w:drawing>
          <wp:inline distT="0" distB="0" distL="0" distR="0" wp14:anchorId="3136FF66" wp14:editId="51440F58">
            <wp:extent cx="5274310" cy="730758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307580"/>
                    </a:xfrm>
                    <a:prstGeom prst="rect">
                      <a:avLst/>
                    </a:prstGeom>
                  </pic:spPr>
                </pic:pic>
              </a:graphicData>
            </a:graphic>
          </wp:inline>
        </w:drawing>
      </w:r>
      <w:r>
        <w:rPr>
          <w:noProof/>
        </w:rPr>
        <w:lastRenderedPageBreak/>
        <w:drawing>
          <wp:inline distT="0" distB="0" distL="0" distR="0" wp14:anchorId="4C080CAC" wp14:editId="10515A7E">
            <wp:extent cx="5274310" cy="741553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415530"/>
                    </a:xfrm>
                    <a:prstGeom prst="rect">
                      <a:avLst/>
                    </a:prstGeom>
                  </pic:spPr>
                </pic:pic>
              </a:graphicData>
            </a:graphic>
          </wp:inline>
        </w:drawing>
      </w:r>
    </w:p>
    <w:p w14:paraId="36F63776" w14:textId="41439E25" w:rsidR="00FB7C7C" w:rsidRDefault="00AC7910" w:rsidP="00357CA3">
      <w:pPr>
        <w:widowControl/>
        <w:rPr>
          <w:rFonts w:asciiTheme="majorHAnsi" w:hAnsiTheme="majorHAnsi" w:cstheme="majorBidi"/>
          <w:b/>
          <w:bCs/>
          <w:szCs w:val="32"/>
        </w:rPr>
      </w:pPr>
      <w:r>
        <w:rPr>
          <w:noProof/>
        </w:rPr>
        <w:lastRenderedPageBreak/>
        <w:drawing>
          <wp:inline distT="0" distB="0" distL="0" distR="0" wp14:anchorId="2C13D7ED" wp14:editId="481A18C4">
            <wp:extent cx="5274310" cy="74993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99350"/>
                    </a:xfrm>
                    <a:prstGeom prst="rect">
                      <a:avLst/>
                    </a:prstGeom>
                  </pic:spPr>
                </pic:pic>
              </a:graphicData>
            </a:graphic>
          </wp:inline>
        </w:drawing>
      </w:r>
      <w:r>
        <w:rPr>
          <w:noProof/>
        </w:rPr>
        <w:lastRenderedPageBreak/>
        <w:drawing>
          <wp:inline distT="0" distB="0" distL="0" distR="0" wp14:anchorId="19E780B7" wp14:editId="71F6DA63">
            <wp:extent cx="5274310" cy="74955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495540"/>
                    </a:xfrm>
                    <a:prstGeom prst="rect">
                      <a:avLst/>
                    </a:prstGeom>
                  </pic:spPr>
                </pic:pic>
              </a:graphicData>
            </a:graphic>
          </wp:inline>
        </w:drawing>
      </w:r>
      <w:r>
        <w:rPr>
          <w:noProof/>
        </w:rPr>
        <w:lastRenderedPageBreak/>
        <w:drawing>
          <wp:inline distT="0" distB="0" distL="0" distR="0" wp14:anchorId="0301F467" wp14:editId="2BDC925B">
            <wp:extent cx="5274310" cy="74295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7429500"/>
                    </a:xfrm>
                    <a:prstGeom prst="rect">
                      <a:avLst/>
                    </a:prstGeom>
                  </pic:spPr>
                </pic:pic>
              </a:graphicData>
            </a:graphic>
          </wp:inline>
        </w:drawing>
      </w:r>
      <w:r>
        <w:rPr>
          <w:noProof/>
        </w:rPr>
        <w:lastRenderedPageBreak/>
        <w:drawing>
          <wp:inline distT="0" distB="0" distL="0" distR="0" wp14:anchorId="5A16D7CB" wp14:editId="4653941F">
            <wp:extent cx="5274310" cy="74326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7432675"/>
                    </a:xfrm>
                    <a:prstGeom prst="rect">
                      <a:avLst/>
                    </a:prstGeom>
                  </pic:spPr>
                </pic:pic>
              </a:graphicData>
            </a:graphic>
          </wp:inline>
        </w:drawing>
      </w:r>
    </w:p>
    <w:p w14:paraId="053D821D" w14:textId="77777777" w:rsidR="00FB7C7C" w:rsidRDefault="00FB7C7C">
      <w:pPr>
        <w:widowControl/>
        <w:rPr>
          <w:rFonts w:asciiTheme="majorHAnsi" w:hAnsiTheme="majorHAnsi" w:cstheme="majorBidi"/>
          <w:b/>
          <w:bCs/>
          <w:szCs w:val="32"/>
        </w:rPr>
      </w:pPr>
      <w:r>
        <w:rPr>
          <w:rFonts w:asciiTheme="majorHAnsi" w:hAnsiTheme="majorHAnsi" w:cstheme="majorBidi"/>
          <w:b/>
          <w:bCs/>
          <w:szCs w:val="32"/>
        </w:rPr>
        <w:br w:type="page"/>
      </w:r>
    </w:p>
    <w:p w14:paraId="1DDFD1CF" w14:textId="654EBFC6" w:rsidR="00FB7C7C" w:rsidRPr="00AC7910" w:rsidRDefault="00FB7C7C" w:rsidP="00483FF2">
      <w:pPr>
        <w:pStyle w:val="2"/>
        <w:rPr>
          <w:color w:val="000000" w:themeColor="text1"/>
        </w:rPr>
      </w:pPr>
      <w:bookmarkStart w:id="26" w:name="_Toc47108663"/>
      <w:r w:rsidRPr="00AC7910">
        <w:rPr>
          <w:rFonts w:hint="eastAsia"/>
          <w:color w:val="000000" w:themeColor="text1"/>
        </w:rPr>
        <w:lastRenderedPageBreak/>
        <w:t>附件三：医疗废物处置协议</w:t>
      </w:r>
      <w:bookmarkEnd w:id="26"/>
    </w:p>
    <w:p w14:paraId="1920035F" w14:textId="0F664F3E" w:rsidR="00483FF2" w:rsidRDefault="00483FF2" w:rsidP="00483FF2">
      <w:r w:rsidRPr="00483FF2">
        <w:rPr>
          <w:noProof/>
        </w:rPr>
        <w:drawing>
          <wp:inline distT="0" distB="0" distL="0" distR="0" wp14:anchorId="1E334287" wp14:editId="4CA6DB4E">
            <wp:extent cx="5274310" cy="748220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482205"/>
                    </a:xfrm>
                    <a:prstGeom prst="rect">
                      <a:avLst/>
                    </a:prstGeom>
                    <a:noFill/>
                    <a:ln>
                      <a:noFill/>
                    </a:ln>
                  </pic:spPr>
                </pic:pic>
              </a:graphicData>
            </a:graphic>
          </wp:inline>
        </w:drawing>
      </w:r>
      <w:r w:rsidRPr="00483FF2">
        <w:rPr>
          <w:noProof/>
        </w:rPr>
        <w:lastRenderedPageBreak/>
        <w:drawing>
          <wp:inline distT="0" distB="0" distL="0" distR="0" wp14:anchorId="5D5A1049" wp14:editId="033DD23F">
            <wp:extent cx="5274310" cy="74834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483475"/>
                    </a:xfrm>
                    <a:prstGeom prst="rect">
                      <a:avLst/>
                    </a:prstGeom>
                    <a:noFill/>
                    <a:ln>
                      <a:noFill/>
                    </a:ln>
                  </pic:spPr>
                </pic:pic>
              </a:graphicData>
            </a:graphic>
          </wp:inline>
        </w:drawing>
      </w:r>
      <w:r w:rsidRPr="00483FF2">
        <w:rPr>
          <w:noProof/>
        </w:rPr>
        <w:lastRenderedPageBreak/>
        <w:drawing>
          <wp:inline distT="0" distB="0" distL="0" distR="0" wp14:anchorId="53D0C547" wp14:editId="73DB4342">
            <wp:extent cx="5274310" cy="75361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536180"/>
                    </a:xfrm>
                    <a:prstGeom prst="rect">
                      <a:avLst/>
                    </a:prstGeom>
                    <a:noFill/>
                    <a:ln>
                      <a:noFill/>
                    </a:ln>
                  </pic:spPr>
                </pic:pic>
              </a:graphicData>
            </a:graphic>
          </wp:inline>
        </w:drawing>
      </w:r>
      <w:r w:rsidRPr="00483FF2">
        <w:rPr>
          <w:noProof/>
        </w:rPr>
        <w:lastRenderedPageBreak/>
        <w:drawing>
          <wp:inline distT="0" distB="0" distL="0" distR="0" wp14:anchorId="6ED1D700" wp14:editId="11AECFDD">
            <wp:extent cx="5274310" cy="80708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8070850"/>
                    </a:xfrm>
                    <a:prstGeom prst="rect">
                      <a:avLst/>
                    </a:prstGeom>
                    <a:noFill/>
                    <a:ln>
                      <a:noFill/>
                    </a:ln>
                  </pic:spPr>
                </pic:pic>
              </a:graphicData>
            </a:graphic>
          </wp:inline>
        </w:drawing>
      </w:r>
      <w:r w:rsidRPr="00483FF2">
        <w:rPr>
          <w:noProof/>
        </w:rPr>
        <w:lastRenderedPageBreak/>
        <w:drawing>
          <wp:inline distT="0" distB="0" distL="0" distR="0" wp14:anchorId="0A95878B" wp14:editId="0C307554">
            <wp:extent cx="5274310" cy="789432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7894320"/>
                    </a:xfrm>
                    <a:prstGeom prst="rect">
                      <a:avLst/>
                    </a:prstGeom>
                    <a:noFill/>
                    <a:ln>
                      <a:noFill/>
                    </a:ln>
                  </pic:spPr>
                </pic:pic>
              </a:graphicData>
            </a:graphic>
          </wp:inline>
        </w:drawing>
      </w:r>
      <w:r w:rsidRPr="00483FF2">
        <w:rPr>
          <w:noProof/>
        </w:rPr>
        <w:lastRenderedPageBreak/>
        <w:drawing>
          <wp:inline distT="0" distB="0" distL="0" distR="0" wp14:anchorId="5A78C701" wp14:editId="7EEEC5D1">
            <wp:extent cx="5274310" cy="804735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8047355"/>
                    </a:xfrm>
                    <a:prstGeom prst="rect">
                      <a:avLst/>
                    </a:prstGeom>
                    <a:noFill/>
                    <a:ln>
                      <a:noFill/>
                    </a:ln>
                  </pic:spPr>
                </pic:pic>
              </a:graphicData>
            </a:graphic>
          </wp:inline>
        </w:drawing>
      </w:r>
      <w:r w:rsidRPr="00483FF2">
        <w:rPr>
          <w:noProof/>
        </w:rPr>
        <w:lastRenderedPageBreak/>
        <w:drawing>
          <wp:inline distT="0" distB="0" distL="0" distR="0" wp14:anchorId="22038C85" wp14:editId="395891B0">
            <wp:extent cx="5274310" cy="795591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7955915"/>
                    </a:xfrm>
                    <a:prstGeom prst="rect">
                      <a:avLst/>
                    </a:prstGeom>
                    <a:noFill/>
                    <a:ln>
                      <a:noFill/>
                    </a:ln>
                  </pic:spPr>
                </pic:pic>
              </a:graphicData>
            </a:graphic>
          </wp:inline>
        </w:drawing>
      </w:r>
      <w:r w:rsidRPr="00483FF2">
        <w:rPr>
          <w:noProof/>
        </w:rPr>
        <w:lastRenderedPageBreak/>
        <w:drawing>
          <wp:inline distT="0" distB="0" distL="0" distR="0" wp14:anchorId="7D849DE8" wp14:editId="7B0C50D5">
            <wp:extent cx="5274310" cy="750633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7506335"/>
                    </a:xfrm>
                    <a:prstGeom prst="rect">
                      <a:avLst/>
                    </a:prstGeom>
                    <a:noFill/>
                    <a:ln>
                      <a:noFill/>
                    </a:ln>
                  </pic:spPr>
                </pic:pic>
              </a:graphicData>
            </a:graphic>
          </wp:inline>
        </w:drawing>
      </w:r>
    </w:p>
    <w:p w14:paraId="62FAB92A" w14:textId="479E7093" w:rsidR="00AC7910" w:rsidRDefault="00AC7910">
      <w:pPr>
        <w:widowControl/>
      </w:pPr>
      <w:r>
        <w:br w:type="page"/>
      </w:r>
    </w:p>
    <w:p w14:paraId="24519BF5" w14:textId="237A2EE3" w:rsidR="00AC7910" w:rsidRDefault="00AC7910" w:rsidP="00AC7910">
      <w:pPr>
        <w:pStyle w:val="2"/>
      </w:pPr>
      <w:bookmarkStart w:id="27" w:name="_Toc47108664"/>
      <w:r>
        <w:rPr>
          <w:rFonts w:hint="eastAsia"/>
        </w:rPr>
        <w:lastRenderedPageBreak/>
        <w:t>附件四：验收意见</w:t>
      </w:r>
      <w:bookmarkEnd w:id="27"/>
    </w:p>
    <w:p w14:paraId="21658B77" w14:textId="6DCD700F" w:rsidR="00AC7910" w:rsidRPr="00AC7910" w:rsidRDefault="00AC7910" w:rsidP="00AC7910">
      <w:pPr>
        <w:rPr>
          <w:rFonts w:hint="eastAsia"/>
        </w:rPr>
      </w:pPr>
      <w:r>
        <w:rPr>
          <w:noProof/>
        </w:rPr>
        <w:drawing>
          <wp:inline distT="0" distB="0" distL="0" distR="0" wp14:anchorId="151E3324" wp14:editId="6402E61E">
            <wp:extent cx="5274310" cy="662813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6628130"/>
                    </a:xfrm>
                    <a:prstGeom prst="rect">
                      <a:avLst/>
                    </a:prstGeom>
                  </pic:spPr>
                </pic:pic>
              </a:graphicData>
            </a:graphic>
          </wp:inline>
        </w:drawing>
      </w:r>
      <w:r>
        <w:rPr>
          <w:noProof/>
        </w:rPr>
        <w:lastRenderedPageBreak/>
        <w:drawing>
          <wp:inline distT="0" distB="0" distL="0" distR="0" wp14:anchorId="2793E3FE" wp14:editId="2A38F8A2">
            <wp:extent cx="5274310" cy="67665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6766560"/>
                    </a:xfrm>
                    <a:prstGeom prst="rect">
                      <a:avLst/>
                    </a:prstGeom>
                  </pic:spPr>
                </pic:pic>
              </a:graphicData>
            </a:graphic>
          </wp:inline>
        </w:drawing>
      </w:r>
      <w:r>
        <w:rPr>
          <w:noProof/>
        </w:rPr>
        <w:lastRenderedPageBreak/>
        <w:drawing>
          <wp:inline distT="0" distB="0" distL="0" distR="0" wp14:anchorId="694A2409" wp14:editId="233406CD">
            <wp:extent cx="5274310" cy="673989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6739890"/>
                    </a:xfrm>
                    <a:prstGeom prst="rect">
                      <a:avLst/>
                    </a:prstGeom>
                  </pic:spPr>
                </pic:pic>
              </a:graphicData>
            </a:graphic>
          </wp:inline>
        </w:drawing>
      </w:r>
      <w:r>
        <w:rPr>
          <w:noProof/>
        </w:rPr>
        <w:lastRenderedPageBreak/>
        <w:drawing>
          <wp:inline distT="0" distB="0" distL="0" distR="0" wp14:anchorId="34C9A2D8" wp14:editId="642AA6C1">
            <wp:extent cx="5274310" cy="667829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6678295"/>
                    </a:xfrm>
                    <a:prstGeom prst="rect">
                      <a:avLst/>
                    </a:prstGeom>
                  </pic:spPr>
                </pic:pic>
              </a:graphicData>
            </a:graphic>
          </wp:inline>
        </w:drawing>
      </w:r>
      <w:r>
        <w:rPr>
          <w:noProof/>
        </w:rPr>
        <w:lastRenderedPageBreak/>
        <w:drawing>
          <wp:inline distT="0" distB="0" distL="0" distR="0" wp14:anchorId="21DDF903" wp14:editId="4FA9CB3D">
            <wp:extent cx="5274310" cy="665543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6655435"/>
                    </a:xfrm>
                    <a:prstGeom prst="rect">
                      <a:avLst/>
                    </a:prstGeom>
                  </pic:spPr>
                </pic:pic>
              </a:graphicData>
            </a:graphic>
          </wp:inline>
        </w:drawing>
      </w:r>
      <w:r>
        <w:rPr>
          <w:noProof/>
        </w:rPr>
        <w:lastRenderedPageBreak/>
        <w:drawing>
          <wp:inline distT="0" distB="0" distL="0" distR="0" wp14:anchorId="7D50E9E1" wp14:editId="58E11F3E">
            <wp:extent cx="5274310" cy="722376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7223760"/>
                    </a:xfrm>
                    <a:prstGeom prst="rect">
                      <a:avLst/>
                    </a:prstGeom>
                  </pic:spPr>
                </pic:pic>
              </a:graphicData>
            </a:graphic>
          </wp:inline>
        </w:drawing>
      </w:r>
    </w:p>
    <w:p w14:paraId="78BE6CD6" w14:textId="2D70CA21" w:rsidR="003E2FC2" w:rsidRPr="00FD79DE" w:rsidRDefault="003E2FC2" w:rsidP="00357CA3">
      <w:pPr>
        <w:pStyle w:val="2"/>
        <w:rPr>
          <w:noProof/>
          <w:color w:val="000000" w:themeColor="text1"/>
        </w:rPr>
      </w:pPr>
      <w:bookmarkStart w:id="28" w:name="_Toc47108665"/>
      <w:r w:rsidRPr="00FD79DE">
        <w:rPr>
          <w:rFonts w:hint="eastAsia"/>
          <w:noProof/>
          <w:color w:val="000000" w:themeColor="text1"/>
        </w:rPr>
        <w:lastRenderedPageBreak/>
        <w:t>附图</w:t>
      </w:r>
      <w:r w:rsidRPr="00FD79DE">
        <w:rPr>
          <w:rFonts w:hint="eastAsia"/>
          <w:noProof/>
          <w:color w:val="000000" w:themeColor="text1"/>
        </w:rPr>
        <w:t>1</w:t>
      </w:r>
      <w:r w:rsidRPr="00FD79DE">
        <w:rPr>
          <w:rFonts w:hint="eastAsia"/>
          <w:noProof/>
          <w:color w:val="000000" w:themeColor="text1"/>
        </w:rPr>
        <w:t>：项目地理位置图</w:t>
      </w:r>
      <w:bookmarkEnd w:id="28"/>
    </w:p>
    <w:p w14:paraId="2409FB01" w14:textId="108655EC" w:rsidR="003E2FC2" w:rsidRDefault="002B78D6" w:rsidP="003E2FC2">
      <w:pPr>
        <w:jc w:val="center"/>
      </w:pPr>
      <w:r w:rsidRPr="002B78D6">
        <w:rPr>
          <w:noProof/>
        </w:rPr>
        <w:drawing>
          <wp:inline distT="0" distB="0" distL="0" distR="0" wp14:anchorId="63052B4C" wp14:editId="7255512C">
            <wp:extent cx="5274310" cy="703262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29" w:name="_Toc47108666"/>
      <w:r w:rsidR="003E2FC2">
        <w:rPr>
          <w:rFonts w:hint="eastAsia"/>
          <w:noProof/>
        </w:rPr>
        <w:lastRenderedPageBreak/>
        <w:t>附图</w:t>
      </w:r>
      <w:r w:rsidR="003E2FC2">
        <w:rPr>
          <w:rFonts w:hint="eastAsia"/>
          <w:noProof/>
        </w:rPr>
        <w:t>2</w:t>
      </w:r>
      <w:r w:rsidR="003E2FC2">
        <w:rPr>
          <w:rFonts w:hint="eastAsia"/>
          <w:noProof/>
        </w:rPr>
        <w:t>：项目平面布置图</w:t>
      </w:r>
      <w:bookmarkEnd w:id="29"/>
    </w:p>
    <w:p w14:paraId="15599301" w14:textId="3F9BEBD4" w:rsidR="003E2FC2" w:rsidRDefault="002B78D6" w:rsidP="003E2FC2">
      <w:pPr>
        <w:jc w:val="center"/>
      </w:pPr>
      <w:r w:rsidRPr="002B78D6">
        <w:rPr>
          <w:noProof/>
        </w:rPr>
        <w:drawing>
          <wp:inline distT="0" distB="0" distL="0" distR="0" wp14:anchorId="5B8495BB" wp14:editId="78D493CA">
            <wp:extent cx="5274310" cy="703262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79B608EE" w14:textId="7F55F90F" w:rsidR="004B1429" w:rsidRDefault="004B1429" w:rsidP="00FD79DE">
      <w:pPr>
        <w:widowControl/>
        <w:rPr>
          <w:sz w:val="21"/>
          <w:szCs w:val="21"/>
        </w:rPr>
      </w:pPr>
    </w:p>
    <w:p w14:paraId="2040BE3F" w14:textId="6ECF2BDC" w:rsidR="002B78D6" w:rsidRDefault="002B78D6" w:rsidP="00FD79DE">
      <w:pPr>
        <w:widowControl/>
        <w:rPr>
          <w:sz w:val="21"/>
          <w:szCs w:val="21"/>
        </w:rPr>
      </w:pPr>
    </w:p>
    <w:p w14:paraId="1CD280DF" w14:textId="52A6BEDB" w:rsidR="002B78D6" w:rsidRDefault="002B78D6" w:rsidP="00FD79DE">
      <w:pPr>
        <w:widowControl/>
        <w:rPr>
          <w:sz w:val="21"/>
          <w:szCs w:val="21"/>
        </w:rPr>
      </w:pPr>
    </w:p>
    <w:p w14:paraId="61F4BB36" w14:textId="77777777" w:rsidR="002B78D6" w:rsidRPr="00FD79DE" w:rsidRDefault="002B78D6" w:rsidP="00FD79DE">
      <w:pPr>
        <w:widowControl/>
        <w:rPr>
          <w:sz w:val="21"/>
          <w:szCs w:val="21"/>
        </w:rPr>
      </w:pPr>
    </w:p>
    <w:p w14:paraId="18491A87" w14:textId="04BEF6CA" w:rsidR="004B1429" w:rsidRDefault="002B78D6" w:rsidP="002B78D6">
      <w:pPr>
        <w:pStyle w:val="2"/>
      </w:pPr>
      <w:bookmarkStart w:id="30" w:name="_Toc47108667"/>
      <w:r>
        <w:rPr>
          <w:rFonts w:hint="eastAsia"/>
        </w:rPr>
        <w:lastRenderedPageBreak/>
        <w:t>附图三：项目外环境关系图</w:t>
      </w:r>
      <w:bookmarkEnd w:id="30"/>
    </w:p>
    <w:p w14:paraId="2D0E53A3" w14:textId="182576F6" w:rsidR="002B78D6" w:rsidRPr="002B78D6" w:rsidRDefault="002B78D6" w:rsidP="002B78D6">
      <w:r w:rsidRPr="002B78D6">
        <w:rPr>
          <w:noProof/>
        </w:rPr>
        <w:drawing>
          <wp:inline distT="0" distB="0" distL="0" distR="0" wp14:anchorId="7A778F70" wp14:editId="29556D1F">
            <wp:extent cx="5274310" cy="703262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sectPr w:rsidR="002B78D6" w:rsidRPr="002B78D6" w:rsidSect="00F33478">
      <w:footerReference w:type="defaul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59971F" w14:textId="77777777" w:rsidR="009256D9" w:rsidRDefault="009256D9" w:rsidP="00413A85">
      <w:r>
        <w:separator/>
      </w:r>
    </w:p>
  </w:endnote>
  <w:endnote w:type="continuationSeparator" w:id="0">
    <w:p w14:paraId="3AA8FC34" w14:textId="77777777" w:rsidR="009256D9" w:rsidRDefault="009256D9"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977A0C" w:rsidRDefault="00977A0C">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977A0C" w:rsidRDefault="00977A0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72CA80" w14:textId="77777777" w:rsidR="009256D9" w:rsidRDefault="009256D9" w:rsidP="00413A85">
      <w:r>
        <w:separator/>
      </w:r>
    </w:p>
  </w:footnote>
  <w:footnote w:type="continuationSeparator" w:id="0">
    <w:p w14:paraId="66654CEE" w14:textId="77777777" w:rsidR="009256D9" w:rsidRDefault="009256D9" w:rsidP="00413A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491EFF"/>
    <w:multiLevelType w:val="hybridMultilevel"/>
    <w:tmpl w:val="F4528752"/>
    <w:lvl w:ilvl="0" w:tplc="E43EDAA8">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22BBA"/>
    <w:rsid w:val="00027D31"/>
    <w:rsid w:val="00051B37"/>
    <w:rsid w:val="00052850"/>
    <w:rsid w:val="00072233"/>
    <w:rsid w:val="000847CD"/>
    <w:rsid w:val="000A245B"/>
    <w:rsid w:val="000D1345"/>
    <w:rsid w:val="000D6CF0"/>
    <w:rsid w:val="000E3BF0"/>
    <w:rsid w:val="000E4CF2"/>
    <w:rsid w:val="000F1CA3"/>
    <w:rsid w:val="001104FC"/>
    <w:rsid w:val="00125C90"/>
    <w:rsid w:val="00134C0E"/>
    <w:rsid w:val="00146549"/>
    <w:rsid w:val="00153715"/>
    <w:rsid w:val="00170B02"/>
    <w:rsid w:val="00172E36"/>
    <w:rsid w:val="00173883"/>
    <w:rsid w:val="0017542D"/>
    <w:rsid w:val="001A67FB"/>
    <w:rsid w:val="001B724B"/>
    <w:rsid w:val="001C08CC"/>
    <w:rsid w:val="001D2362"/>
    <w:rsid w:val="001F754F"/>
    <w:rsid w:val="002244ED"/>
    <w:rsid w:val="00237B2E"/>
    <w:rsid w:val="002543AE"/>
    <w:rsid w:val="00256D75"/>
    <w:rsid w:val="00276B09"/>
    <w:rsid w:val="00285402"/>
    <w:rsid w:val="00287C97"/>
    <w:rsid w:val="00290AE5"/>
    <w:rsid w:val="002B28C3"/>
    <w:rsid w:val="002B60C9"/>
    <w:rsid w:val="002B78D6"/>
    <w:rsid w:val="002C7BC5"/>
    <w:rsid w:val="002F275A"/>
    <w:rsid w:val="00307462"/>
    <w:rsid w:val="003229CB"/>
    <w:rsid w:val="00337B62"/>
    <w:rsid w:val="0034342A"/>
    <w:rsid w:val="00357CA3"/>
    <w:rsid w:val="00370E91"/>
    <w:rsid w:val="00376B69"/>
    <w:rsid w:val="003D1DBE"/>
    <w:rsid w:val="003D22C3"/>
    <w:rsid w:val="003D4B26"/>
    <w:rsid w:val="003E2FC2"/>
    <w:rsid w:val="003F5811"/>
    <w:rsid w:val="00413A85"/>
    <w:rsid w:val="00425110"/>
    <w:rsid w:val="00432333"/>
    <w:rsid w:val="00437D06"/>
    <w:rsid w:val="00455223"/>
    <w:rsid w:val="00460BCA"/>
    <w:rsid w:val="00466F96"/>
    <w:rsid w:val="00472840"/>
    <w:rsid w:val="00480613"/>
    <w:rsid w:val="00482EA0"/>
    <w:rsid w:val="00483FF2"/>
    <w:rsid w:val="004B1429"/>
    <w:rsid w:val="004B5340"/>
    <w:rsid w:val="004C1AD1"/>
    <w:rsid w:val="004C5C48"/>
    <w:rsid w:val="004D3F01"/>
    <w:rsid w:val="004D780B"/>
    <w:rsid w:val="004E5F45"/>
    <w:rsid w:val="004F678D"/>
    <w:rsid w:val="00526A18"/>
    <w:rsid w:val="005372F8"/>
    <w:rsid w:val="00551A6D"/>
    <w:rsid w:val="005526F8"/>
    <w:rsid w:val="005966D1"/>
    <w:rsid w:val="005C33A2"/>
    <w:rsid w:val="005D3EA0"/>
    <w:rsid w:val="005D3EF2"/>
    <w:rsid w:val="005D6982"/>
    <w:rsid w:val="005D6CD9"/>
    <w:rsid w:val="005E3993"/>
    <w:rsid w:val="005E541D"/>
    <w:rsid w:val="00614D6D"/>
    <w:rsid w:val="00617D0B"/>
    <w:rsid w:val="0065285B"/>
    <w:rsid w:val="00667F57"/>
    <w:rsid w:val="006803E6"/>
    <w:rsid w:val="00691853"/>
    <w:rsid w:val="006A26C9"/>
    <w:rsid w:val="006A3F9D"/>
    <w:rsid w:val="006B3E03"/>
    <w:rsid w:val="006C49D3"/>
    <w:rsid w:val="006C5F58"/>
    <w:rsid w:val="006C6BB6"/>
    <w:rsid w:val="006D1ED0"/>
    <w:rsid w:val="00711673"/>
    <w:rsid w:val="007129F8"/>
    <w:rsid w:val="00720004"/>
    <w:rsid w:val="00723957"/>
    <w:rsid w:val="00773C16"/>
    <w:rsid w:val="007849C8"/>
    <w:rsid w:val="00785EBE"/>
    <w:rsid w:val="00796EC7"/>
    <w:rsid w:val="007978BC"/>
    <w:rsid w:val="007A043B"/>
    <w:rsid w:val="007A18C0"/>
    <w:rsid w:val="007B1199"/>
    <w:rsid w:val="007D7180"/>
    <w:rsid w:val="007E7DFC"/>
    <w:rsid w:val="008005FE"/>
    <w:rsid w:val="00805D61"/>
    <w:rsid w:val="0084210E"/>
    <w:rsid w:val="00861523"/>
    <w:rsid w:val="00861A70"/>
    <w:rsid w:val="0087212B"/>
    <w:rsid w:val="0088230F"/>
    <w:rsid w:val="00897D99"/>
    <w:rsid w:val="008A03F0"/>
    <w:rsid w:val="008B2ED0"/>
    <w:rsid w:val="008D3B9C"/>
    <w:rsid w:val="008E2054"/>
    <w:rsid w:val="008F05D5"/>
    <w:rsid w:val="00906ACE"/>
    <w:rsid w:val="00916233"/>
    <w:rsid w:val="009256D9"/>
    <w:rsid w:val="00933CA1"/>
    <w:rsid w:val="00943F1B"/>
    <w:rsid w:val="0094491F"/>
    <w:rsid w:val="00977A0C"/>
    <w:rsid w:val="00983603"/>
    <w:rsid w:val="009917E9"/>
    <w:rsid w:val="009A36E9"/>
    <w:rsid w:val="009B742C"/>
    <w:rsid w:val="009D41A4"/>
    <w:rsid w:val="009F5BA8"/>
    <w:rsid w:val="00A03FDF"/>
    <w:rsid w:val="00A0432A"/>
    <w:rsid w:val="00A160F2"/>
    <w:rsid w:val="00A16CEC"/>
    <w:rsid w:val="00A17DBD"/>
    <w:rsid w:val="00A57811"/>
    <w:rsid w:val="00A601CA"/>
    <w:rsid w:val="00A704E0"/>
    <w:rsid w:val="00A90775"/>
    <w:rsid w:val="00A94BBE"/>
    <w:rsid w:val="00A96A6E"/>
    <w:rsid w:val="00A97757"/>
    <w:rsid w:val="00AA7C11"/>
    <w:rsid w:val="00AB5570"/>
    <w:rsid w:val="00AC1FE4"/>
    <w:rsid w:val="00AC7910"/>
    <w:rsid w:val="00AD18D3"/>
    <w:rsid w:val="00AD5D5B"/>
    <w:rsid w:val="00AD6DEF"/>
    <w:rsid w:val="00AE2282"/>
    <w:rsid w:val="00AE4A5A"/>
    <w:rsid w:val="00AF4E1F"/>
    <w:rsid w:val="00AF730D"/>
    <w:rsid w:val="00B13FBA"/>
    <w:rsid w:val="00B20714"/>
    <w:rsid w:val="00B21E55"/>
    <w:rsid w:val="00B23911"/>
    <w:rsid w:val="00B3244E"/>
    <w:rsid w:val="00B44BAC"/>
    <w:rsid w:val="00B501D1"/>
    <w:rsid w:val="00B563E1"/>
    <w:rsid w:val="00BA6F53"/>
    <w:rsid w:val="00BD7449"/>
    <w:rsid w:val="00C20DCA"/>
    <w:rsid w:val="00C51FD8"/>
    <w:rsid w:val="00C55020"/>
    <w:rsid w:val="00C64056"/>
    <w:rsid w:val="00C71F99"/>
    <w:rsid w:val="00C73162"/>
    <w:rsid w:val="00C97F9F"/>
    <w:rsid w:val="00CB37B5"/>
    <w:rsid w:val="00CD0E86"/>
    <w:rsid w:val="00CD0F60"/>
    <w:rsid w:val="00CF65F2"/>
    <w:rsid w:val="00D1013B"/>
    <w:rsid w:val="00D17523"/>
    <w:rsid w:val="00D219F3"/>
    <w:rsid w:val="00D516B9"/>
    <w:rsid w:val="00D64A0D"/>
    <w:rsid w:val="00D736FC"/>
    <w:rsid w:val="00DA0AD6"/>
    <w:rsid w:val="00DD6B2F"/>
    <w:rsid w:val="00DE2DD3"/>
    <w:rsid w:val="00DF5C7B"/>
    <w:rsid w:val="00E1067C"/>
    <w:rsid w:val="00E213F4"/>
    <w:rsid w:val="00E229BC"/>
    <w:rsid w:val="00E262B1"/>
    <w:rsid w:val="00E34589"/>
    <w:rsid w:val="00E366DD"/>
    <w:rsid w:val="00E40BB4"/>
    <w:rsid w:val="00E5044C"/>
    <w:rsid w:val="00E51BE5"/>
    <w:rsid w:val="00E64940"/>
    <w:rsid w:val="00E67EFA"/>
    <w:rsid w:val="00E864E8"/>
    <w:rsid w:val="00E91C24"/>
    <w:rsid w:val="00E97C38"/>
    <w:rsid w:val="00F32CBF"/>
    <w:rsid w:val="00F33478"/>
    <w:rsid w:val="00F34033"/>
    <w:rsid w:val="00F44277"/>
    <w:rsid w:val="00F53FCB"/>
    <w:rsid w:val="00FB22D8"/>
    <w:rsid w:val="00FB7C7C"/>
    <w:rsid w:val="00FC6C8A"/>
    <w:rsid w:val="00FD6C90"/>
    <w:rsid w:val="00FD79DE"/>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2"/>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237B2E"/>
    <w:pPr>
      <w:widowControl w:val="0"/>
      <w:autoSpaceDE w:val="0"/>
      <w:autoSpaceDN w:val="0"/>
      <w:jc w:val="left"/>
    </w:pPr>
    <w:rPr>
      <w:rFonts w:ascii="宋体" w:eastAsia="宋体" w:hAnsi="Times New Roman" w:cs="Times New Roman"/>
      <w:color w:val="000000"/>
      <w:kern w:val="0"/>
      <w:sz w:val="24"/>
    </w:rPr>
  </w:style>
  <w:style w:type="paragraph" w:styleId="af6">
    <w:name w:val="No Spacing"/>
    <w:uiPriority w:val="1"/>
    <w:qFormat/>
    <w:rsid w:val="00617D0B"/>
    <w:pPr>
      <w:widowControl w:val="0"/>
    </w:pPr>
  </w:style>
  <w:style w:type="paragraph" w:styleId="af7">
    <w:name w:val="List Paragraph"/>
    <w:basedOn w:val="a"/>
    <w:uiPriority w:val="34"/>
    <w:qFormat/>
    <w:rsid w:val="0084210E"/>
    <w:pPr>
      <w:ind w:firstLineChars="200" w:firstLine="420"/>
    </w:pPr>
    <w:rPr>
      <w:rFonts w:eastAsiaTheme="minorEastAsia"/>
      <w:sz w:val="21"/>
    </w:rPr>
  </w:style>
  <w:style w:type="paragraph" w:styleId="TOC1">
    <w:name w:val="toc 1"/>
    <w:basedOn w:val="a"/>
    <w:next w:val="a"/>
    <w:autoRedefine/>
    <w:uiPriority w:val="39"/>
    <w:unhideWhenUsed/>
    <w:rsid w:val="004E5F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656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1925</TotalTime>
  <Pages>62</Pages>
  <Words>1672</Words>
  <Characters>9532</Characters>
  <Application>Microsoft Office Word</Application>
  <DocSecurity>0</DocSecurity>
  <Lines>79</Lines>
  <Paragraphs>22</Paragraphs>
  <ScaleCrop>false</ScaleCrop>
  <Company>Microsoft</Company>
  <LinksUpToDate>false</LinksUpToDate>
  <CharactersWithSpaces>11182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70</cp:revision>
  <cp:lastPrinted>2020-05-29T06:27:00Z</cp:lastPrinted>
  <dcterms:created xsi:type="dcterms:W3CDTF">2018-09-11T05:40:00Z</dcterms:created>
  <dcterms:modified xsi:type="dcterms:W3CDTF">2020-07-31T09:24:00Z</dcterms:modified>
</cp:coreProperties>
</file>