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0AEC93" w14:textId="2AFF4397" w:rsidR="00E366DD" w:rsidRPr="00F34033" w:rsidRDefault="00F34033" w:rsidP="00C20DCA">
      <w:pPr>
        <w:jc w:val="center"/>
        <w:rPr>
          <w:rFonts w:ascii="仿宋" w:hAnsi="仿宋"/>
          <w:b/>
          <w:sz w:val="36"/>
          <w:szCs w:val="36"/>
        </w:rPr>
      </w:pPr>
      <w:r w:rsidRPr="00F34033">
        <w:rPr>
          <w:rFonts w:ascii="仿宋" w:hAnsi="仿宋" w:hint="eastAsia"/>
          <w:b/>
          <w:sz w:val="36"/>
          <w:szCs w:val="36"/>
        </w:rPr>
        <w:t>沿河</w:t>
      </w:r>
      <w:proofErr w:type="gramStart"/>
      <w:r w:rsidRPr="00F34033">
        <w:rPr>
          <w:rFonts w:ascii="仿宋" w:hAnsi="仿宋" w:hint="eastAsia"/>
          <w:b/>
          <w:sz w:val="36"/>
          <w:szCs w:val="36"/>
        </w:rPr>
        <w:t>县客田</w:t>
      </w:r>
      <w:proofErr w:type="gramEnd"/>
      <w:r w:rsidRPr="00F34033">
        <w:rPr>
          <w:rFonts w:ascii="仿宋" w:hAnsi="仿宋" w:hint="eastAsia"/>
          <w:b/>
          <w:sz w:val="36"/>
          <w:szCs w:val="36"/>
        </w:rPr>
        <w:t>镇卫生院建设</w:t>
      </w:r>
      <w:r w:rsidR="00C20DCA" w:rsidRPr="00F34033">
        <w:rPr>
          <w:rFonts w:ascii="仿宋" w:hAnsi="仿宋" w:hint="eastAsia"/>
          <w:b/>
          <w:sz w:val="36"/>
          <w:szCs w:val="36"/>
        </w:rPr>
        <w:t>项目</w:t>
      </w:r>
    </w:p>
    <w:p w14:paraId="0BF1D250" w14:textId="4FFDCF6A" w:rsidR="00F33478" w:rsidRPr="00F34033" w:rsidRDefault="00C20DCA" w:rsidP="00C20DCA">
      <w:pPr>
        <w:jc w:val="center"/>
        <w:rPr>
          <w:rFonts w:ascii="仿宋" w:hAnsi="仿宋"/>
          <w:b/>
          <w:sz w:val="36"/>
          <w:szCs w:val="36"/>
        </w:rPr>
      </w:pPr>
      <w:r w:rsidRPr="00F34033">
        <w:rPr>
          <w:rFonts w:ascii="仿宋" w:hAnsi="仿宋" w:hint="eastAsia"/>
          <w:b/>
          <w:sz w:val="36"/>
          <w:szCs w:val="36"/>
        </w:rPr>
        <w:t>竣工环境保护验收监测</w:t>
      </w:r>
      <w:r w:rsidR="00AC1FE4" w:rsidRPr="00F34033">
        <w:rPr>
          <w:rFonts w:ascii="仿宋" w:hAnsi="仿宋" w:hint="eastAsia"/>
          <w:b/>
          <w:sz w:val="36"/>
          <w:szCs w:val="36"/>
        </w:rPr>
        <w:t>报告</w:t>
      </w:r>
      <w:r w:rsidRPr="00F34033">
        <w:rPr>
          <w:rFonts w:ascii="仿宋" w:hAnsi="仿宋" w:hint="eastAsia"/>
          <w:b/>
          <w:sz w:val="36"/>
          <w:szCs w:val="36"/>
        </w:rPr>
        <w:t>表</w:t>
      </w:r>
    </w:p>
    <w:p w14:paraId="571E0A0C" w14:textId="77777777" w:rsidR="00C20DCA" w:rsidRDefault="00C20DCA" w:rsidP="00C20DCA">
      <w:pPr>
        <w:jc w:val="center"/>
        <w:rPr>
          <w:rFonts w:ascii="仿宋" w:hAnsi="仿宋"/>
          <w:b/>
          <w:sz w:val="32"/>
          <w:szCs w:val="32"/>
        </w:rPr>
      </w:pPr>
    </w:p>
    <w:p w14:paraId="36745709" w14:textId="77777777" w:rsidR="00C20DCA" w:rsidRDefault="00C20DCA" w:rsidP="00C20DCA">
      <w:pPr>
        <w:jc w:val="center"/>
        <w:rPr>
          <w:rFonts w:ascii="仿宋" w:hAnsi="仿宋"/>
          <w:b/>
          <w:sz w:val="32"/>
          <w:szCs w:val="32"/>
        </w:rPr>
      </w:pPr>
    </w:p>
    <w:p w14:paraId="283BC498" w14:textId="77777777" w:rsidR="00C20DCA" w:rsidRDefault="00C20DCA" w:rsidP="00C20DCA">
      <w:pPr>
        <w:jc w:val="center"/>
        <w:rPr>
          <w:rFonts w:ascii="仿宋" w:hAnsi="仿宋"/>
          <w:b/>
          <w:sz w:val="32"/>
          <w:szCs w:val="32"/>
        </w:rPr>
      </w:pPr>
    </w:p>
    <w:p w14:paraId="17F1CA45" w14:textId="77777777" w:rsidR="00C20DCA" w:rsidRDefault="00C20DCA" w:rsidP="00C20DCA">
      <w:pPr>
        <w:jc w:val="center"/>
        <w:rPr>
          <w:rFonts w:ascii="仿宋" w:hAnsi="仿宋"/>
          <w:b/>
          <w:sz w:val="32"/>
          <w:szCs w:val="32"/>
        </w:rPr>
      </w:pPr>
    </w:p>
    <w:p w14:paraId="31E984BF" w14:textId="77777777" w:rsidR="00C20DCA" w:rsidRDefault="00C20DCA" w:rsidP="00C20DCA">
      <w:pPr>
        <w:jc w:val="center"/>
        <w:rPr>
          <w:rFonts w:ascii="仿宋" w:hAnsi="仿宋"/>
          <w:b/>
          <w:sz w:val="32"/>
          <w:szCs w:val="32"/>
        </w:rPr>
      </w:pPr>
    </w:p>
    <w:p w14:paraId="66965865" w14:textId="77777777" w:rsidR="00C20DCA" w:rsidRDefault="00C20DCA" w:rsidP="00C20DCA">
      <w:pPr>
        <w:jc w:val="center"/>
        <w:rPr>
          <w:rFonts w:ascii="仿宋" w:hAnsi="仿宋"/>
          <w:b/>
          <w:sz w:val="32"/>
          <w:szCs w:val="32"/>
        </w:rPr>
      </w:pPr>
    </w:p>
    <w:p w14:paraId="30C9FFB2" w14:textId="4C313329" w:rsidR="00C20DCA" w:rsidRDefault="00C20DCA" w:rsidP="00C20DCA">
      <w:pPr>
        <w:jc w:val="center"/>
        <w:rPr>
          <w:rFonts w:ascii="仿宋" w:hAnsi="仿宋"/>
          <w:b/>
          <w:sz w:val="32"/>
          <w:szCs w:val="32"/>
        </w:rPr>
      </w:pPr>
      <w:r>
        <w:rPr>
          <w:rFonts w:ascii="仿宋" w:hAnsi="仿宋" w:hint="eastAsia"/>
          <w:b/>
          <w:sz w:val="32"/>
          <w:szCs w:val="32"/>
        </w:rPr>
        <w:t>建设单位：</w:t>
      </w:r>
      <w:r w:rsidR="00F34033">
        <w:rPr>
          <w:rFonts w:ascii="仿宋" w:hAnsi="仿宋" w:hint="eastAsia"/>
          <w:b/>
          <w:bCs/>
          <w:sz w:val="32"/>
          <w:szCs w:val="32"/>
        </w:rPr>
        <w:t>沿河土家族自治县</w:t>
      </w:r>
      <w:r w:rsidR="00AD1109">
        <w:rPr>
          <w:rFonts w:ascii="仿宋" w:hAnsi="仿宋" w:hint="eastAsia"/>
          <w:b/>
          <w:bCs/>
          <w:sz w:val="32"/>
          <w:szCs w:val="32"/>
        </w:rPr>
        <w:t>卫生健康</w:t>
      </w:r>
      <w:r w:rsidR="00261327">
        <w:rPr>
          <w:rFonts w:ascii="仿宋" w:hAnsi="仿宋" w:hint="eastAsia"/>
          <w:b/>
          <w:bCs/>
          <w:sz w:val="32"/>
          <w:szCs w:val="32"/>
        </w:rPr>
        <w:t>局</w:t>
      </w:r>
    </w:p>
    <w:p w14:paraId="0661955E" w14:textId="6D9CC72D" w:rsidR="00C20DCA" w:rsidRDefault="00C20DCA" w:rsidP="00C20DCA">
      <w:pPr>
        <w:jc w:val="center"/>
        <w:rPr>
          <w:rFonts w:ascii="仿宋" w:hAnsi="仿宋"/>
          <w:b/>
          <w:sz w:val="32"/>
          <w:szCs w:val="32"/>
        </w:rPr>
      </w:pPr>
      <w:r>
        <w:rPr>
          <w:rFonts w:ascii="仿宋" w:hAnsi="仿宋" w:hint="eastAsia"/>
          <w:b/>
          <w:sz w:val="32"/>
          <w:szCs w:val="32"/>
        </w:rPr>
        <w:t>编制单位：</w:t>
      </w:r>
      <w:r w:rsidR="00F34033">
        <w:rPr>
          <w:rFonts w:ascii="仿宋" w:hAnsi="仿宋" w:hint="eastAsia"/>
          <w:b/>
          <w:bCs/>
          <w:sz w:val="32"/>
          <w:szCs w:val="32"/>
        </w:rPr>
        <w:t>贵州衢达环保科技有限公司</w:t>
      </w:r>
    </w:p>
    <w:p w14:paraId="68ABF077" w14:textId="77777777" w:rsidR="00C20DCA" w:rsidRDefault="00C20DCA" w:rsidP="00C20DCA">
      <w:pPr>
        <w:jc w:val="center"/>
        <w:rPr>
          <w:rFonts w:ascii="仿宋" w:hAnsi="仿宋"/>
          <w:b/>
          <w:sz w:val="32"/>
          <w:szCs w:val="32"/>
        </w:rPr>
      </w:pPr>
    </w:p>
    <w:p w14:paraId="273503B6" w14:textId="77777777" w:rsidR="00C20DCA" w:rsidRDefault="00C20DCA" w:rsidP="00C20DCA">
      <w:pPr>
        <w:jc w:val="center"/>
        <w:rPr>
          <w:rFonts w:ascii="仿宋" w:hAnsi="仿宋"/>
          <w:b/>
          <w:sz w:val="32"/>
          <w:szCs w:val="32"/>
        </w:rPr>
      </w:pPr>
    </w:p>
    <w:p w14:paraId="37DC27F9" w14:textId="77777777" w:rsidR="00C20DCA" w:rsidRDefault="00C20DCA" w:rsidP="00C20DCA">
      <w:pPr>
        <w:jc w:val="center"/>
        <w:rPr>
          <w:rFonts w:ascii="仿宋" w:hAnsi="仿宋"/>
          <w:b/>
          <w:sz w:val="32"/>
          <w:szCs w:val="32"/>
        </w:rPr>
      </w:pPr>
    </w:p>
    <w:p w14:paraId="13F6408B" w14:textId="77777777" w:rsidR="00C20DCA" w:rsidRDefault="00C20DCA" w:rsidP="00C20DCA">
      <w:pPr>
        <w:jc w:val="center"/>
        <w:rPr>
          <w:rFonts w:ascii="仿宋" w:hAnsi="仿宋"/>
          <w:b/>
          <w:sz w:val="32"/>
          <w:szCs w:val="32"/>
        </w:rPr>
      </w:pPr>
    </w:p>
    <w:p w14:paraId="6916DA1A" w14:textId="77777777" w:rsidR="00C20DCA" w:rsidRDefault="00C20DCA" w:rsidP="00C20DCA">
      <w:pPr>
        <w:jc w:val="center"/>
        <w:rPr>
          <w:rFonts w:ascii="仿宋" w:hAnsi="仿宋"/>
          <w:b/>
          <w:sz w:val="32"/>
          <w:szCs w:val="32"/>
        </w:rPr>
      </w:pPr>
    </w:p>
    <w:p w14:paraId="2CBA0DD5" w14:textId="77777777" w:rsidR="00C20DCA" w:rsidRDefault="00C20DCA" w:rsidP="00C20DCA">
      <w:pPr>
        <w:jc w:val="center"/>
        <w:rPr>
          <w:rFonts w:ascii="仿宋" w:hAnsi="仿宋"/>
          <w:b/>
          <w:sz w:val="32"/>
          <w:szCs w:val="32"/>
        </w:rPr>
      </w:pPr>
    </w:p>
    <w:p w14:paraId="78B17DEA" w14:textId="77777777" w:rsidR="00C20DCA" w:rsidRDefault="00C20DCA" w:rsidP="00C20DCA">
      <w:pPr>
        <w:jc w:val="center"/>
        <w:rPr>
          <w:rFonts w:ascii="仿宋" w:hAnsi="仿宋"/>
          <w:b/>
          <w:sz w:val="32"/>
          <w:szCs w:val="32"/>
        </w:rPr>
      </w:pPr>
    </w:p>
    <w:p w14:paraId="4C387C88" w14:textId="77777777" w:rsidR="00C20DCA" w:rsidRDefault="00C20DCA" w:rsidP="00C20DCA">
      <w:pPr>
        <w:jc w:val="center"/>
        <w:rPr>
          <w:rFonts w:ascii="仿宋" w:hAnsi="仿宋"/>
          <w:b/>
          <w:sz w:val="32"/>
          <w:szCs w:val="32"/>
        </w:rPr>
      </w:pPr>
    </w:p>
    <w:p w14:paraId="2E0E576E" w14:textId="77777777" w:rsidR="00C20DCA" w:rsidRDefault="00C20DCA" w:rsidP="00C20DCA">
      <w:pPr>
        <w:jc w:val="center"/>
        <w:rPr>
          <w:rFonts w:ascii="仿宋" w:hAnsi="仿宋"/>
          <w:b/>
          <w:sz w:val="32"/>
          <w:szCs w:val="32"/>
        </w:rPr>
      </w:pPr>
    </w:p>
    <w:p w14:paraId="773CF19F" w14:textId="77777777" w:rsidR="00C20DCA" w:rsidRDefault="00C20DCA" w:rsidP="00C20DCA">
      <w:pPr>
        <w:jc w:val="center"/>
        <w:rPr>
          <w:rFonts w:ascii="仿宋" w:hAnsi="仿宋"/>
          <w:b/>
          <w:sz w:val="32"/>
          <w:szCs w:val="32"/>
        </w:rPr>
      </w:pPr>
    </w:p>
    <w:p w14:paraId="780E58B8" w14:textId="6C620290" w:rsidR="00C20DCA" w:rsidRDefault="00C20DCA" w:rsidP="00C20DCA">
      <w:pPr>
        <w:jc w:val="center"/>
        <w:rPr>
          <w:rFonts w:ascii="仿宋" w:hAnsi="仿宋"/>
          <w:b/>
          <w:sz w:val="32"/>
          <w:szCs w:val="32"/>
        </w:rPr>
      </w:pPr>
      <w:r>
        <w:rPr>
          <w:rFonts w:ascii="仿宋" w:hAnsi="仿宋" w:hint="eastAsia"/>
          <w:b/>
          <w:sz w:val="32"/>
          <w:szCs w:val="32"/>
        </w:rPr>
        <w:t>20</w:t>
      </w:r>
      <w:r w:rsidR="00E366DD">
        <w:rPr>
          <w:rFonts w:ascii="仿宋" w:hAnsi="仿宋"/>
          <w:b/>
          <w:sz w:val="32"/>
          <w:szCs w:val="32"/>
        </w:rPr>
        <w:t>20</w:t>
      </w:r>
      <w:r>
        <w:rPr>
          <w:rFonts w:ascii="仿宋" w:hAnsi="仿宋" w:hint="eastAsia"/>
          <w:b/>
          <w:sz w:val="32"/>
          <w:szCs w:val="32"/>
        </w:rPr>
        <w:t>年</w:t>
      </w:r>
      <w:r w:rsidR="00F34033">
        <w:rPr>
          <w:rFonts w:ascii="仿宋" w:hAnsi="仿宋"/>
          <w:b/>
          <w:sz w:val="32"/>
          <w:szCs w:val="32"/>
        </w:rPr>
        <w:t>7</w:t>
      </w:r>
      <w:r>
        <w:rPr>
          <w:rFonts w:ascii="仿宋" w:hAnsi="仿宋" w:hint="eastAsia"/>
          <w:b/>
          <w:sz w:val="32"/>
          <w:szCs w:val="32"/>
        </w:rPr>
        <w:t>月</w:t>
      </w:r>
    </w:p>
    <w:p w14:paraId="596E83B4" w14:textId="77777777" w:rsidR="00C20DCA" w:rsidRDefault="00C20DCA" w:rsidP="00C20DCA">
      <w:pPr>
        <w:jc w:val="center"/>
        <w:rPr>
          <w:rFonts w:ascii="仿宋" w:hAnsi="仿宋"/>
          <w:b/>
          <w:sz w:val="32"/>
          <w:szCs w:val="32"/>
        </w:rPr>
      </w:pPr>
    </w:p>
    <w:p w14:paraId="7FBF69C7" w14:textId="74DAF843" w:rsidR="00C20DCA" w:rsidRDefault="00E229BC" w:rsidP="00E229BC">
      <w:pPr>
        <w:jc w:val="left"/>
        <w:rPr>
          <w:rFonts w:ascii="仿宋" w:hAnsi="仿宋"/>
          <w:b/>
          <w:bCs/>
          <w:sz w:val="32"/>
          <w:szCs w:val="32"/>
        </w:rPr>
      </w:pPr>
      <w:r>
        <w:rPr>
          <w:rFonts w:ascii="仿宋" w:hAnsi="仿宋" w:hint="eastAsia"/>
          <w:b/>
          <w:sz w:val="32"/>
          <w:szCs w:val="32"/>
        </w:rPr>
        <w:lastRenderedPageBreak/>
        <w:t>建设单位：</w:t>
      </w:r>
      <w:r w:rsidR="00F34033">
        <w:rPr>
          <w:rFonts w:ascii="仿宋" w:hAnsi="仿宋" w:hint="eastAsia"/>
          <w:b/>
          <w:bCs/>
          <w:sz w:val="32"/>
          <w:szCs w:val="32"/>
        </w:rPr>
        <w:t>沿河土家族自治县</w:t>
      </w:r>
      <w:r w:rsidR="00AD1109">
        <w:rPr>
          <w:rFonts w:ascii="仿宋" w:hAnsi="仿宋" w:hint="eastAsia"/>
          <w:b/>
          <w:bCs/>
          <w:sz w:val="32"/>
          <w:szCs w:val="32"/>
        </w:rPr>
        <w:t>卫生健康</w:t>
      </w:r>
      <w:r w:rsidR="00261327">
        <w:rPr>
          <w:rFonts w:ascii="仿宋" w:hAnsi="仿宋" w:hint="eastAsia"/>
          <w:b/>
          <w:bCs/>
          <w:sz w:val="32"/>
          <w:szCs w:val="32"/>
        </w:rPr>
        <w:t>局</w:t>
      </w:r>
    </w:p>
    <w:p w14:paraId="0F732159" w14:textId="13730360" w:rsidR="00143396" w:rsidRDefault="00143396" w:rsidP="00E229BC">
      <w:pPr>
        <w:jc w:val="left"/>
        <w:rPr>
          <w:rFonts w:ascii="仿宋" w:hAnsi="仿宋"/>
          <w:b/>
          <w:sz w:val="32"/>
          <w:szCs w:val="32"/>
        </w:rPr>
      </w:pPr>
      <w:r>
        <w:rPr>
          <w:rFonts w:ascii="仿宋" w:hAnsi="仿宋" w:hint="eastAsia"/>
          <w:b/>
          <w:bCs/>
          <w:sz w:val="32"/>
          <w:szCs w:val="32"/>
        </w:rPr>
        <w:t>运营单位：沿河土家族</w:t>
      </w:r>
      <w:proofErr w:type="gramStart"/>
      <w:r>
        <w:rPr>
          <w:rFonts w:ascii="仿宋" w:hAnsi="仿宋" w:hint="eastAsia"/>
          <w:b/>
          <w:bCs/>
          <w:sz w:val="32"/>
          <w:szCs w:val="32"/>
        </w:rPr>
        <w:t>自治县客田镇</w:t>
      </w:r>
      <w:proofErr w:type="gramEnd"/>
      <w:r>
        <w:rPr>
          <w:rFonts w:ascii="仿宋" w:hAnsi="仿宋" w:hint="eastAsia"/>
          <w:b/>
          <w:bCs/>
          <w:sz w:val="32"/>
          <w:szCs w:val="32"/>
        </w:rPr>
        <w:t>卫生院</w:t>
      </w:r>
    </w:p>
    <w:p w14:paraId="6D49EBE1" w14:textId="0E1F1A01" w:rsidR="00E229BC" w:rsidRDefault="00E229BC" w:rsidP="00E229BC">
      <w:pPr>
        <w:jc w:val="left"/>
        <w:rPr>
          <w:rFonts w:ascii="仿宋" w:hAnsi="仿宋"/>
          <w:b/>
          <w:sz w:val="32"/>
          <w:szCs w:val="32"/>
        </w:rPr>
      </w:pPr>
      <w:r>
        <w:rPr>
          <w:rFonts w:ascii="仿宋" w:hAnsi="仿宋" w:hint="eastAsia"/>
          <w:b/>
          <w:sz w:val="32"/>
          <w:szCs w:val="32"/>
        </w:rPr>
        <w:t>电话：</w:t>
      </w:r>
      <w:r w:rsidR="00143396" w:rsidRPr="00143396">
        <w:rPr>
          <w:rFonts w:ascii="仿宋" w:hAnsi="仿宋"/>
          <w:b/>
          <w:sz w:val="32"/>
          <w:szCs w:val="32"/>
        </w:rPr>
        <w:t>18722996992</w:t>
      </w:r>
    </w:p>
    <w:p w14:paraId="47EB08DB" w14:textId="46E079E2" w:rsidR="00E229BC" w:rsidRDefault="00E229BC" w:rsidP="00E229BC">
      <w:pPr>
        <w:jc w:val="left"/>
        <w:rPr>
          <w:rFonts w:ascii="仿宋" w:hAnsi="仿宋"/>
          <w:b/>
          <w:sz w:val="32"/>
          <w:szCs w:val="32"/>
        </w:rPr>
      </w:pPr>
      <w:r>
        <w:rPr>
          <w:rFonts w:ascii="仿宋" w:hAnsi="仿宋" w:hint="eastAsia"/>
          <w:b/>
          <w:sz w:val="32"/>
          <w:szCs w:val="32"/>
        </w:rPr>
        <w:t>邮编：</w:t>
      </w:r>
      <w:r w:rsidR="00F34033">
        <w:rPr>
          <w:rFonts w:ascii="仿宋" w:hAnsi="仿宋"/>
          <w:b/>
          <w:sz w:val="32"/>
          <w:szCs w:val="32"/>
        </w:rPr>
        <w:t>565300</w:t>
      </w:r>
    </w:p>
    <w:p w14:paraId="34759986" w14:textId="5F3AEE08" w:rsidR="00E229BC" w:rsidRPr="00261327" w:rsidRDefault="00E229BC" w:rsidP="00E229BC">
      <w:pPr>
        <w:jc w:val="left"/>
        <w:rPr>
          <w:rFonts w:ascii="仿宋" w:hAnsi="仿宋"/>
          <w:b/>
          <w:sz w:val="32"/>
          <w:szCs w:val="32"/>
        </w:rPr>
      </w:pPr>
    </w:p>
    <w:p w14:paraId="1E8F7A15" w14:textId="77777777" w:rsidR="00E229BC" w:rsidRDefault="00E229BC" w:rsidP="00E229BC">
      <w:pPr>
        <w:jc w:val="left"/>
        <w:rPr>
          <w:rFonts w:ascii="仿宋" w:hAnsi="仿宋"/>
          <w:b/>
          <w:sz w:val="32"/>
          <w:szCs w:val="32"/>
        </w:rPr>
      </w:pPr>
    </w:p>
    <w:p w14:paraId="014B274A" w14:textId="77777777" w:rsidR="00E229BC" w:rsidRDefault="00E229BC" w:rsidP="00E229BC">
      <w:pPr>
        <w:jc w:val="left"/>
        <w:rPr>
          <w:rFonts w:ascii="仿宋" w:hAnsi="仿宋"/>
          <w:b/>
          <w:sz w:val="32"/>
          <w:szCs w:val="32"/>
        </w:rPr>
      </w:pPr>
    </w:p>
    <w:p w14:paraId="3B2EE314" w14:textId="77777777" w:rsidR="00E229BC" w:rsidRDefault="00E229BC" w:rsidP="00E229BC">
      <w:pPr>
        <w:jc w:val="left"/>
        <w:rPr>
          <w:rFonts w:ascii="仿宋" w:hAnsi="仿宋"/>
          <w:b/>
          <w:sz w:val="32"/>
          <w:szCs w:val="32"/>
        </w:rPr>
      </w:pPr>
    </w:p>
    <w:p w14:paraId="10CA3BA7" w14:textId="77777777" w:rsidR="00E229BC" w:rsidRDefault="00E229BC" w:rsidP="00E229BC">
      <w:pPr>
        <w:jc w:val="left"/>
        <w:rPr>
          <w:rFonts w:ascii="仿宋" w:hAnsi="仿宋"/>
          <w:b/>
          <w:sz w:val="32"/>
          <w:szCs w:val="32"/>
        </w:rPr>
      </w:pPr>
    </w:p>
    <w:p w14:paraId="497E2ABE" w14:textId="53836F1E" w:rsidR="00E366DD" w:rsidRDefault="00E366DD" w:rsidP="00E366DD">
      <w:pPr>
        <w:jc w:val="left"/>
        <w:rPr>
          <w:rFonts w:ascii="仿宋" w:hAnsi="仿宋"/>
          <w:b/>
          <w:sz w:val="32"/>
          <w:szCs w:val="32"/>
        </w:rPr>
      </w:pPr>
      <w:r>
        <w:rPr>
          <w:rFonts w:ascii="仿宋" w:hAnsi="仿宋" w:hint="eastAsia"/>
          <w:b/>
          <w:sz w:val="32"/>
          <w:szCs w:val="32"/>
        </w:rPr>
        <w:t>编制单位：</w:t>
      </w:r>
      <w:r w:rsidR="00F34033">
        <w:rPr>
          <w:rFonts w:ascii="仿宋" w:hAnsi="仿宋" w:hint="eastAsia"/>
          <w:b/>
          <w:bCs/>
          <w:sz w:val="32"/>
          <w:szCs w:val="32"/>
        </w:rPr>
        <w:t>贵州衢达环保科技有限公司</w:t>
      </w:r>
    </w:p>
    <w:p w14:paraId="083AAA25" w14:textId="65132D79" w:rsidR="00E366DD" w:rsidRDefault="00E366DD" w:rsidP="00E366DD">
      <w:pPr>
        <w:jc w:val="left"/>
        <w:rPr>
          <w:rFonts w:ascii="仿宋" w:hAnsi="仿宋"/>
          <w:b/>
          <w:sz w:val="32"/>
          <w:szCs w:val="32"/>
        </w:rPr>
      </w:pPr>
      <w:r>
        <w:rPr>
          <w:rFonts w:ascii="仿宋" w:hAnsi="仿宋" w:hint="eastAsia"/>
          <w:b/>
          <w:sz w:val="32"/>
          <w:szCs w:val="32"/>
        </w:rPr>
        <w:t>电话：</w:t>
      </w:r>
      <w:r w:rsidR="00F34033">
        <w:rPr>
          <w:rFonts w:ascii="仿宋" w:hAnsi="仿宋"/>
          <w:b/>
          <w:sz w:val="32"/>
          <w:szCs w:val="32"/>
        </w:rPr>
        <w:t>18786061138</w:t>
      </w:r>
    </w:p>
    <w:p w14:paraId="4D9E0F3A" w14:textId="51D75699" w:rsidR="00E366DD" w:rsidRDefault="00E366DD" w:rsidP="00E366DD">
      <w:pPr>
        <w:jc w:val="left"/>
        <w:rPr>
          <w:rFonts w:ascii="仿宋" w:hAnsi="仿宋"/>
          <w:b/>
          <w:sz w:val="32"/>
          <w:szCs w:val="32"/>
        </w:rPr>
      </w:pPr>
      <w:r>
        <w:rPr>
          <w:rFonts w:ascii="仿宋" w:hAnsi="仿宋" w:hint="eastAsia"/>
          <w:b/>
          <w:sz w:val="32"/>
          <w:szCs w:val="32"/>
        </w:rPr>
        <w:t>邮编：</w:t>
      </w:r>
      <w:r w:rsidR="00F34033">
        <w:rPr>
          <w:rFonts w:ascii="仿宋" w:hAnsi="仿宋"/>
          <w:b/>
          <w:sz w:val="32"/>
          <w:szCs w:val="32"/>
        </w:rPr>
        <w:t>563000</w:t>
      </w:r>
    </w:p>
    <w:p w14:paraId="43BB1057" w14:textId="778FA588" w:rsidR="00E366DD" w:rsidRDefault="00E366DD" w:rsidP="00E366DD">
      <w:pPr>
        <w:jc w:val="left"/>
        <w:rPr>
          <w:rFonts w:ascii="仿宋" w:hAnsi="仿宋"/>
          <w:b/>
          <w:sz w:val="32"/>
          <w:szCs w:val="32"/>
        </w:rPr>
      </w:pPr>
      <w:r>
        <w:rPr>
          <w:rFonts w:ascii="仿宋" w:hAnsi="仿宋" w:hint="eastAsia"/>
          <w:b/>
          <w:sz w:val="32"/>
          <w:szCs w:val="32"/>
        </w:rPr>
        <w:t>地址：</w:t>
      </w:r>
      <w:r w:rsidR="00F34033">
        <w:rPr>
          <w:rFonts w:ascii="仿宋" w:hAnsi="仿宋" w:hint="eastAsia"/>
          <w:b/>
          <w:sz w:val="32"/>
          <w:szCs w:val="32"/>
        </w:rPr>
        <w:t>遵义市侨</w:t>
      </w:r>
      <w:proofErr w:type="gramStart"/>
      <w:r w:rsidR="00F34033">
        <w:rPr>
          <w:rFonts w:ascii="仿宋" w:hAnsi="仿宋" w:hint="eastAsia"/>
          <w:b/>
          <w:sz w:val="32"/>
          <w:szCs w:val="32"/>
        </w:rPr>
        <w:t>龙财智</w:t>
      </w:r>
      <w:proofErr w:type="gramEnd"/>
      <w:r w:rsidR="00F34033">
        <w:rPr>
          <w:rFonts w:ascii="仿宋" w:hAnsi="仿宋" w:hint="eastAsia"/>
          <w:b/>
          <w:sz w:val="32"/>
          <w:szCs w:val="32"/>
        </w:rPr>
        <w:t>B座1</w:t>
      </w:r>
      <w:r w:rsidR="00F34033">
        <w:rPr>
          <w:rFonts w:ascii="仿宋" w:hAnsi="仿宋"/>
          <w:b/>
          <w:sz w:val="32"/>
          <w:szCs w:val="32"/>
        </w:rPr>
        <w:t>315</w:t>
      </w:r>
    </w:p>
    <w:p w14:paraId="09E95001" w14:textId="77777777" w:rsidR="00B3244E" w:rsidRPr="00E366DD" w:rsidRDefault="00B3244E" w:rsidP="00E229BC">
      <w:pPr>
        <w:jc w:val="left"/>
        <w:rPr>
          <w:rFonts w:ascii="仿宋" w:hAnsi="仿宋"/>
          <w:b/>
          <w:sz w:val="32"/>
          <w:szCs w:val="32"/>
        </w:rPr>
      </w:pPr>
    </w:p>
    <w:p w14:paraId="56AEDD66" w14:textId="77777777" w:rsidR="003D22C3" w:rsidRDefault="00E229BC">
      <w:pPr>
        <w:widowControl/>
        <w:rPr>
          <w:rFonts w:ascii="仿宋" w:hAnsi="仿宋"/>
          <w:b/>
          <w:sz w:val="32"/>
          <w:szCs w:val="32"/>
        </w:rPr>
      </w:pPr>
      <w:r>
        <w:rPr>
          <w:rFonts w:ascii="仿宋" w:hAnsi="仿宋"/>
          <w:b/>
          <w:sz w:val="32"/>
          <w:szCs w:val="32"/>
        </w:rPr>
        <w:br w:type="page"/>
      </w:r>
    </w:p>
    <w:sdt>
      <w:sdtPr>
        <w:rPr>
          <w:rFonts w:asciiTheme="minorHAnsi" w:eastAsia="仿宋" w:hAnsiTheme="minorHAnsi" w:cstheme="minorBidi"/>
          <w:b w:val="0"/>
          <w:bCs w:val="0"/>
          <w:color w:val="auto"/>
          <w:kern w:val="2"/>
          <w:szCs w:val="22"/>
          <w:lang w:val="zh-CN"/>
        </w:rPr>
        <w:id w:val="6987472"/>
        <w:docPartObj>
          <w:docPartGallery w:val="Table of Contents"/>
          <w:docPartUnique/>
        </w:docPartObj>
      </w:sdtPr>
      <w:sdtEndPr>
        <w:rPr>
          <w:lang w:val="en-US"/>
        </w:rPr>
      </w:sdtEndPr>
      <w:sdtContent>
        <w:p w14:paraId="0D708440" w14:textId="77777777" w:rsidR="003D22C3" w:rsidRDefault="003D22C3">
          <w:pPr>
            <w:pStyle w:val="TOC"/>
          </w:pPr>
          <w:r>
            <w:rPr>
              <w:lang w:val="zh-CN"/>
            </w:rPr>
            <w:t>目录</w:t>
          </w:r>
        </w:p>
        <w:p w14:paraId="296D6CB6" w14:textId="06AF5914" w:rsidR="00F83D48" w:rsidRDefault="003D22C3">
          <w:pPr>
            <w:pStyle w:val="TOC2"/>
            <w:tabs>
              <w:tab w:val="right" w:leader="dot" w:pos="8296"/>
            </w:tabs>
            <w:ind w:left="560"/>
            <w:rPr>
              <w:rFonts w:eastAsiaTheme="minorEastAsia"/>
              <w:noProof/>
              <w:sz w:val="21"/>
            </w:rPr>
          </w:pPr>
          <w:r>
            <w:fldChar w:fldCharType="begin"/>
          </w:r>
          <w:r>
            <w:instrText xml:space="preserve"> TOC \o "1-3" \h \z \u </w:instrText>
          </w:r>
          <w:r>
            <w:fldChar w:fldCharType="separate"/>
          </w:r>
          <w:hyperlink w:anchor="_Toc47108265" w:history="1">
            <w:r w:rsidR="00F83D48" w:rsidRPr="00045FC1">
              <w:rPr>
                <w:rStyle w:val="af1"/>
                <w:noProof/>
              </w:rPr>
              <w:t>表一</w:t>
            </w:r>
            <w:r w:rsidR="00F83D48" w:rsidRPr="00045FC1">
              <w:rPr>
                <w:rStyle w:val="af1"/>
                <w:noProof/>
              </w:rPr>
              <w:t xml:space="preserve"> </w:t>
            </w:r>
            <w:r w:rsidR="00F83D48" w:rsidRPr="00045FC1">
              <w:rPr>
                <w:rStyle w:val="af1"/>
                <w:noProof/>
              </w:rPr>
              <w:t>验收项目概况及依据</w:t>
            </w:r>
            <w:r w:rsidR="00F83D48">
              <w:rPr>
                <w:noProof/>
                <w:webHidden/>
              </w:rPr>
              <w:tab/>
            </w:r>
            <w:r w:rsidR="00F83D48">
              <w:rPr>
                <w:noProof/>
                <w:webHidden/>
              </w:rPr>
              <w:fldChar w:fldCharType="begin"/>
            </w:r>
            <w:r w:rsidR="00F83D48">
              <w:rPr>
                <w:noProof/>
                <w:webHidden/>
              </w:rPr>
              <w:instrText xml:space="preserve"> PAGEREF _Toc47108265 \h </w:instrText>
            </w:r>
            <w:r w:rsidR="00F83D48">
              <w:rPr>
                <w:noProof/>
                <w:webHidden/>
              </w:rPr>
            </w:r>
            <w:r w:rsidR="00F83D48">
              <w:rPr>
                <w:noProof/>
                <w:webHidden/>
              </w:rPr>
              <w:fldChar w:fldCharType="separate"/>
            </w:r>
            <w:r w:rsidR="00F83D48">
              <w:rPr>
                <w:noProof/>
                <w:webHidden/>
              </w:rPr>
              <w:t>4</w:t>
            </w:r>
            <w:r w:rsidR="00F83D48">
              <w:rPr>
                <w:noProof/>
                <w:webHidden/>
              </w:rPr>
              <w:fldChar w:fldCharType="end"/>
            </w:r>
          </w:hyperlink>
        </w:p>
        <w:p w14:paraId="65F0422E" w14:textId="5DEA69DE" w:rsidR="00F83D48" w:rsidRDefault="00F83D48">
          <w:pPr>
            <w:pStyle w:val="TOC2"/>
            <w:tabs>
              <w:tab w:val="right" w:leader="dot" w:pos="8296"/>
            </w:tabs>
            <w:ind w:left="560"/>
            <w:rPr>
              <w:rFonts w:eastAsiaTheme="minorEastAsia"/>
              <w:noProof/>
              <w:sz w:val="21"/>
            </w:rPr>
          </w:pPr>
          <w:hyperlink w:anchor="_Toc47108266" w:history="1">
            <w:r w:rsidRPr="00045FC1">
              <w:rPr>
                <w:rStyle w:val="af1"/>
                <w:noProof/>
              </w:rPr>
              <w:t>表二</w:t>
            </w:r>
            <w:r w:rsidRPr="00045FC1">
              <w:rPr>
                <w:rStyle w:val="af1"/>
                <w:noProof/>
              </w:rPr>
              <w:t xml:space="preserve"> </w:t>
            </w:r>
            <w:r w:rsidRPr="00045FC1">
              <w:rPr>
                <w:rStyle w:val="af1"/>
                <w:noProof/>
              </w:rPr>
              <w:t>项目建设内容</w:t>
            </w:r>
            <w:r>
              <w:rPr>
                <w:noProof/>
                <w:webHidden/>
              </w:rPr>
              <w:tab/>
            </w:r>
            <w:r>
              <w:rPr>
                <w:noProof/>
                <w:webHidden/>
              </w:rPr>
              <w:fldChar w:fldCharType="begin"/>
            </w:r>
            <w:r>
              <w:rPr>
                <w:noProof/>
                <w:webHidden/>
              </w:rPr>
              <w:instrText xml:space="preserve"> PAGEREF _Toc47108266 \h </w:instrText>
            </w:r>
            <w:r>
              <w:rPr>
                <w:noProof/>
                <w:webHidden/>
              </w:rPr>
            </w:r>
            <w:r>
              <w:rPr>
                <w:noProof/>
                <w:webHidden/>
              </w:rPr>
              <w:fldChar w:fldCharType="separate"/>
            </w:r>
            <w:r>
              <w:rPr>
                <w:noProof/>
                <w:webHidden/>
              </w:rPr>
              <w:t>5</w:t>
            </w:r>
            <w:r>
              <w:rPr>
                <w:noProof/>
                <w:webHidden/>
              </w:rPr>
              <w:fldChar w:fldCharType="end"/>
            </w:r>
          </w:hyperlink>
        </w:p>
        <w:p w14:paraId="4D27C42A" w14:textId="7B2FF2AD" w:rsidR="00F83D48" w:rsidRDefault="00F83D48">
          <w:pPr>
            <w:pStyle w:val="TOC2"/>
            <w:tabs>
              <w:tab w:val="right" w:leader="dot" w:pos="8296"/>
            </w:tabs>
            <w:ind w:left="560"/>
            <w:rPr>
              <w:rFonts w:eastAsiaTheme="minorEastAsia"/>
              <w:noProof/>
              <w:sz w:val="21"/>
            </w:rPr>
          </w:pPr>
          <w:hyperlink w:anchor="_Toc47108267" w:history="1">
            <w:r w:rsidRPr="00045FC1">
              <w:rPr>
                <w:rStyle w:val="af1"/>
                <w:noProof/>
              </w:rPr>
              <w:t>表三</w:t>
            </w:r>
            <w:r w:rsidRPr="00045FC1">
              <w:rPr>
                <w:rStyle w:val="af1"/>
                <w:noProof/>
              </w:rPr>
              <w:t xml:space="preserve"> </w:t>
            </w:r>
            <w:r w:rsidRPr="00045FC1">
              <w:rPr>
                <w:rStyle w:val="af1"/>
                <w:noProof/>
              </w:rPr>
              <w:t>主要污染源、污染物处理和排放</w:t>
            </w:r>
            <w:r>
              <w:rPr>
                <w:noProof/>
                <w:webHidden/>
              </w:rPr>
              <w:tab/>
            </w:r>
            <w:r>
              <w:rPr>
                <w:noProof/>
                <w:webHidden/>
              </w:rPr>
              <w:fldChar w:fldCharType="begin"/>
            </w:r>
            <w:r>
              <w:rPr>
                <w:noProof/>
                <w:webHidden/>
              </w:rPr>
              <w:instrText xml:space="preserve"> PAGEREF _Toc47108267 \h </w:instrText>
            </w:r>
            <w:r>
              <w:rPr>
                <w:noProof/>
                <w:webHidden/>
              </w:rPr>
            </w:r>
            <w:r>
              <w:rPr>
                <w:noProof/>
                <w:webHidden/>
              </w:rPr>
              <w:fldChar w:fldCharType="separate"/>
            </w:r>
            <w:r>
              <w:rPr>
                <w:noProof/>
                <w:webHidden/>
              </w:rPr>
              <w:t>7</w:t>
            </w:r>
            <w:r>
              <w:rPr>
                <w:noProof/>
                <w:webHidden/>
              </w:rPr>
              <w:fldChar w:fldCharType="end"/>
            </w:r>
          </w:hyperlink>
        </w:p>
        <w:p w14:paraId="7419A9A1" w14:textId="6B6AE292" w:rsidR="00F83D48" w:rsidRDefault="00F83D48">
          <w:pPr>
            <w:pStyle w:val="TOC2"/>
            <w:tabs>
              <w:tab w:val="right" w:leader="dot" w:pos="8296"/>
            </w:tabs>
            <w:ind w:left="560"/>
            <w:rPr>
              <w:rFonts w:eastAsiaTheme="minorEastAsia"/>
              <w:noProof/>
              <w:sz w:val="21"/>
            </w:rPr>
          </w:pPr>
          <w:hyperlink w:anchor="_Toc47108269" w:history="1">
            <w:r w:rsidRPr="00045FC1">
              <w:rPr>
                <w:rStyle w:val="af1"/>
                <w:noProof/>
              </w:rPr>
              <w:t>表四</w:t>
            </w:r>
            <w:r w:rsidRPr="00045FC1">
              <w:rPr>
                <w:rStyle w:val="af1"/>
                <w:noProof/>
              </w:rPr>
              <w:t xml:space="preserve"> </w:t>
            </w:r>
            <w:r w:rsidRPr="00045FC1">
              <w:rPr>
                <w:rStyle w:val="af1"/>
                <w:noProof/>
              </w:rPr>
              <w:t>建设项目环境影响报告表主要结论及审批部门决定</w:t>
            </w:r>
            <w:r>
              <w:rPr>
                <w:noProof/>
                <w:webHidden/>
              </w:rPr>
              <w:tab/>
            </w:r>
            <w:r>
              <w:rPr>
                <w:noProof/>
                <w:webHidden/>
              </w:rPr>
              <w:fldChar w:fldCharType="begin"/>
            </w:r>
            <w:r>
              <w:rPr>
                <w:noProof/>
                <w:webHidden/>
              </w:rPr>
              <w:instrText xml:space="preserve"> PAGEREF _Toc47108269 \h </w:instrText>
            </w:r>
            <w:r>
              <w:rPr>
                <w:noProof/>
                <w:webHidden/>
              </w:rPr>
            </w:r>
            <w:r>
              <w:rPr>
                <w:noProof/>
                <w:webHidden/>
              </w:rPr>
              <w:fldChar w:fldCharType="separate"/>
            </w:r>
            <w:r>
              <w:rPr>
                <w:noProof/>
                <w:webHidden/>
              </w:rPr>
              <w:t>10</w:t>
            </w:r>
            <w:r>
              <w:rPr>
                <w:noProof/>
                <w:webHidden/>
              </w:rPr>
              <w:fldChar w:fldCharType="end"/>
            </w:r>
          </w:hyperlink>
        </w:p>
        <w:p w14:paraId="178D8DC9" w14:textId="007D5BD4" w:rsidR="00F83D48" w:rsidRDefault="00F83D48">
          <w:pPr>
            <w:pStyle w:val="TOC2"/>
            <w:tabs>
              <w:tab w:val="right" w:leader="dot" w:pos="8296"/>
            </w:tabs>
            <w:ind w:left="560"/>
            <w:rPr>
              <w:rFonts w:eastAsiaTheme="minorEastAsia"/>
              <w:noProof/>
              <w:sz w:val="21"/>
            </w:rPr>
          </w:pPr>
          <w:hyperlink w:anchor="_Toc47108270" w:history="1">
            <w:r w:rsidRPr="00045FC1">
              <w:rPr>
                <w:rStyle w:val="af1"/>
                <w:noProof/>
              </w:rPr>
              <w:t>表五</w:t>
            </w:r>
            <w:r w:rsidRPr="00045FC1">
              <w:rPr>
                <w:rStyle w:val="af1"/>
                <w:noProof/>
              </w:rPr>
              <w:t xml:space="preserve"> </w:t>
            </w:r>
            <w:r w:rsidRPr="00045FC1">
              <w:rPr>
                <w:rStyle w:val="af1"/>
                <w:noProof/>
              </w:rPr>
              <w:t>验收监测质量保证及质量控制</w:t>
            </w:r>
            <w:r>
              <w:rPr>
                <w:noProof/>
                <w:webHidden/>
              </w:rPr>
              <w:tab/>
            </w:r>
            <w:r>
              <w:rPr>
                <w:noProof/>
                <w:webHidden/>
              </w:rPr>
              <w:fldChar w:fldCharType="begin"/>
            </w:r>
            <w:r>
              <w:rPr>
                <w:noProof/>
                <w:webHidden/>
              </w:rPr>
              <w:instrText xml:space="preserve"> PAGEREF _Toc47108270 \h </w:instrText>
            </w:r>
            <w:r>
              <w:rPr>
                <w:noProof/>
                <w:webHidden/>
              </w:rPr>
            </w:r>
            <w:r>
              <w:rPr>
                <w:noProof/>
                <w:webHidden/>
              </w:rPr>
              <w:fldChar w:fldCharType="separate"/>
            </w:r>
            <w:r>
              <w:rPr>
                <w:noProof/>
                <w:webHidden/>
              </w:rPr>
              <w:t>15</w:t>
            </w:r>
            <w:r>
              <w:rPr>
                <w:noProof/>
                <w:webHidden/>
              </w:rPr>
              <w:fldChar w:fldCharType="end"/>
            </w:r>
          </w:hyperlink>
        </w:p>
        <w:p w14:paraId="7AA1C721" w14:textId="673FC39E" w:rsidR="00F83D48" w:rsidRDefault="00F83D48">
          <w:pPr>
            <w:pStyle w:val="TOC2"/>
            <w:tabs>
              <w:tab w:val="right" w:leader="dot" w:pos="8296"/>
            </w:tabs>
            <w:ind w:left="560"/>
            <w:rPr>
              <w:rFonts w:eastAsiaTheme="minorEastAsia"/>
              <w:noProof/>
              <w:sz w:val="21"/>
            </w:rPr>
          </w:pPr>
          <w:hyperlink w:anchor="_Toc47108275" w:history="1">
            <w:r w:rsidRPr="00045FC1">
              <w:rPr>
                <w:rStyle w:val="af1"/>
                <w:noProof/>
              </w:rPr>
              <w:t>表六</w:t>
            </w:r>
            <w:r w:rsidRPr="00045FC1">
              <w:rPr>
                <w:rStyle w:val="af1"/>
                <w:noProof/>
              </w:rPr>
              <w:t xml:space="preserve"> </w:t>
            </w:r>
            <w:r w:rsidRPr="00045FC1">
              <w:rPr>
                <w:rStyle w:val="af1"/>
                <w:noProof/>
              </w:rPr>
              <w:t>验收监测内容</w:t>
            </w:r>
            <w:r>
              <w:rPr>
                <w:noProof/>
                <w:webHidden/>
              </w:rPr>
              <w:tab/>
            </w:r>
            <w:r>
              <w:rPr>
                <w:noProof/>
                <w:webHidden/>
              </w:rPr>
              <w:fldChar w:fldCharType="begin"/>
            </w:r>
            <w:r>
              <w:rPr>
                <w:noProof/>
                <w:webHidden/>
              </w:rPr>
              <w:instrText xml:space="preserve"> PAGEREF _Toc47108275 \h </w:instrText>
            </w:r>
            <w:r>
              <w:rPr>
                <w:noProof/>
                <w:webHidden/>
              </w:rPr>
            </w:r>
            <w:r>
              <w:rPr>
                <w:noProof/>
                <w:webHidden/>
              </w:rPr>
              <w:fldChar w:fldCharType="separate"/>
            </w:r>
            <w:r>
              <w:rPr>
                <w:noProof/>
                <w:webHidden/>
              </w:rPr>
              <w:t>17</w:t>
            </w:r>
            <w:r>
              <w:rPr>
                <w:noProof/>
                <w:webHidden/>
              </w:rPr>
              <w:fldChar w:fldCharType="end"/>
            </w:r>
          </w:hyperlink>
        </w:p>
        <w:p w14:paraId="2B613A1F" w14:textId="07C7952B" w:rsidR="00F83D48" w:rsidRDefault="00F83D48">
          <w:pPr>
            <w:pStyle w:val="TOC2"/>
            <w:tabs>
              <w:tab w:val="right" w:leader="dot" w:pos="8296"/>
            </w:tabs>
            <w:ind w:left="560"/>
            <w:rPr>
              <w:rFonts w:eastAsiaTheme="minorEastAsia"/>
              <w:noProof/>
              <w:sz w:val="21"/>
            </w:rPr>
          </w:pPr>
          <w:hyperlink w:anchor="_Toc47108276" w:history="1">
            <w:r w:rsidRPr="00045FC1">
              <w:rPr>
                <w:rStyle w:val="af1"/>
                <w:noProof/>
              </w:rPr>
              <w:t>表七</w:t>
            </w:r>
            <w:r w:rsidRPr="00045FC1">
              <w:rPr>
                <w:rStyle w:val="af1"/>
                <w:noProof/>
              </w:rPr>
              <w:t xml:space="preserve"> </w:t>
            </w:r>
            <w:r w:rsidRPr="00045FC1">
              <w:rPr>
                <w:rStyle w:val="af1"/>
                <w:noProof/>
              </w:rPr>
              <w:t>验收监测结果</w:t>
            </w:r>
            <w:r>
              <w:rPr>
                <w:noProof/>
                <w:webHidden/>
              </w:rPr>
              <w:tab/>
            </w:r>
            <w:r>
              <w:rPr>
                <w:noProof/>
                <w:webHidden/>
              </w:rPr>
              <w:fldChar w:fldCharType="begin"/>
            </w:r>
            <w:r>
              <w:rPr>
                <w:noProof/>
                <w:webHidden/>
              </w:rPr>
              <w:instrText xml:space="preserve"> PAGEREF _Toc47108276 \h </w:instrText>
            </w:r>
            <w:r>
              <w:rPr>
                <w:noProof/>
                <w:webHidden/>
              </w:rPr>
            </w:r>
            <w:r>
              <w:rPr>
                <w:noProof/>
                <w:webHidden/>
              </w:rPr>
              <w:fldChar w:fldCharType="separate"/>
            </w:r>
            <w:r>
              <w:rPr>
                <w:noProof/>
                <w:webHidden/>
              </w:rPr>
              <w:t>19</w:t>
            </w:r>
            <w:r>
              <w:rPr>
                <w:noProof/>
                <w:webHidden/>
              </w:rPr>
              <w:fldChar w:fldCharType="end"/>
            </w:r>
          </w:hyperlink>
        </w:p>
        <w:p w14:paraId="3798B107" w14:textId="6777676B" w:rsidR="00F83D48" w:rsidRDefault="00F83D48">
          <w:pPr>
            <w:pStyle w:val="TOC2"/>
            <w:tabs>
              <w:tab w:val="right" w:leader="dot" w:pos="8296"/>
            </w:tabs>
            <w:ind w:left="560"/>
            <w:rPr>
              <w:rFonts w:eastAsiaTheme="minorEastAsia"/>
              <w:noProof/>
              <w:sz w:val="21"/>
            </w:rPr>
          </w:pPr>
          <w:hyperlink w:anchor="_Toc47108279" w:history="1">
            <w:r w:rsidRPr="00045FC1">
              <w:rPr>
                <w:rStyle w:val="af1"/>
                <w:noProof/>
              </w:rPr>
              <w:t>表八</w:t>
            </w:r>
            <w:r w:rsidRPr="00045FC1">
              <w:rPr>
                <w:rStyle w:val="af1"/>
                <w:noProof/>
              </w:rPr>
              <w:t xml:space="preserve"> </w:t>
            </w:r>
            <w:r w:rsidRPr="00045FC1">
              <w:rPr>
                <w:rStyle w:val="af1"/>
                <w:noProof/>
              </w:rPr>
              <w:t>验收监测结论</w:t>
            </w:r>
            <w:r>
              <w:rPr>
                <w:noProof/>
                <w:webHidden/>
              </w:rPr>
              <w:tab/>
            </w:r>
            <w:r>
              <w:rPr>
                <w:noProof/>
                <w:webHidden/>
              </w:rPr>
              <w:fldChar w:fldCharType="begin"/>
            </w:r>
            <w:r>
              <w:rPr>
                <w:noProof/>
                <w:webHidden/>
              </w:rPr>
              <w:instrText xml:space="preserve"> PAGEREF _Toc47108279 \h </w:instrText>
            </w:r>
            <w:r>
              <w:rPr>
                <w:noProof/>
                <w:webHidden/>
              </w:rPr>
            </w:r>
            <w:r>
              <w:rPr>
                <w:noProof/>
                <w:webHidden/>
              </w:rPr>
              <w:fldChar w:fldCharType="separate"/>
            </w:r>
            <w:r>
              <w:rPr>
                <w:noProof/>
                <w:webHidden/>
              </w:rPr>
              <w:t>26</w:t>
            </w:r>
            <w:r>
              <w:rPr>
                <w:noProof/>
                <w:webHidden/>
              </w:rPr>
              <w:fldChar w:fldCharType="end"/>
            </w:r>
          </w:hyperlink>
        </w:p>
        <w:p w14:paraId="77CC1CFA" w14:textId="7C0E2480" w:rsidR="00F83D48" w:rsidRDefault="00F83D48">
          <w:pPr>
            <w:pStyle w:val="TOC2"/>
            <w:tabs>
              <w:tab w:val="right" w:leader="dot" w:pos="8296"/>
            </w:tabs>
            <w:ind w:left="560"/>
            <w:rPr>
              <w:rFonts w:eastAsiaTheme="minorEastAsia"/>
              <w:noProof/>
              <w:sz w:val="21"/>
            </w:rPr>
          </w:pPr>
          <w:hyperlink w:anchor="_Toc47108280" w:history="1">
            <w:r w:rsidRPr="00045FC1">
              <w:rPr>
                <w:rStyle w:val="af1"/>
                <w:noProof/>
              </w:rPr>
              <w:t>附件一：环评批复文件</w:t>
            </w:r>
            <w:r>
              <w:rPr>
                <w:noProof/>
                <w:webHidden/>
              </w:rPr>
              <w:tab/>
            </w:r>
            <w:r>
              <w:rPr>
                <w:noProof/>
                <w:webHidden/>
              </w:rPr>
              <w:fldChar w:fldCharType="begin"/>
            </w:r>
            <w:r>
              <w:rPr>
                <w:noProof/>
                <w:webHidden/>
              </w:rPr>
              <w:instrText xml:space="preserve"> PAGEREF _Toc47108280 \h </w:instrText>
            </w:r>
            <w:r>
              <w:rPr>
                <w:noProof/>
                <w:webHidden/>
              </w:rPr>
            </w:r>
            <w:r>
              <w:rPr>
                <w:noProof/>
                <w:webHidden/>
              </w:rPr>
              <w:fldChar w:fldCharType="separate"/>
            </w:r>
            <w:r>
              <w:rPr>
                <w:noProof/>
                <w:webHidden/>
              </w:rPr>
              <w:t>27</w:t>
            </w:r>
            <w:r>
              <w:rPr>
                <w:noProof/>
                <w:webHidden/>
              </w:rPr>
              <w:fldChar w:fldCharType="end"/>
            </w:r>
          </w:hyperlink>
        </w:p>
        <w:p w14:paraId="6C808EF0" w14:textId="6F1E935C" w:rsidR="00F83D48" w:rsidRDefault="00F83D48">
          <w:pPr>
            <w:pStyle w:val="TOC2"/>
            <w:tabs>
              <w:tab w:val="right" w:leader="dot" w:pos="8296"/>
            </w:tabs>
            <w:ind w:left="560"/>
            <w:rPr>
              <w:rFonts w:eastAsiaTheme="minorEastAsia"/>
              <w:noProof/>
              <w:sz w:val="21"/>
            </w:rPr>
          </w:pPr>
          <w:hyperlink w:anchor="_Toc47108281" w:history="1">
            <w:r w:rsidRPr="00045FC1">
              <w:rPr>
                <w:rStyle w:val="af1"/>
                <w:noProof/>
              </w:rPr>
              <w:t>附件二：验收监测数据报告</w:t>
            </w:r>
            <w:r>
              <w:rPr>
                <w:noProof/>
                <w:webHidden/>
              </w:rPr>
              <w:tab/>
            </w:r>
            <w:r>
              <w:rPr>
                <w:noProof/>
                <w:webHidden/>
              </w:rPr>
              <w:fldChar w:fldCharType="begin"/>
            </w:r>
            <w:r>
              <w:rPr>
                <w:noProof/>
                <w:webHidden/>
              </w:rPr>
              <w:instrText xml:space="preserve"> PAGEREF _Toc47108281 \h </w:instrText>
            </w:r>
            <w:r>
              <w:rPr>
                <w:noProof/>
                <w:webHidden/>
              </w:rPr>
            </w:r>
            <w:r>
              <w:rPr>
                <w:noProof/>
                <w:webHidden/>
              </w:rPr>
              <w:fldChar w:fldCharType="separate"/>
            </w:r>
            <w:r>
              <w:rPr>
                <w:noProof/>
                <w:webHidden/>
              </w:rPr>
              <w:t>33</w:t>
            </w:r>
            <w:r>
              <w:rPr>
                <w:noProof/>
                <w:webHidden/>
              </w:rPr>
              <w:fldChar w:fldCharType="end"/>
            </w:r>
          </w:hyperlink>
        </w:p>
        <w:p w14:paraId="1AF89197" w14:textId="6C2A1CB3" w:rsidR="00F83D48" w:rsidRDefault="00F83D48">
          <w:pPr>
            <w:pStyle w:val="TOC2"/>
            <w:tabs>
              <w:tab w:val="right" w:leader="dot" w:pos="8296"/>
            </w:tabs>
            <w:ind w:left="560"/>
            <w:rPr>
              <w:rFonts w:eastAsiaTheme="minorEastAsia"/>
              <w:noProof/>
              <w:sz w:val="21"/>
            </w:rPr>
          </w:pPr>
          <w:hyperlink w:anchor="_Toc47108282" w:history="1">
            <w:r w:rsidRPr="00045FC1">
              <w:rPr>
                <w:rStyle w:val="af1"/>
                <w:noProof/>
              </w:rPr>
              <w:t>附件三：医疗废物处置协议</w:t>
            </w:r>
            <w:r>
              <w:rPr>
                <w:noProof/>
                <w:webHidden/>
              </w:rPr>
              <w:tab/>
            </w:r>
            <w:r>
              <w:rPr>
                <w:noProof/>
                <w:webHidden/>
              </w:rPr>
              <w:fldChar w:fldCharType="begin"/>
            </w:r>
            <w:r>
              <w:rPr>
                <w:noProof/>
                <w:webHidden/>
              </w:rPr>
              <w:instrText xml:space="preserve"> PAGEREF _Toc47108282 \h </w:instrText>
            </w:r>
            <w:r>
              <w:rPr>
                <w:noProof/>
                <w:webHidden/>
              </w:rPr>
            </w:r>
            <w:r>
              <w:rPr>
                <w:noProof/>
                <w:webHidden/>
              </w:rPr>
              <w:fldChar w:fldCharType="separate"/>
            </w:r>
            <w:r>
              <w:rPr>
                <w:noProof/>
                <w:webHidden/>
              </w:rPr>
              <w:t>49</w:t>
            </w:r>
            <w:r>
              <w:rPr>
                <w:noProof/>
                <w:webHidden/>
              </w:rPr>
              <w:fldChar w:fldCharType="end"/>
            </w:r>
          </w:hyperlink>
        </w:p>
        <w:p w14:paraId="4CF5FFD5" w14:textId="481D1462" w:rsidR="00F83D48" w:rsidRDefault="00F83D48">
          <w:pPr>
            <w:pStyle w:val="TOC2"/>
            <w:tabs>
              <w:tab w:val="right" w:leader="dot" w:pos="8296"/>
            </w:tabs>
            <w:ind w:left="560"/>
            <w:rPr>
              <w:rFonts w:eastAsiaTheme="minorEastAsia"/>
              <w:noProof/>
              <w:sz w:val="21"/>
            </w:rPr>
          </w:pPr>
          <w:hyperlink w:anchor="_Toc47108283" w:history="1">
            <w:r w:rsidRPr="00045FC1">
              <w:rPr>
                <w:rStyle w:val="af1"/>
                <w:noProof/>
              </w:rPr>
              <w:t>附件四：验收意见</w:t>
            </w:r>
            <w:r>
              <w:rPr>
                <w:noProof/>
                <w:webHidden/>
              </w:rPr>
              <w:tab/>
            </w:r>
            <w:r>
              <w:rPr>
                <w:noProof/>
                <w:webHidden/>
              </w:rPr>
              <w:fldChar w:fldCharType="begin"/>
            </w:r>
            <w:r>
              <w:rPr>
                <w:noProof/>
                <w:webHidden/>
              </w:rPr>
              <w:instrText xml:space="preserve"> PAGEREF _Toc47108283 \h </w:instrText>
            </w:r>
            <w:r>
              <w:rPr>
                <w:noProof/>
                <w:webHidden/>
              </w:rPr>
            </w:r>
            <w:r>
              <w:rPr>
                <w:noProof/>
                <w:webHidden/>
              </w:rPr>
              <w:fldChar w:fldCharType="separate"/>
            </w:r>
            <w:r>
              <w:rPr>
                <w:noProof/>
                <w:webHidden/>
              </w:rPr>
              <w:t>56</w:t>
            </w:r>
            <w:r>
              <w:rPr>
                <w:noProof/>
                <w:webHidden/>
              </w:rPr>
              <w:fldChar w:fldCharType="end"/>
            </w:r>
          </w:hyperlink>
        </w:p>
        <w:p w14:paraId="14646E24" w14:textId="0E520B1D" w:rsidR="00F83D48" w:rsidRDefault="00F83D48">
          <w:pPr>
            <w:pStyle w:val="TOC2"/>
            <w:tabs>
              <w:tab w:val="right" w:leader="dot" w:pos="8296"/>
            </w:tabs>
            <w:ind w:left="560"/>
            <w:rPr>
              <w:rFonts w:eastAsiaTheme="minorEastAsia"/>
              <w:noProof/>
              <w:sz w:val="21"/>
            </w:rPr>
          </w:pPr>
          <w:hyperlink w:anchor="_Toc47108284" w:history="1">
            <w:r w:rsidRPr="00045FC1">
              <w:rPr>
                <w:rStyle w:val="af1"/>
                <w:noProof/>
              </w:rPr>
              <w:t>附图</w:t>
            </w:r>
            <w:r w:rsidRPr="00045FC1">
              <w:rPr>
                <w:rStyle w:val="af1"/>
                <w:noProof/>
              </w:rPr>
              <w:t>1</w:t>
            </w:r>
            <w:r w:rsidRPr="00045FC1">
              <w:rPr>
                <w:rStyle w:val="af1"/>
                <w:noProof/>
              </w:rPr>
              <w:t>：项目地理位置图</w:t>
            </w:r>
            <w:r>
              <w:rPr>
                <w:noProof/>
                <w:webHidden/>
              </w:rPr>
              <w:tab/>
            </w:r>
            <w:r>
              <w:rPr>
                <w:noProof/>
                <w:webHidden/>
              </w:rPr>
              <w:fldChar w:fldCharType="begin"/>
            </w:r>
            <w:r>
              <w:rPr>
                <w:noProof/>
                <w:webHidden/>
              </w:rPr>
              <w:instrText xml:space="preserve"> PAGEREF _Toc47108284 \h </w:instrText>
            </w:r>
            <w:r>
              <w:rPr>
                <w:noProof/>
                <w:webHidden/>
              </w:rPr>
            </w:r>
            <w:r>
              <w:rPr>
                <w:noProof/>
                <w:webHidden/>
              </w:rPr>
              <w:fldChar w:fldCharType="separate"/>
            </w:r>
            <w:r>
              <w:rPr>
                <w:noProof/>
                <w:webHidden/>
              </w:rPr>
              <w:t>62</w:t>
            </w:r>
            <w:r>
              <w:rPr>
                <w:noProof/>
                <w:webHidden/>
              </w:rPr>
              <w:fldChar w:fldCharType="end"/>
            </w:r>
          </w:hyperlink>
        </w:p>
        <w:p w14:paraId="6BE213CC" w14:textId="7CB2EDB7" w:rsidR="00F83D48" w:rsidRDefault="00F83D48">
          <w:pPr>
            <w:pStyle w:val="TOC2"/>
            <w:tabs>
              <w:tab w:val="right" w:leader="dot" w:pos="8296"/>
            </w:tabs>
            <w:ind w:left="560"/>
            <w:rPr>
              <w:rFonts w:eastAsiaTheme="minorEastAsia"/>
              <w:noProof/>
              <w:sz w:val="21"/>
            </w:rPr>
          </w:pPr>
          <w:hyperlink w:anchor="_Toc47108285" w:history="1">
            <w:r w:rsidRPr="00045FC1">
              <w:rPr>
                <w:rStyle w:val="af1"/>
                <w:noProof/>
              </w:rPr>
              <w:t>附图</w:t>
            </w:r>
            <w:r w:rsidRPr="00045FC1">
              <w:rPr>
                <w:rStyle w:val="af1"/>
                <w:noProof/>
              </w:rPr>
              <w:t>2</w:t>
            </w:r>
            <w:r w:rsidRPr="00045FC1">
              <w:rPr>
                <w:rStyle w:val="af1"/>
                <w:noProof/>
              </w:rPr>
              <w:t>：项目平面布置图</w:t>
            </w:r>
            <w:r>
              <w:rPr>
                <w:noProof/>
                <w:webHidden/>
              </w:rPr>
              <w:tab/>
            </w:r>
            <w:r>
              <w:rPr>
                <w:noProof/>
                <w:webHidden/>
              </w:rPr>
              <w:fldChar w:fldCharType="begin"/>
            </w:r>
            <w:r>
              <w:rPr>
                <w:noProof/>
                <w:webHidden/>
              </w:rPr>
              <w:instrText xml:space="preserve"> PAGEREF _Toc47108285 \h </w:instrText>
            </w:r>
            <w:r>
              <w:rPr>
                <w:noProof/>
                <w:webHidden/>
              </w:rPr>
            </w:r>
            <w:r>
              <w:rPr>
                <w:noProof/>
                <w:webHidden/>
              </w:rPr>
              <w:fldChar w:fldCharType="separate"/>
            </w:r>
            <w:r>
              <w:rPr>
                <w:noProof/>
                <w:webHidden/>
              </w:rPr>
              <w:t>63</w:t>
            </w:r>
            <w:r>
              <w:rPr>
                <w:noProof/>
                <w:webHidden/>
              </w:rPr>
              <w:fldChar w:fldCharType="end"/>
            </w:r>
          </w:hyperlink>
        </w:p>
        <w:p w14:paraId="702E6CA7" w14:textId="5B1E6634" w:rsidR="003D22C3" w:rsidRDefault="003D22C3">
          <w:r>
            <w:fldChar w:fldCharType="end"/>
          </w:r>
        </w:p>
      </w:sdtContent>
    </w:sdt>
    <w:p w14:paraId="400B4472" w14:textId="77777777" w:rsidR="00E229BC" w:rsidRDefault="003D22C3">
      <w:pPr>
        <w:widowControl/>
        <w:rPr>
          <w:rFonts w:ascii="仿宋" w:hAnsi="仿宋"/>
          <w:b/>
          <w:sz w:val="32"/>
          <w:szCs w:val="32"/>
        </w:rPr>
      </w:pPr>
      <w:r>
        <w:rPr>
          <w:rFonts w:ascii="仿宋" w:hAnsi="仿宋"/>
          <w:b/>
          <w:sz w:val="32"/>
          <w:szCs w:val="32"/>
        </w:rPr>
        <w:br w:type="page"/>
      </w:r>
    </w:p>
    <w:p w14:paraId="0B4D93F9" w14:textId="77777777" w:rsidR="00E229BC" w:rsidRPr="00A94BBE" w:rsidRDefault="00E229BC" w:rsidP="003D22C3">
      <w:pPr>
        <w:pStyle w:val="2"/>
        <w:rPr>
          <w:sz w:val="30"/>
          <w:szCs w:val="30"/>
        </w:rPr>
      </w:pPr>
      <w:bookmarkStart w:id="0" w:name="_Toc47108265"/>
      <w:r w:rsidRPr="00A94BBE">
        <w:rPr>
          <w:rFonts w:hint="eastAsia"/>
          <w:sz w:val="30"/>
          <w:szCs w:val="30"/>
        </w:rPr>
        <w:lastRenderedPageBreak/>
        <w:t>表</w:t>
      </w:r>
      <w:proofErr w:type="gramStart"/>
      <w:r w:rsidRPr="00A94BBE">
        <w:rPr>
          <w:rFonts w:hint="eastAsia"/>
          <w:sz w:val="30"/>
          <w:szCs w:val="30"/>
        </w:rPr>
        <w:t>一</w:t>
      </w:r>
      <w:proofErr w:type="gramEnd"/>
      <w:r w:rsidR="003D22C3" w:rsidRPr="00A94BBE">
        <w:rPr>
          <w:rFonts w:hint="eastAsia"/>
          <w:sz w:val="30"/>
          <w:szCs w:val="30"/>
        </w:rPr>
        <w:t xml:space="preserve"> </w:t>
      </w:r>
      <w:r w:rsidR="003D22C3" w:rsidRPr="00A94BBE">
        <w:rPr>
          <w:rFonts w:hint="eastAsia"/>
          <w:sz w:val="30"/>
          <w:szCs w:val="30"/>
        </w:rPr>
        <w:t>验收项目概况及依据</w:t>
      </w:r>
      <w:bookmarkEnd w:id="0"/>
    </w:p>
    <w:tbl>
      <w:tblPr>
        <w:tblStyle w:val="a5"/>
        <w:tblW w:w="0" w:type="auto"/>
        <w:tblLook w:val="04A0" w:firstRow="1" w:lastRow="0" w:firstColumn="1" w:lastColumn="0" w:noHBand="0" w:noVBand="1"/>
      </w:tblPr>
      <w:tblGrid>
        <w:gridCol w:w="1951"/>
        <w:gridCol w:w="2268"/>
        <w:gridCol w:w="2410"/>
        <w:gridCol w:w="1893"/>
      </w:tblGrid>
      <w:tr w:rsidR="00E229BC" w:rsidRPr="00D1013B" w14:paraId="2FFF4A82" w14:textId="77777777" w:rsidTr="00AD6DEF">
        <w:tc>
          <w:tcPr>
            <w:tcW w:w="1951" w:type="dxa"/>
          </w:tcPr>
          <w:p w14:paraId="3A3260AB"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建设项目名称</w:t>
            </w:r>
          </w:p>
        </w:tc>
        <w:tc>
          <w:tcPr>
            <w:tcW w:w="6571" w:type="dxa"/>
            <w:gridSpan w:val="3"/>
          </w:tcPr>
          <w:p w14:paraId="39B35637" w14:textId="1A6AFFB4" w:rsidR="00E229BC" w:rsidRPr="00D1013B" w:rsidRDefault="00F34033" w:rsidP="00AD6DEF">
            <w:pPr>
              <w:jc w:val="left"/>
              <w:rPr>
                <w:rFonts w:ascii="仿宋" w:eastAsia="仿宋" w:hAnsi="仿宋"/>
                <w:sz w:val="24"/>
                <w:szCs w:val="24"/>
              </w:rPr>
            </w:pPr>
            <w:r w:rsidRPr="00D1013B">
              <w:rPr>
                <w:rFonts w:ascii="仿宋" w:eastAsia="仿宋" w:hAnsi="仿宋" w:hint="eastAsia"/>
                <w:sz w:val="24"/>
                <w:szCs w:val="24"/>
              </w:rPr>
              <w:t>沿河</w:t>
            </w:r>
            <w:proofErr w:type="gramStart"/>
            <w:r w:rsidRPr="00D1013B">
              <w:rPr>
                <w:rFonts w:ascii="仿宋" w:eastAsia="仿宋" w:hAnsi="仿宋" w:hint="eastAsia"/>
                <w:sz w:val="24"/>
                <w:szCs w:val="24"/>
              </w:rPr>
              <w:t>县客田</w:t>
            </w:r>
            <w:proofErr w:type="gramEnd"/>
            <w:r w:rsidRPr="00D1013B">
              <w:rPr>
                <w:rFonts w:ascii="仿宋" w:eastAsia="仿宋" w:hAnsi="仿宋" w:hint="eastAsia"/>
                <w:sz w:val="24"/>
                <w:szCs w:val="24"/>
              </w:rPr>
              <w:t>镇卫生院建设项目</w:t>
            </w:r>
          </w:p>
        </w:tc>
      </w:tr>
      <w:tr w:rsidR="00E229BC" w:rsidRPr="00D1013B" w14:paraId="6348AA3B" w14:textId="77777777" w:rsidTr="00AD6DEF">
        <w:tc>
          <w:tcPr>
            <w:tcW w:w="1951" w:type="dxa"/>
          </w:tcPr>
          <w:p w14:paraId="6FDA1E7D"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建设单位名称</w:t>
            </w:r>
          </w:p>
        </w:tc>
        <w:tc>
          <w:tcPr>
            <w:tcW w:w="6571" w:type="dxa"/>
            <w:gridSpan w:val="3"/>
          </w:tcPr>
          <w:p w14:paraId="1DD08345" w14:textId="103B7000" w:rsidR="00E229BC" w:rsidRPr="00D1013B" w:rsidRDefault="006A26C9" w:rsidP="00AD6DEF">
            <w:pPr>
              <w:jc w:val="left"/>
              <w:rPr>
                <w:rFonts w:ascii="仿宋" w:eastAsia="仿宋" w:hAnsi="仿宋"/>
                <w:sz w:val="24"/>
                <w:szCs w:val="24"/>
              </w:rPr>
            </w:pPr>
            <w:r w:rsidRPr="00D1013B">
              <w:rPr>
                <w:rFonts w:ascii="仿宋" w:eastAsia="仿宋" w:hAnsi="仿宋" w:hint="eastAsia"/>
                <w:bCs/>
                <w:sz w:val="24"/>
                <w:szCs w:val="24"/>
              </w:rPr>
              <w:t>沿河土家族自治县</w:t>
            </w:r>
            <w:r w:rsidR="00AD1109">
              <w:rPr>
                <w:rFonts w:ascii="仿宋" w:eastAsia="仿宋" w:hAnsi="仿宋" w:hint="eastAsia"/>
                <w:bCs/>
                <w:sz w:val="24"/>
                <w:szCs w:val="24"/>
              </w:rPr>
              <w:t>卫生健康</w:t>
            </w:r>
            <w:r w:rsidR="00261327">
              <w:rPr>
                <w:rFonts w:ascii="仿宋" w:eastAsia="仿宋" w:hAnsi="仿宋" w:hint="eastAsia"/>
                <w:bCs/>
                <w:sz w:val="24"/>
                <w:szCs w:val="24"/>
              </w:rPr>
              <w:t>局</w:t>
            </w:r>
            <w:r w:rsidR="00AD1109">
              <w:rPr>
                <w:rFonts w:ascii="仿宋" w:eastAsia="仿宋" w:hAnsi="仿宋" w:hint="eastAsia"/>
                <w:bCs/>
                <w:sz w:val="24"/>
                <w:szCs w:val="24"/>
              </w:rPr>
              <w:t>（原</w:t>
            </w:r>
            <w:proofErr w:type="gramStart"/>
            <w:r w:rsidR="00AD1109">
              <w:rPr>
                <w:rFonts w:ascii="仿宋" w:eastAsia="仿宋" w:hAnsi="仿宋" w:hint="eastAsia"/>
                <w:bCs/>
                <w:sz w:val="24"/>
                <w:szCs w:val="24"/>
              </w:rPr>
              <w:t>卫计局</w:t>
            </w:r>
            <w:proofErr w:type="gramEnd"/>
            <w:r w:rsidR="00AD1109">
              <w:rPr>
                <w:rFonts w:ascii="仿宋" w:eastAsia="仿宋" w:hAnsi="仿宋" w:hint="eastAsia"/>
                <w:bCs/>
                <w:sz w:val="24"/>
                <w:szCs w:val="24"/>
              </w:rPr>
              <w:t>）</w:t>
            </w:r>
          </w:p>
        </w:tc>
      </w:tr>
      <w:tr w:rsidR="00E229BC" w:rsidRPr="00D1013B" w14:paraId="2CF252EA" w14:textId="77777777" w:rsidTr="00AD6DEF">
        <w:tc>
          <w:tcPr>
            <w:tcW w:w="1951" w:type="dxa"/>
          </w:tcPr>
          <w:p w14:paraId="75B7942A"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建设项目性质</w:t>
            </w:r>
          </w:p>
        </w:tc>
        <w:tc>
          <w:tcPr>
            <w:tcW w:w="6571" w:type="dxa"/>
            <w:gridSpan w:val="3"/>
          </w:tcPr>
          <w:p w14:paraId="1EBBFD54" w14:textId="67A241A2"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 xml:space="preserve">新建   改扩建 </w:t>
            </w:r>
            <w:r w:rsidR="006A26C9" w:rsidRPr="00D1013B">
              <w:rPr>
                <w:rFonts w:ascii="仿宋" w:eastAsia="仿宋" w:hAnsi="仿宋" w:hint="eastAsia"/>
                <w:sz w:val="24"/>
                <w:szCs w:val="24"/>
              </w:rPr>
              <w:t>√</w:t>
            </w:r>
            <w:r w:rsidRPr="00D1013B">
              <w:rPr>
                <w:rFonts w:ascii="仿宋" w:eastAsia="仿宋" w:hAnsi="仿宋" w:hint="eastAsia"/>
                <w:sz w:val="24"/>
                <w:szCs w:val="24"/>
              </w:rPr>
              <w:t xml:space="preserve">  技改   迁建   </w:t>
            </w:r>
          </w:p>
        </w:tc>
      </w:tr>
      <w:tr w:rsidR="00E229BC" w:rsidRPr="00D1013B" w14:paraId="5B1620F0" w14:textId="77777777" w:rsidTr="00AD6DEF">
        <w:tc>
          <w:tcPr>
            <w:tcW w:w="1951" w:type="dxa"/>
          </w:tcPr>
          <w:p w14:paraId="676394DA"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建设地点</w:t>
            </w:r>
          </w:p>
        </w:tc>
        <w:tc>
          <w:tcPr>
            <w:tcW w:w="6571" w:type="dxa"/>
            <w:gridSpan w:val="3"/>
          </w:tcPr>
          <w:p w14:paraId="725251B9" w14:textId="6279F3F8" w:rsidR="00E229BC" w:rsidRPr="00D1013B" w:rsidRDefault="006A26C9" w:rsidP="00AD6DEF">
            <w:pPr>
              <w:jc w:val="left"/>
              <w:rPr>
                <w:rFonts w:ascii="仿宋" w:eastAsia="仿宋" w:hAnsi="仿宋"/>
                <w:sz w:val="24"/>
                <w:szCs w:val="24"/>
              </w:rPr>
            </w:pPr>
            <w:r w:rsidRPr="00D1013B">
              <w:rPr>
                <w:rFonts w:ascii="仿宋" w:eastAsia="仿宋" w:hAnsi="仿宋" w:hint="eastAsia"/>
                <w:sz w:val="24"/>
                <w:szCs w:val="24"/>
              </w:rPr>
              <w:t>沿河</w:t>
            </w:r>
            <w:proofErr w:type="gramStart"/>
            <w:r w:rsidRPr="00D1013B">
              <w:rPr>
                <w:rFonts w:ascii="仿宋" w:eastAsia="仿宋" w:hAnsi="仿宋" w:hint="eastAsia"/>
                <w:sz w:val="24"/>
                <w:szCs w:val="24"/>
              </w:rPr>
              <w:t>县客田</w:t>
            </w:r>
            <w:proofErr w:type="gramEnd"/>
            <w:r w:rsidRPr="00D1013B">
              <w:rPr>
                <w:rFonts w:ascii="仿宋" w:eastAsia="仿宋" w:hAnsi="仿宋" w:hint="eastAsia"/>
                <w:sz w:val="24"/>
                <w:szCs w:val="24"/>
              </w:rPr>
              <w:t>镇</w:t>
            </w:r>
          </w:p>
        </w:tc>
      </w:tr>
      <w:tr w:rsidR="00E229BC" w:rsidRPr="00D1013B" w14:paraId="6BF2F8C7" w14:textId="77777777" w:rsidTr="00AD6DEF">
        <w:tc>
          <w:tcPr>
            <w:tcW w:w="1951" w:type="dxa"/>
          </w:tcPr>
          <w:p w14:paraId="7AFA8567"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主要产品名称</w:t>
            </w:r>
          </w:p>
        </w:tc>
        <w:tc>
          <w:tcPr>
            <w:tcW w:w="6571" w:type="dxa"/>
            <w:gridSpan w:val="3"/>
          </w:tcPr>
          <w:p w14:paraId="77DCC809" w14:textId="76E1A9E1" w:rsidR="00E229BC" w:rsidRPr="00D1013B" w:rsidRDefault="006A26C9" w:rsidP="00AD6DEF">
            <w:pPr>
              <w:jc w:val="left"/>
              <w:rPr>
                <w:rFonts w:ascii="仿宋" w:eastAsia="仿宋" w:hAnsi="仿宋"/>
                <w:sz w:val="24"/>
                <w:szCs w:val="24"/>
              </w:rPr>
            </w:pPr>
            <w:r w:rsidRPr="00D1013B">
              <w:rPr>
                <w:rFonts w:ascii="仿宋" w:eastAsia="仿宋" w:hAnsi="仿宋" w:hint="eastAsia"/>
                <w:sz w:val="24"/>
                <w:szCs w:val="24"/>
              </w:rPr>
              <w:t>乡镇卫生院</w:t>
            </w:r>
          </w:p>
        </w:tc>
      </w:tr>
      <w:tr w:rsidR="00E229BC" w:rsidRPr="00D1013B" w14:paraId="3743C431" w14:textId="77777777" w:rsidTr="00AD6DEF">
        <w:tc>
          <w:tcPr>
            <w:tcW w:w="1951" w:type="dxa"/>
          </w:tcPr>
          <w:p w14:paraId="633EDFB4"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建设项目环</w:t>
            </w:r>
            <w:proofErr w:type="gramStart"/>
            <w:r w:rsidRPr="00D1013B">
              <w:rPr>
                <w:rFonts w:ascii="仿宋" w:eastAsia="仿宋" w:hAnsi="仿宋" w:hint="eastAsia"/>
                <w:sz w:val="24"/>
                <w:szCs w:val="24"/>
              </w:rPr>
              <w:t>评时间</w:t>
            </w:r>
            <w:proofErr w:type="gramEnd"/>
          </w:p>
        </w:tc>
        <w:tc>
          <w:tcPr>
            <w:tcW w:w="2268" w:type="dxa"/>
          </w:tcPr>
          <w:p w14:paraId="7E18EE81" w14:textId="6EF553DF" w:rsidR="00E229BC" w:rsidRPr="00D1013B" w:rsidRDefault="00E366DD" w:rsidP="00AD6DEF">
            <w:pPr>
              <w:jc w:val="left"/>
              <w:rPr>
                <w:rFonts w:ascii="仿宋" w:eastAsia="仿宋" w:hAnsi="仿宋"/>
                <w:sz w:val="24"/>
                <w:szCs w:val="24"/>
              </w:rPr>
            </w:pPr>
            <w:r w:rsidRPr="00D1013B">
              <w:rPr>
                <w:rFonts w:ascii="仿宋" w:eastAsia="仿宋" w:hAnsi="仿宋" w:hint="eastAsia"/>
                <w:sz w:val="24"/>
                <w:szCs w:val="24"/>
              </w:rPr>
              <w:t>2</w:t>
            </w:r>
            <w:r w:rsidRPr="00D1013B">
              <w:rPr>
                <w:rFonts w:ascii="仿宋" w:eastAsia="仿宋" w:hAnsi="仿宋"/>
                <w:sz w:val="24"/>
                <w:szCs w:val="24"/>
              </w:rPr>
              <w:t>01</w:t>
            </w:r>
            <w:r w:rsidR="006A26C9" w:rsidRPr="00D1013B">
              <w:rPr>
                <w:rFonts w:ascii="仿宋" w:eastAsia="仿宋" w:hAnsi="仿宋"/>
                <w:sz w:val="24"/>
                <w:szCs w:val="24"/>
              </w:rPr>
              <w:t>4</w:t>
            </w:r>
            <w:r w:rsidRPr="00D1013B">
              <w:rPr>
                <w:rFonts w:ascii="仿宋" w:eastAsia="仿宋" w:hAnsi="仿宋" w:hint="eastAsia"/>
                <w:sz w:val="24"/>
                <w:szCs w:val="24"/>
              </w:rPr>
              <w:t>年</w:t>
            </w:r>
            <w:r w:rsidR="006A26C9" w:rsidRPr="00D1013B">
              <w:rPr>
                <w:rFonts w:ascii="仿宋" w:eastAsia="仿宋" w:hAnsi="仿宋" w:hint="eastAsia"/>
                <w:sz w:val="24"/>
                <w:szCs w:val="24"/>
              </w:rPr>
              <w:t>1</w:t>
            </w:r>
            <w:r w:rsidR="006A26C9" w:rsidRPr="00D1013B">
              <w:rPr>
                <w:rFonts w:ascii="仿宋" w:eastAsia="仿宋" w:hAnsi="仿宋"/>
                <w:sz w:val="24"/>
                <w:szCs w:val="24"/>
              </w:rPr>
              <w:t>1</w:t>
            </w:r>
            <w:r w:rsidRPr="00D1013B">
              <w:rPr>
                <w:rFonts w:ascii="仿宋" w:eastAsia="仿宋" w:hAnsi="仿宋" w:hint="eastAsia"/>
                <w:sz w:val="24"/>
                <w:szCs w:val="24"/>
              </w:rPr>
              <w:t>月</w:t>
            </w:r>
          </w:p>
        </w:tc>
        <w:tc>
          <w:tcPr>
            <w:tcW w:w="2410" w:type="dxa"/>
          </w:tcPr>
          <w:p w14:paraId="1D82BD35"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开工建设时间</w:t>
            </w:r>
          </w:p>
        </w:tc>
        <w:tc>
          <w:tcPr>
            <w:tcW w:w="1893" w:type="dxa"/>
          </w:tcPr>
          <w:p w14:paraId="3BA154EC" w14:textId="4A8683CF"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201</w:t>
            </w:r>
            <w:r w:rsidR="006A26C9" w:rsidRPr="00D1013B">
              <w:rPr>
                <w:rFonts w:ascii="仿宋" w:eastAsia="仿宋" w:hAnsi="仿宋"/>
                <w:sz w:val="24"/>
                <w:szCs w:val="24"/>
              </w:rPr>
              <w:t>5</w:t>
            </w:r>
            <w:r w:rsidRPr="00D1013B">
              <w:rPr>
                <w:rFonts w:ascii="仿宋" w:eastAsia="仿宋" w:hAnsi="仿宋" w:hint="eastAsia"/>
                <w:sz w:val="24"/>
                <w:szCs w:val="24"/>
              </w:rPr>
              <w:t>年</w:t>
            </w:r>
            <w:r w:rsidR="006A26C9" w:rsidRPr="00D1013B">
              <w:rPr>
                <w:rFonts w:ascii="仿宋" w:eastAsia="仿宋" w:hAnsi="仿宋" w:hint="eastAsia"/>
                <w:sz w:val="24"/>
                <w:szCs w:val="24"/>
              </w:rPr>
              <w:t>2</w:t>
            </w:r>
            <w:r w:rsidRPr="00D1013B">
              <w:rPr>
                <w:rFonts w:ascii="仿宋" w:eastAsia="仿宋" w:hAnsi="仿宋" w:hint="eastAsia"/>
                <w:sz w:val="24"/>
                <w:szCs w:val="24"/>
              </w:rPr>
              <w:t>月</w:t>
            </w:r>
          </w:p>
        </w:tc>
      </w:tr>
      <w:tr w:rsidR="00E229BC" w:rsidRPr="00D1013B" w14:paraId="1BAA9E56" w14:textId="77777777" w:rsidTr="00AD6DEF">
        <w:tc>
          <w:tcPr>
            <w:tcW w:w="1951" w:type="dxa"/>
          </w:tcPr>
          <w:p w14:paraId="3DCA5934"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w:t>
            </w:r>
            <w:proofErr w:type="gramStart"/>
            <w:r w:rsidRPr="00D1013B">
              <w:rPr>
                <w:rFonts w:ascii="仿宋" w:eastAsia="仿宋" w:hAnsi="仿宋" w:hint="eastAsia"/>
                <w:sz w:val="24"/>
                <w:szCs w:val="24"/>
              </w:rPr>
              <w:t>评报告</w:t>
            </w:r>
            <w:proofErr w:type="gramEnd"/>
            <w:r w:rsidRPr="00D1013B">
              <w:rPr>
                <w:rFonts w:ascii="仿宋" w:eastAsia="仿宋" w:hAnsi="仿宋" w:hint="eastAsia"/>
                <w:sz w:val="24"/>
                <w:szCs w:val="24"/>
              </w:rPr>
              <w:t>表审批部门</w:t>
            </w:r>
          </w:p>
        </w:tc>
        <w:tc>
          <w:tcPr>
            <w:tcW w:w="2268" w:type="dxa"/>
          </w:tcPr>
          <w:p w14:paraId="16CCEBB9" w14:textId="7AEF689B" w:rsidR="00E229BC" w:rsidRPr="00D1013B" w:rsidRDefault="006A26C9" w:rsidP="00AD6DEF">
            <w:pPr>
              <w:jc w:val="left"/>
              <w:rPr>
                <w:rFonts w:ascii="仿宋" w:eastAsia="仿宋" w:hAnsi="仿宋"/>
                <w:sz w:val="24"/>
                <w:szCs w:val="24"/>
              </w:rPr>
            </w:pPr>
            <w:r w:rsidRPr="00D1013B">
              <w:rPr>
                <w:rFonts w:ascii="仿宋" w:eastAsia="仿宋" w:hAnsi="仿宋" w:hint="eastAsia"/>
                <w:sz w:val="24"/>
                <w:szCs w:val="24"/>
              </w:rPr>
              <w:t>沿河土家族自治县环境保护局</w:t>
            </w:r>
          </w:p>
        </w:tc>
        <w:tc>
          <w:tcPr>
            <w:tcW w:w="2410" w:type="dxa"/>
          </w:tcPr>
          <w:p w14:paraId="4E7BC4CA"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w:t>
            </w:r>
            <w:proofErr w:type="gramStart"/>
            <w:r w:rsidRPr="00D1013B">
              <w:rPr>
                <w:rFonts w:ascii="仿宋" w:eastAsia="仿宋" w:hAnsi="仿宋" w:hint="eastAsia"/>
                <w:sz w:val="24"/>
                <w:szCs w:val="24"/>
              </w:rPr>
              <w:t>评报告</w:t>
            </w:r>
            <w:proofErr w:type="gramEnd"/>
            <w:r w:rsidRPr="00D1013B">
              <w:rPr>
                <w:rFonts w:ascii="仿宋" w:eastAsia="仿宋" w:hAnsi="仿宋" w:hint="eastAsia"/>
                <w:sz w:val="24"/>
                <w:szCs w:val="24"/>
              </w:rPr>
              <w:t>表编制单位</w:t>
            </w:r>
          </w:p>
        </w:tc>
        <w:tc>
          <w:tcPr>
            <w:tcW w:w="1893" w:type="dxa"/>
          </w:tcPr>
          <w:p w14:paraId="7D395624" w14:textId="25EB1DC2" w:rsidR="00E229BC" w:rsidRPr="00054D41" w:rsidRDefault="00054D41" w:rsidP="00AD6DEF">
            <w:pPr>
              <w:jc w:val="left"/>
              <w:rPr>
                <w:rFonts w:ascii="仿宋" w:eastAsia="仿宋" w:hAnsi="仿宋"/>
                <w:bCs/>
                <w:color w:val="000000" w:themeColor="text1"/>
                <w:sz w:val="24"/>
                <w:szCs w:val="24"/>
              </w:rPr>
            </w:pPr>
            <w:r w:rsidRPr="00054D41">
              <w:rPr>
                <w:rFonts w:ascii="仿宋" w:eastAsia="仿宋" w:hAnsi="仿宋" w:hint="eastAsia"/>
                <w:bCs/>
                <w:color w:val="000000" w:themeColor="text1"/>
                <w:sz w:val="24"/>
                <w:szCs w:val="24"/>
              </w:rPr>
              <w:t>贵州成达环保科技服务有限公司</w:t>
            </w:r>
          </w:p>
        </w:tc>
      </w:tr>
      <w:tr w:rsidR="00E229BC" w:rsidRPr="00D1013B" w14:paraId="69719634" w14:textId="77777777" w:rsidTr="00AD6DEF">
        <w:tc>
          <w:tcPr>
            <w:tcW w:w="1951" w:type="dxa"/>
          </w:tcPr>
          <w:p w14:paraId="7B891B6F"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环保设施设计单位</w:t>
            </w:r>
          </w:p>
        </w:tc>
        <w:tc>
          <w:tcPr>
            <w:tcW w:w="2268" w:type="dxa"/>
          </w:tcPr>
          <w:p w14:paraId="55EE7B7E" w14:textId="42322F5D" w:rsidR="00E229BC" w:rsidRPr="00054D41" w:rsidRDefault="00054D41" w:rsidP="00AD6DEF">
            <w:pPr>
              <w:jc w:val="left"/>
              <w:rPr>
                <w:rFonts w:ascii="仿宋" w:eastAsia="仿宋" w:hAnsi="仿宋"/>
                <w:color w:val="000000" w:themeColor="text1"/>
                <w:sz w:val="24"/>
                <w:szCs w:val="24"/>
              </w:rPr>
            </w:pPr>
            <w:r w:rsidRPr="00054D41">
              <w:rPr>
                <w:rFonts w:ascii="仿宋" w:eastAsia="仿宋" w:hAnsi="仿宋" w:hint="eastAsia"/>
                <w:bCs/>
                <w:color w:val="000000" w:themeColor="text1"/>
                <w:sz w:val="24"/>
                <w:szCs w:val="24"/>
              </w:rPr>
              <w:t>贵州成达环保科技服务有限公司</w:t>
            </w:r>
          </w:p>
        </w:tc>
        <w:tc>
          <w:tcPr>
            <w:tcW w:w="2410" w:type="dxa"/>
          </w:tcPr>
          <w:p w14:paraId="39046884"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环保设施施工单位</w:t>
            </w:r>
          </w:p>
        </w:tc>
        <w:tc>
          <w:tcPr>
            <w:tcW w:w="1893" w:type="dxa"/>
          </w:tcPr>
          <w:p w14:paraId="792A5E53" w14:textId="1EC3DDBE" w:rsidR="00E229BC" w:rsidRPr="00054D41" w:rsidRDefault="006A26C9" w:rsidP="00AD6DEF">
            <w:pPr>
              <w:jc w:val="left"/>
              <w:rPr>
                <w:rFonts w:ascii="仿宋" w:eastAsia="仿宋" w:hAnsi="仿宋"/>
                <w:color w:val="000000" w:themeColor="text1"/>
                <w:sz w:val="24"/>
                <w:szCs w:val="24"/>
              </w:rPr>
            </w:pPr>
            <w:r w:rsidRPr="00054D41">
              <w:rPr>
                <w:rFonts w:ascii="仿宋" w:eastAsia="仿宋" w:hAnsi="仿宋" w:hint="eastAsia"/>
                <w:bCs/>
                <w:color w:val="000000" w:themeColor="text1"/>
                <w:sz w:val="24"/>
                <w:szCs w:val="24"/>
              </w:rPr>
              <w:t>沿河土家族自治县</w:t>
            </w:r>
            <w:r w:rsidR="00AD1109">
              <w:rPr>
                <w:rFonts w:ascii="仿宋" w:eastAsia="仿宋" w:hAnsi="仿宋" w:hint="eastAsia"/>
                <w:bCs/>
                <w:color w:val="000000" w:themeColor="text1"/>
                <w:sz w:val="24"/>
                <w:szCs w:val="24"/>
              </w:rPr>
              <w:t>卫生健康</w:t>
            </w:r>
            <w:r w:rsidR="00063817" w:rsidRPr="00054D41">
              <w:rPr>
                <w:rFonts w:ascii="仿宋" w:eastAsia="仿宋" w:hAnsi="仿宋" w:hint="eastAsia"/>
                <w:bCs/>
                <w:color w:val="000000" w:themeColor="text1"/>
                <w:sz w:val="24"/>
                <w:szCs w:val="24"/>
              </w:rPr>
              <w:t>局</w:t>
            </w:r>
          </w:p>
        </w:tc>
      </w:tr>
      <w:tr w:rsidR="00E229BC" w:rsidRPr="00D1013B" w14:paraId="289D4CCF" w14:textId="77777777" w:rsidTr="00AD6DEF">
        <w:tc>
          <w:tcPr>
            <w:tcW w:w="1951" w:type="dxa"/>
          </w:tcPr>
          <w:p w14:paraId="459C3310"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投资总概算</w:t>
            </w:r>
          </w:p>
        </w:tc>
        <w:tc>
          <w:tcPr>
            <w:tcW w:w="2268" w:type="dxa"/>
          </w:tcPr>
          <w:p w14:paraId="145FD56A" w14:textId="36E6AAFD" w:rsidR="00E229BC" w:rsidRPr="00D1013B" w:rsidRDefault="006A26C9" w:rsidP="00AD6DEF">
            <w:pPr>
              <w:jc w:val="left"/>
              <w:rPr>
                <w:rFonts w:ascii="仿宋" w:eastAsia="仿宋" w:hAnsi="仿宋"/>
                <w:sz w:val="24"/>
                <w:szCs w:val="24"/>
              </w:rPr>
            </w:pPr>
            <w:r w:rsidRPr="00D1013B">
              <w:rPr>
                <w:rFonts w:ascii="仿宋" w:eastAsia="仿宋" w:hAnsi="仿宋"/>
                <w:sz w:val="24"/>
                <w:szCs w:val="24"/>
              </w:rPr>
              <w:t>160</w:t>
            </w:r>
            <w:r w:rsidR="00E229BC" w:rsidRPr="00D1013B">
              <w:rPr>
                <w:rFonts w:ascii="仿宋" w:eastAsia="仿宋" w:hAnsi="仿宋" w:hint="eastAsia"/>
                <w:sz w:val="24"/>
                <w:szCs w:val="24"/>
              </w:rPr>
              <w:t>万元</w:t>
            </w:r>
          </w:p>
        </w:tc>
        <w:tc>
          <w:tcPr>
            <w:tcW w:w="2410" w:type="dxa"/>
          </w:tcPr>
          <w:p w14:paraId="3B8B0CDD"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环保投资总概算</w:t>
            </w:r>
          </w:p>
        </w:tc>
        <w:tc>
          <w:tcPr>
            <w:tcW w:w="1893" w:type="dxa"/>
          </w:tcPr>
          <w:p w14:paraId="60794D74" w14:textId="4D218134" w:rsidR="00E229BC" w:rsidRPr="00D1013B" w:rsidRDefault="006A26C9" w:rsidP="00AD6DEF">
            <w:pPr>
              <w:jc w:val="left"/>
              <w:rPr>
                <w:rFonts w:ascii="仿宋" w:eastAsia="仿宋" w:hAnsi="仿宋"/>
                <w:sz w:val="24"/>
                <w:szCs w:val="24"/>
              </w:rPr>
            </w:pPr>
            <w:r w:rsidRPr="00D1013B">
              <w:rPr>
                <w:rFonts w:ascii="仿宋" w:eastAsia="仿宋" w:hAnsi="仿宋" w:hint="eastAsia"/>
                <w:sz w:val="24"/>
                <w:szCs w:val="24"/>
              </w:rPr>
              <w:t>2</w:t>
            </w:r>
            <w:r w:rsidRPr="00D1013B">
              <w:rPr>
                <w:rFonts w:ascii="仿宋" w:eastAsia="仿宋" w:hAnsi="仿宋"/>
                <w:sz w:val="24"/>
                <w:szCs w:val="24"/>
              </w:rPr>
              <w:t>8.8</w:t>
            </w:r>
            <w:r w:rsidR="00E229BC" w:rsidRPr="00D1013B">
              <w:rPr>
                <w:rFonts w:ascii="仿宋" w:eastAsia="仿宋" w:hAnsi="仿宋" w:hint="eastAsia"/>
                <w:sz w:val="24"/>
                <w:szCs w:val="24"/>
              </w:rPr>
              <w:t>万元</w:t>
            </w:r>
          </w:p>
        </w:tc>
      </w:tr>
      <w:tr w:rsidR="00E229BC" w:rsidRPr="00D1013B" w14:paraId="166F71B4" w14:textId="77777777" w:rsidTr="00AD6DEF">
        <w:tc>
          <w:tcPr>
            <w:tcW w:w="1951" w:type="dxa"/>
          </w:tcPr>
          <w:p w14:paraId="359869BB"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实际总概算</w:t>
            </w:r>
          </w:p>
        </w:tc>
        <w:tc>
          <w:tcPr>
            <w:tcW w:w="2268" w:type="dxa"/>
          </w:tcPr>
          <w:p w14:paraId="331CFE2E" w14:textId="33EA77ED" w:rsidR="00E229BC" w:rsidRPr="00D1013B" w:rsidRDefault="006A26C9" w:rsidP="00AD6DEF">
            <w:pPr>
              <w:jc w:val="left"/>
              <w:rPr>
                <w:rFonts w:ascii="仿宋" w:eastAsia="仿宋" w:hAnsi="仿宋"/>
                <w:sz w:val="24"/>
                <w:szCs w:val="24"/>
              </w:rPr>
            </w:pPr>
            <w:r w:rsidRPr="00D1013B">
              <w:rPr>
                <w:rFonts w:ascii="仿宋" w:eastAsia="仿宋" w:hAnsi="仿宋"/>
                <w:sz w:val="24"/>
                <w:szCs w:val="24"/>
              </w:rPr>
              <w:t>160</w:t>
            </w:r>
            <w:r w:rsidR="00E229BC" w:rsidRPr="00D1013B">
              <w:rPr>
                <w:rFonts w:ascii="仿宋" w:eastAsia="仿宋" w:hAnsi="仿宋" w:hint="eastAsia"/>
                <w:sz w:val="24"/>
                <w:szCs w:val="24"/>
              </w:rPr>
              <w:t>万元</w:t>
            </w:r>
          </w:p>
        </w:tc>
        <w:tc>
          <w:tcPr>
            <w:tcW w:w="2410" w:type="dxa"/>
          </w:tcPr>
          <w:p w14:paraId="7A4FFCFB"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环保投资</w:t>
            </w:r>
          </w:p>
        </w:tc>
        <w:tc>
          <w:tcPr>
            <w:tcW w:w="1893" w:type="dxa"/>
          </w:tcPr>
          <w:p w14:paraId="69A913F4" w14:textId="31759E13" w:rsidR="00E229BC" w:rsidRPr="00D1013B" w:rsidRDefault="006A26C9" w:rsidP="00AD6DEF">
            <w:pPr>
              <w:jc w:val="left"/>
              <w:rPr>
                <w:rFonts w:ascii="仿宋" w:eastAsia="仿宋" w:hAnsi="仿宋"/>
                <w:sz w:val="24"/>
                <w:szCs w:val="24"/>
              </w:rPr>
            </w:pPr>
            <w:r w:rsidRPr="00D1013B">
              <w:rPr>
                <w:rFonts w:ascii="仿宋" w:eastAsia="仿宋" w:hAnsi="仿宋"/>
                <w:sz w:val="24"/>
                <w:szCs w:val="24"/>
              </w:rPr>
              <w:t>28.8</w:t>
            </w:r>
            <w:r w:rsidR="00E229BC" w:rsidRPr="00D1013B">
              <w:rPr>
                <w:rFonts w:ascii="仿宋" w:eastAsia="仿宋" w:hAnsi="仿宋" w:hint="eastAsia"/>
                <w:sz w:val="24"/>
                <w:szCs w:val="24"/>
              </w:rPr>
              <w:t>万元</w:t>
            </w:r>
          </w:p>
        </w:tc>
      </w:tr>
      <w:tr w:rsidR="00E229BC" w:rsidRPr="00D1013B" w14:paraId="60EAF7ED" w14:textId="77777777" w:rsidTr="00AD6DEF">
        <w:tc>
          <w:tcPr>
            <w:tcW w:w="1951" w:type="dxa"/>
          </w:tcPr>
          <w:p w14:paraId="4C69B5BF"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验收监测依据</w:t>
            </w:r>
          </w:p>
        </w:tc>
        <w:tc>
          <w:tcPr>
            <w:tcW w:w="6571" w:type="dxa"/>
            <w:gridSpan w:val="3"/>
          </w:tcPr>
          <w:p w14:paraId="0E6E3270"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1、《建设项目竣工环境保护验收暂行办法》（国环</w:t>
            </w:r>
            <w:proofErr w:type="gramStart"/>
            <w:r w:rsidRPr="00D1013B">
              <w:rPr>
                <w:rFonts w:ascii="仿宋" w:eastAsia="仿宋" w:hAnsi="仿宋" w:hint="eastAsia"/>
                <w:sz w:val="24"/>
                <w:szCs w:val="24"/>
              </w:rPr>
              <w:t>规</w:t>
            </w:r>
            <w:proofErr w:type="gramEnd"/>
            <w:r w:rsidRPr="00D1013B">
              <w:rPr>
                <w:rFonts w:ascii="仿宋" w:eastAsia="仿宋" w:hAnsi="仿宋" w:hint="eastAsia"/>
                <w:sz w:val="24"/>
                <w:szCs w:val="24"/>
              </w:rPr>
              <w:t>环评[2017]4号）；</w:t>
            </w:r>
          </w:p>
          <w:p w14:paraId="3491A231"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2、《中华人民共和国环境保护法》（2014年4月）；</w:t>
            </w:r>
          </w:p>
          <w:p w14:paraId="520811C8"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3、《中华人民共和国环境影响评价法》（2016年7月2日）；</w:t>
            </w:r>
          </w:p>
          <w:p w14:paraId="1A9F19A6"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4、《关于规范建设单位自主开展建设项目竣工环境保护验收的通知（征求意见稿）》</w:t>
            </w:r>
            <w:proofErr w:type="gramStart"/>
            <w:r w:rsidRPr="00D1013B">
              <w:rPr>
                <w:rFonts w:ascii="仿宋" w:eastAsia="仿宋" w:hAnsi="仿宋" w:hint="eastAsia"/>
                <w:sz w:val="24"/>
                <w:szCs w:val="24"/>
              </w:rPr>
              <w:t>环办环评函</w:t>
            </w:r>
            <w:proofErr w:type="gramEnd"/>
            <w:r w:rsidRPr="00D1013B">
              <w:rPr>
                <w:rFonts w:ascii="仿宋" w:eastAsia="仿宋" w:hAnsi="仿宋" w:hint="eastAsia"/>
                <w:sz w:val="24"/>
                <w:szCs w:val="24"/>
              </w:rPr>
              <w:t>[2017]1235号；</w:t>
            </w:r>
          </w:p>
          <w:p w14:paraId="64A7AFAC" w14:textId="489E334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5、《关于加强建设项目竣工环境保护验收监测工作污染事故防范环境管理检查工作的通知》；</w:t>
            </w:r>
          </w:p>
          <w:p w14:paraId="78220A79" w14:textId="48420E13" w:rsidR="00C73162" w:rsidRPr="00D1013B" w:rsidRDefault="00C73162" w:rsidP="00AD6DEF">
            <w:pPr>
              <w:jc w:val="left"/>
              <w:rPr>
                <w:rFonts w:ascii="仿宋" w:eastAsia="仿宋" w:hAnsi="仿宋"/>
                <w:sz w:val="24"/>
                <w:szCs w:val="24"/>
              </w:rPr>
            </w:pPr>
            <w:r w:rsidRPr="00D1013B">
              <w:rPr>
                <w:rFonts w:ascii="仿宋" w:eastAsia="仿宋" w:hAnsi="仿宋" w:hint="eastAsia"/>
                <w:sz w:val="24"/>
                <w:szCs w:val="24"/>
              </w:rPr>
              <w:t>6、《中华人民共和国环境噪声污染防治法》（1</w:t>
            </w:r>
            <w:r w:rsidRPr="00D1013B">
              <w:rPr>
                <w:rFonts w:ascii="仿宋" w:eastAsia="仿宋" w:hAnsi="仿宋"/>
                <w:sz w:val="24"/>
                <w:szCs w:val="24"/>
              </w:rPr>
              <w:t>997</w:t>
            </w:r>
            <w:r w:rsidRPr="00D1013B">
              <w:rPr>
                <w:rFonts w:ascii="仿宋" w:eastAsia="仿宋" w:hAnsi="仿宋" w:hint="eastAsia"/>
                <w:sz w:val="24"/>
                <w:szCs w:val="24"/>
              </w:rPr>
              <w:t>年3月1日施行）；</w:t>
            </w:r>
          </w:p>
          <w:p w14:paraId="100B466F" w14:textId="1AEB7036" w:rsidR="00E229BC" w:rsidRPr="00D1013B" w:rsidRDefault="00C73162" w:rsidP="00AD6DEF">
            <w:pPr>
              <w:jc w:val="left"/>
              <w:rPr>
                <w:rFonts w:ascii="仿宋" w:eastAsia="仿宋" w:hAnsi="仿宋"/>
                <w:sz w:val="24"/>
                <w:szCs w:val="24"/>
              </w:rPr>
            </w:pPr>
            <w:r w:rsidRPr="00D1013B">
              <w:rPr>
                <w:rFonts w:ascii="仿宋" w:eastAsia="仿宋" w:hAnsi="仿宋"/>
                <w:sz w:val="24"/>
                <w:szCs w:val="24"/>
              </w:rPr>
              <w:t>7</w:t>
            </w:r>
            <w:r w:rsidR="00E229BC" w:rsidRPr="00D1013B">
              <w:rPr>
                <w:rFonts w:ascii="仿宋" w:eastAsia="仿宋" w:hAnsi="仿宋" w:hint="eastAsia"/>
                <w:sz w:val="24"/>
                <w:szCs w:val="24"/>
              </w:rPr>
              <w:t>、《</w:t>
            </w:r>
            <w:r w:rsidR="00CD7B9F">
              <w:rPr>
                <w:rFonts w:ascii="仿宋" w:eastAsia="仿宋" w:hAnsi="仿宋" w:hint="eastAsia"/>
                <w:sz w:val="24"/>
                <w:szCs w:val="24"/>
              </w:rPr>
              <w:t>沿河县</w:t>
            </w:r>
            <w:r w:rsidR="006A26C9" w:rsidRPr="00D1013B">
              <w:rPr>
                <w:rFonts w:ascii="仿宋" w:eastAsia="仿宋" w:hAnsi="仿宋" w:hint="eastAsia"/>
                <w:bCs/>
                <w:sz w:val="24"/>
                <w:szCs w:val="24"/>
              </w:rPr>
              <w:t>客田镇卫生院建设</w:t>
            </w:r>
            <w:r w:rsidRPr="00D1013B">
              <w:rPr>
                <w:rFonts w:ascii="仿宋" w:eastAsia="仿宋" w:hAnsi="仿宋" w:hint="eastAsia"/>
                <w:bCs/>
                <w:sz w:val="24"/>
                <w:szCs w:val="24"/>
              </w:rPr>
              <w:t>项目</w:t>
            </w:r>
            <w:r w:rsidR="00E229BC" w:rsidRPr="00D1013B">
              <w:rPr>
                <w:rFonts w:ascii="仿宋" w:eastAsia="仿宋" w:hAnsi="仿宋" w:hint="eastAsia"/>
                <w:sz w:val="24"/>
                <w:szCs w:val="24"/>
              </w:rPr>
              <w:t>环境影响报告表》201</w:t>
            </w:r>
            <w:r w:rsidR="006A26C9" w:rsidRPr="00D1013B">
              <w:rPr>
                <w:rFonts w:ascii="仿宋" w:eastAsia="仿宋" w:hAnsi="仿宋"/>
                <w:sz w:val="24"/>
                <w:szCs w:val="24"/>
              </w:rPr>
              <w:t>4</w:t>
            </w:r>
            <w:r w:rsidR="00E229BC" w:rsidRPr="00D1013B">
              <w:rPr>
                <w:rFonts w:ascii="仿宋" w:eastAsia="仿宋" w:hAnsi="仿宋" w:hint="eastAsia"/>
                <w:sz w:val="24"/>
                <w:szCs w:val="24"/>
              </w:rPr>
              <w:t>年</w:t>
            </w:r>
            <w:r w:rsidR="006A26C9" w:rsidRPr="00D1013B">
              <w:rPr>
                <w:rFonts w:ascii="仿宋" w:eastAsia="仿宋" w:hAnsi="仿宋" w:hint="eastAsia"/>
                <w:sz w:val="24"/>
                <w:szCs w:val="24"/>
              </w:rPr>
              <w:t>1</w:t>
            </w:r>
            <w:r w:rsidR="006A26C9" w:rsidRPr="00D1013B">
              <w:rPr>
                <w:rFonts w:ascii="仿宋" w:eastAsia="仿宋" w:hAnsi="仿宋"/>
                <w:sz w:val="24"/>
                <w:szCs w:val="24"/>
              </w:rPr>
              <w:t>1</w:t>
            </w:r>
            <w:r w:rsidRPr="00D1013B">
              <w:rPr>
                <w:rFonts w:ascii="仿宋" w:eastAsia="仿宋" w:hAnsi="仿宋" w:hint="eastAsia"/>
                <w:sz w:val="24"/>
                <w:szCs w:val="24"/>
              </w:rPr>
              <w:t>月</w:t>
            </w:r>
            <w:r w:rsidR="00E229BC" w:rsidRPr="00D1013B">
              <w:rPr>
                <w:rFonts w:ascii="仿宋" w:eastAsia="仿宋" w:hAnsi="仿宋" w:hint="eastAsia"/>
                <w:sz w:val="24"/>
                <w:szCs w:val="24"/>
              </w:rPr>
              <w:t>；</w:t>
            </w:r>
          </w:p>
          <w:p w14:paraId="75949A28" w14:textId="553C7C4A" w:rsidR="003D1DBE" w:rsidRPr="00D1013B" w:rsidRDefault="00C73162" w:rsidP="003D1DBE">
            <w:pPr>
              <w:jc w:val="left"/>
              <w:rPr>
                <w:rFonts w:ascii="仿宋" w:eastAsia="仿宋" w:hAnsi="仿宋"/>
                <w:color w:val="FF0000"/>
                <w:sz w:val="24"/>
                <w:szCs w:val="24"/>
              </w:rPr>
            </w:pPr>
            <w:r w:rsidRPr="00D1013B">
              <w:rPr>
                <w:rFonts w:ascii="仿宋" w:eastAsia="仿宋" w:hAnsi="仿宋"/>
                <w:sz w:val="24"/>
                <w:szCs w:val="24"/>
              </w:rPr>
              <w:t>8</w:t>
            </w:r>
            <w:r w:rsidR="00E229BC" w:rsidRPr="00D1013B">
              <w:rPr>
                <w:rFonts w:ascii="仿宋" w:eastAsia="仿宋" w:hAnsi="仿宋" w:hint="eastAsia"/>
                <w:sz w:val="24"/>
                <w:szCs w:val="24"/>
              </w:rPr>
              <w:t>、</w:t>
            </w:r>
            <w:r w:rsidR="006A26C9" w:rsidRPr="00D1013B">
              <w:rPr>
                <w:rFonts w:ascii="仿宋" w:eastAsia="仿宋" w:hAnsi="仿宋" w:hint="eastAsia"/>
                <w:sz w:val="24"/>
                <w:szCs w:val="24"/>
              </w:rPr>
              <w:t>沿河土家族自治县</w:t>
            </w:r>
            <w:r w:rsidR="00E229BC" w:rsidRPr="00D1013B">
              <w:rPr>
                <w:rFonts w:ascii="仿宋" w:eastAsia="仿宋" w:hAnsi="仿宋" w:hint="eastAsia"/>
                <w:sz w:val="24"/>
                <w:szCs w:val="24"/>
              </w:rPr>
              <w:t>环境保护局关于《</w:t>
            </w:r>
            <w:r w:rsidR="00CD7B9F">
              <w:rPr>
                <w:rFonts w:ascii="仿宋" w:eastAsia="仿宋" w:hAnsi="仿宋" w:hint="eastAsia"/>
                <w:sz w:val="24"/>
                <w:szCs w:val="24"/>
              </w:rPr>
              <w:t>沿河县</w:t>
            </w:r>
            <w:r w:rsidR="006A26C9" w:rsidRPr="00D1013B">
              <w:rPr>
                <w:rFonts w:ascii="仿宋" w:eastAsia="仿宋" w:hAnsi="仿宋" w:hint="eastAsia"/>
                <w:bCs/>
                <w:sz w:val="24"/>
                <w:szCs w:val="24"/>
              </w:rPr>
              <w:t>客田镇卫生院建设项目</w:t>
            </w:r>
            <w:r w:rsidR="006A26C9" w:rsidRPr="00D1013B">
              <w:rPr>
                <w:rFonts w:ascii="仿宋" w:eastAsia="仿宋" w:hAnsi="仿宋" w:hint="eastAsia"/>
                <w:sz w:val="24"/>
                <w:szCs w:val="24"/>
              </w:rPr>
              <w:t>环境影响报告表</w:t>
            </w:r>
            <w:r w:rsidR="00E229BC" w:rsidRPr="00D1013B">
              <w:rPr>
                <w:rFonts w:ascii="仿宋" w:eastAsia="仿宋" w:hAnsi="仿宋" w:hint="eastAsia"/>
                <w:sz w:val="24"/>
                <w:szCs w:val="24"/>
              </w:rPr>
              <w:t>》的批复，</w:t>
            </w:r>
            <w:r w:rsidR="003D1DBE" w:rsidRPr="00D1013B">
              <w:rPr>
                <w:rFonts w:ascii="仿宋" w:eastAsia="仿宋" w:hAnsi="仿宋" w:hint="eastAsia"/>
                <w:color w:val="000000" w:themeColor="text1"/>
                <w:sz w:val="24"/>
                <w:szCs w:val="24"/>
              </w:rPr>
              <w:t>201</w:t>
            </w:r>
            <w:r w:rsidR="006A26C9" w:rsidRPr="00D1013B">
              <w:rPr>
                <w:rFonts w:ascii="仿宋" w:eastAsia="仿宋" w:hAnsi="仿宋"/>
                <w:color w:val="000000" w:themeColor="text1"/>
                <w:sz w:val="24"/>
                <w:szCs w:val="24"/>
              </w:rPr>
              <w:t>4</w:t>
            </w:r>
            <w:r w:rsidR="00E229BC" w:rsidRPr="00D1013B">
              <w:rPr>
                <w:rFonts w:ascii="仿宋" w:eastAsia="仿宋" w:hAnsi="仿宋" w:hint="eastAsia"/>
                <w:color w:val="000000" w:themeColor="text1"/>
                <w:sz w:val="24"/>
                <w:szCs w:val="24"/>
              </w:rPr>
              <w:t>年</w:t>
            </w:r>
            <w:r w:rsidR="006A26C9" w:rsidRPr="00D1013B">
              <w:rPr>
                <w:rFonts w:ascii="仿宋" w:eastAsia="仿宋" w:hAnsi="仿宋" w:hint="eastAsia"/>
                <w:color w:val="000000" w:themeColor="text1"/>
                <w:sz w:val="24"/>
                <w:szCs w:val="24"/>
              </w:rPr>
              <w:t>1</w:t>
            </w:r>
            <w:r w:rsidR="006A26C9" w:rsidRPr="00D1013B">
              <w:rPr>
                <w:rFonts w:ascii="仿宋" w:eastAsia="仿宋" w:hAnsi="仿宋"/>
                <w:color w:val="000000" w:themeColor="text1"/>
                <w:sz w:val="24"/>
                <w:szCs w:val="24"/>
              </w:rPr>
              <w:t>2</w:t>
            </w:r>
            <w:r w:rsidR="00E229BC" w:rsidRPr="00D1013B">
              <w:rPr>
                <w:rFonts w:ascii="仿宋" w:eastAsia="仿宋" w:hAnsi="仿宋" w:hint="eastAsia"/>
                <w:color w:val="000000" w:themeColor="text1"/>
                <w:sz w:val="24"/>
                <w:szCs w:val="24"/>
              </w:rPr>
              <w:t>月</w:t>
            </w:r>
            <w:r w:rsidR="006A26C9" w:rsidRPr="00D1013B">
              <w:rPr>
                <w:rFonts w:ascii="仿宋" w:eastAsia="仿宋" w:hAnsi="仿宋" w:hint="eastAsia"/>
                <w:color w:val="000000" w:themeColor="text1"/>
                <w:sz w:val="24"/>
                <w:szCs w:val="24"/>
              </w:rPr>
              <w:t>3</w:t>
            </w:r>
            <w:r w:rsidR="00E229BC" w:rsidRPr="00D1013B">
              <w:rPr>
                <w:rFonts w:ascii="仿宋" w:eastAsia="仿宋" w:hAnsi="仿宋" w:hint="eastAsia"/>
                <w:color w:val="000000" w:themeColor="text1"/>
                <w:sz w:val="24"/>
                <w:szCs w:val="24"/>
              </w:rPr>
              <w:t>日</w:t>
            </w:r>
            <w:r w:rsidRPr="00D1013B">
              <w:rPr>
                <w:rFonts w:ascii="仿宋" w:eastAsia="仿宋" w:hAnsi="仿宋" w:hint="eastAsia"/>
                <w:color w:val="000000" w:themeColor="text1"/>
                <w:sz w:val="24"/>
                <w:szCs w:val="24"/>
              </w:rPr>
              <w:t>。</w:t>
            </w:r>
          </w:p>
        </w:tc>
      </w:tr>
      <w:tr w:rsidR="00E229BC" w:rsidRPr="00D1013B" w14:paraId="2868D171" w14:textId="77777777" w:rsidTr="00AD6DEF">
        <w:tc>
          <w:tcPr>
            <w:tcW w:w="1951" w:type="dxa"/>
          </w:tcPr>
          <w:p w14:paraId="313621A1"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验收监测评价标准、标号、级别、限值</w:t>
            </w:r>
          </w:p>
        </w:tc>
        <w:tc>
          <w:tcPr>
            <w:tcW w:w="6571" w:type="dxa"/>
            <w:gridSpan w:val="3"/>
          </w:tcPr>
          <w:p w14:paraId="04B4F1DD" w14:textId="6C9EC238" w:rsidR="00E229BC" w:rsidRPr="00D1013B" w:rsidRDefault="003D1DBE" w:rsidP="00AD6DEF">
            <w:pPr>
              <w:jc w:val="left"/>
              <w:rPr>
                <w:rFonts w:ascii="仿宋" w:eastAsia="仿宋" w:hAnsi="仿宋"/>
                <w:sz w:val="24"/>
                <w:szCs w:val="24"/>
              </w:rPr>
            </w:pPr>
            <w:r w:rsidRPr="00D1013B">
              <w:rPr>
                <w:rFonts w:ascii="仿宋" w:eastAsia="仿宋" w:hAnsi="仿宋" w:hint="eastAsia"/>
                <w:sz w:val="24"/>
                <w:szCs w:val="24"/>
              </w:rPr>
              <w:t>1、《</w:t>
            </w:r>
            <w:r w:rsidR="006A26C9" w:rsidRPr="00D1013B">
              <w:rPr>
                <w:rFonts w:ascii="仿宋" w:eastAsia="仿宋" w:hAnsi="仿宋" w:hint="eastAsia"/>
                <w:sz w:val="24"/>
                <w:szCs w:val="24"/>
              </w:rPr>
              <w:t>医疗机构水污染物</w:t>
            </w:r>
            <w:r w:rsidRPr="00D1013B">
              <w:rPr>
                <w:rFonts w:ascii="仿宋" w:eastAsia="仿宋" w:hAnsi="仿宋" w:hint="eastAsia"/>
                <w:sz w:val="24"/>
                <w:szCs w:val="24"/>
              </w:rPr>
              <w:t>排放标准》（GB</w:t>
            </w:r>
            <w:r w:rsidR="00AE4A5A" w:rsidRPr="00D1013B">
              <w:rPr>
                <w:rFonts w:ascii="仿宋" w:eastAsia="仿宋" w:hAnsi="仿宋"/>
                <w:sz w:val="24"/>
                <w:szCs w:val="24"/>
              </w:rPr>
              <w:t>18466</w:t>
            </w:r>
            <w:r w:rsidRPr="00D1013B">
              <w:rPr>
                <w:rFonts w:ascii="仿宋" w:eastAsia="仿宋" w:hAnsi="仿宋" w:hint="eastAsia"/>
                <w:sz w:val="24"/>
                <w:szCs w:val="24"/>
              </w:rPr>
              <w:t>-</w:t>
            </w:r>
            <w:r w:rsidR="00AE4A5A" w:rsidRPr="00D1013B">
              <w:rPr>
                <w:rFonts w:ascii="仿宋" w:eastAsia="仿宋" w:hAnsi="仿宋"/>
                <w:sz w:val="24"/>
                <w:szCs w:val="24"/>
              </w:rPr>
              <w:t>2005</w:t>
            </w:r>
            <w:r w:rsidRPr="00D1013B">
              <w:rPr>
                <w:rFonts w:ascii="仿宋" w:eastAsia="仿宋" w:hAnsi="仿宋" w:hint="eastAsia"/>
                <w:sz w:val="24"/>
                <w:szCs w:val="24"/>
              </w:rPr>
              <w:t>）</w:t>
            </w:r>
            <w:r w:rsidR="00AE4A5A" w:rsidRPr="00D1013B">
              <w:rPr>
                <w:rFonts w:ascii="仿宋" w:eastAsia="仿宋" w:hAnsi="仿宋" w:hint="eastAsia"/>
                <w:sz w:val="24"/>
                <w:szCs w:val="24"/>
              </w:rPr>
              <w:t>表3标准和表2</w:t>
            </w:r>
            <w:r w:rsidR="003527F1">
              <w:rPr>
                <w:rFonts w:ascii="仿宋" w:eastAsia="仿宋" w:hAnsi="仿宋" w:hint="eastAsia"/>
                <w:sz w:val="24"/>
                <w:szCs w:val="24"/>
              </w:rPr>
              <w:t>预处理</w:t>
            </w:r>
            <w:r w:rsidR="00AE4A5A" w:rsidRPr="00D1013B">
              <w:rPr>
                <w:rFonts w:ascii="仿宋" w:eastAsia="仿宋" w:hAnsi="仿宋" w:hint="eastAsia"/>
                <w:sz w:val="24"/>
                <w:szCs w:val="24"/>
              </w:rPr>
              <w:t>排放标准</w:t>
            </w:r>
            <w:r w:rsidRPr="00D1013B">
              <w:rPr>
                <w:rFonts w:ascii="仿宋" w:eastAsia="仿宋" w:hAnsi="仿宋" w:hint="eastAsia"/>
                <w:sz w:val="24"/>
                <w:szCs w:val="24"/>
              </w:rPr>
              <w:t>；</w:t>
            </w:r>
          </w:p>
          <w:p w14:paraId="3FD33882" w14:textId="77777777" w:rsidR="003D1DBE" w:rsidRPr="00D1013B" w:rsidRDefault="00C73162" w:rsidP="00AD6DEF">
            <w:pPr>
              <w:jc w:val="left"/>
              <w:rPr>
                <w:rFonts w:ascii="仿宋" w:eastAsia="仿宋" w:hAnsi="仿宋"/>
                <w:bCs/>
                <w:sz w:val="24"/>
                <w:szCs w:val="24"/>
              </w:rPr>
            </w:pPr>
            <w:r w:rsidRPr="00D1013B">
              <w:rPr>
                <w:rFonts w:ascii="仿宋" w:eastAsia="仿宋" w:hAnsi="仿宋"/>
                <w:sz w:val="24"/>
                <w:szCs w:val="24"/>
              </w:rPr>
              <w:t>2</w:t>
            </w:r>
            <w:r w:rsidR="003D1DBE" w:rsidRPr="00D1013B">
              <w:rPr>
                <w:rFonts w:ascii="仿宋" w:eastAsia="仿宋" w:hAnsi="仿宋" w:hint="eastAsia"/>
                <w:sz w:val="24"/>
                <w:szCs w:val="24"/>
              </w:rPr>
              <w:t>、</w:t>
            </w:r>
            <w:r w:rsidR="00AE4A5A" w:rsidRPr="00D1013B">
              <w:rPr>
                <w:rFonts w:ascii="仿宋" w:eastAsia="仿宋" w:hAnsi="仿宋" w:hint="eastAsia"/>
                <w:bCs/>
                <w:sz w:val="24"/>
                <w:szCs w:val="24"/>
              </w:rPr>
              <w:t>《工业企业厂界环境噪声排放标准》（</w:t>
            </w:r>
            <w:r w:rsidR="00AE4A5A" w:rsidRPr="00D1013B">
              <w:rPr>
                <w:rFonts w:ascii="仿宋" w:eastAsia="仿宋" w:hAnsi="仿宋"/>
                <w:bCs/>
                <w:sz w:val="24"/>
                <w:szCs w:val="24"/>
              </w:rPr>
              <w:t>GB12348-2008</w:t>
            </w:r>
            <w:r w:rsidR="00AE4A5A" w:rsidRPr="00D1013B">
              <w:rPr>
                <w:rFonts w:ascii="仿宋" w:eastAsia="仿宋" w:hAnsi="仿宋" w:hint="eastAsia"/>
                <w:bCs/>
                <w:sz w:val="24"/>
                <w:szCs w:val="24"/>
              </w:rPr>
              <w:t>）</w:t>
            </w:r>
            <w:r w:rsidR="00AE4A5A" w:rsidRPr="00D1013B">
              <w:rPr>
                <w:rFonts w:ascii="仿宋" w:eastAsia="仿宋" w:hAnsi="仿宋"/>
                <w:bCs/>
                <w:sz w:val="24"/>
                <w:szCs w:val="24"/>
              </w:rPr>
              <w:t>2</w:t>
            </w:r>
            <w:r w:rsidR="00AE4A5A" w:rsidRPr="00D1013B">
              <w:rPr>
                <w:rFonts w:ascii="仿宋" w:eastAsia="仿宋" w:hAnsi="仿宋" w:hint="eastAsia"/>
                <w:bCs/>
                <w:sz w:val="24"/>
                <w:szCs w:val="24"/>
              </w:rPr>
              <w:t>类标准；</w:t>
            </w:r>
          </w:p>
          <w:p w14:paraId="62C84766" w14:textId="77777777" w:rsidR="00AE4A5A" w:rsidRPr="00D1013B" w:rsidRDefault="00AE4A5A" w:rsidP="00AD6DEF">
            <w:pPr>
              <w:jc w:val="left"/>
              <w:rPr>
                <w:rFonts w:ascii="仿宋" w:eastAsia="仿宋" w:hAnsi="仿宋"/>
                <w:bCs/>
                <w:sz w:val="24"/>
                <w:szCs w:val="24"/>
              </w:rPr>
            </w:pPr>
            <w:r w:rsidRPr="00D1013B">
              <w:rPr>
                <w:rFonts w:ascii="仿宋" w:eastAsia="仿宋" w:hAnsi="仿宋" w:hint="eastAsia"/>
                <w:bCs/>
                <w:sz w:val="24"/>
                <w:szCs w:val="24"/>
              </w:rPr>
              <w:t>3、《声环境质量标准》（G</w:t>
            </w:r>
            <w:r w:rsidRPr="00D1013B">
              <w:rPr>
                <w:rFonts w:ascii="仿宋" w:eastAsia="仿宋" w:hAnsi="仿宋"/>
                <w:bCs/>
                <w:sz w:val="24"/>
                <w:szCs w:val="24"/>
              </w:rPr>
              <w:t>B3096-2008</w:t>
            </w:r>
            <w:r w:rsidRPr="00D1013B">
              <w:rPr>
                <w:rFonts w:ascii="仿宋" w:eastAsia="仿宋" w:hAnsi="仿宋" w:hint="eastAsia"/>
                <w:bCs/>
                <w:sz w:val="24"/>
                <w:szCs w:val="24"/>
              </w:rPr>
              <w:t>）1类区标准；</w:t>
            </w:r>
          </w:p>
          <w:p w14:paraId="5BC1D723" w14:textId="77777777" w:rsidR="00AE4A5A" w:rsidRDefault="00AE4A5A" w:rsidP="00AD6DEF">
            <w:pPr>
              <w:jc w:val="left"/>
              <w:rPr>
                <w:rFonts w:ascii="仿宋" w:eastAsia="仿宋" w:hAnsi="仿宋"/>
                <w:bCs/>
                <w:sz w:val="24"/>
                <w:szCs w:val="24"/>
              </w:rPr>
            </w:pPr>
            <w:r w:rsidRPr="00D1013B">
              <w:rPr>
                <w:rFonts w:ascii="仿宋" w:eastAsia="仿宋" w:hAnsi="仿宋" w:hint="eastAsia"/>
                <w:bCs/>
                <w:sz w:val="24"/>
                <w:szCs w:val="24"/>
              </w:rPr>
              <w:t>4、《饮食业油烟排放标准》（G</w:t>
            </w:r>
            <w:r w:rsidRPr="00D1013B">
              <w:rPr>
                <w:rFonts w:ascii="仿宋" w:eastAsia="仿宋" w:hAnsi="仿宋"/>
                <w:bCs/>
                <w:sz w:val="24"/>
                <w:szCs w:val="24"/>
              </w:rPr>
              <w:t>B18483-2001</w:t>
            </w:r>
            <w:r w:rsidRPr="00D1013B">
              <w:rPr>
                <w:rFonts w:ascii="仿宋" w:eastAsia="仿宋" w:hAnsi="仿宋" w:hint="eastAsia"/>
                <w:bCs/>
                <w:sz w:val="24"/>
                <w:szCs w:val="24"/>
              </w:rPr>
              <w:t>）中的小型标准</w:t>
            </w:r>
            <w:r w:rsidR="003229CB">
              <w:rPr>
                <w:rFonts w:ascii="仿宋" w:eastAsia="仿宋" w:hAnsi="仿宋" w:hint="eastAsia"/>
                <w:bCs/>
                <w:sz w:val="24"/>
                <w:szCs w:val="24"/>
              </w:rPr>
              <w:t>；</w:t>
            </w:r>
          </w:p>
          <w:p w14:paraId="1617359D" w14:textId="77777777" w:rsidR="003229CB" w:rsidRDefault="003229CB" w:rsidP="00AD6DEF">
            <w:pPr>
              <w:jc w:val="left"/>
              <w:rPr>
                <w:rFonts w:ascii="仿宋" w:eastAsia="仿宋" w:hAnsi="仿宋"/>
                <w:bCs/>
                <w:sz w:val="24"/>
                <w:szCs w:val="24"/>
              </w:rPr>
            </w:pPr>
            <w:r>
              <w:rPr>
                <w:rFonts w:ascii="仿宋" w:eastAsia="仿宋" w:hAnsi="仿宋" w:hint="eastAsia"/>
                <w:bCs/>
                <w:sz w:val="24"/>
                <w:szCs w:val="24"/>
              </w:rPr>
              <w:t>5、《医疗废物管理条例》；</w:t>
            </w:r>
          </w:p>
          <w:p w14:paraId="429725B6" w14:textId="77777777" w:rsidR="003229CB" w:rsidRDefault="003229CB" w:rsidP="00AD6DEF">
            <w:pPr>
              <w:jc w:val="left"/>
              <w:rPr>
                <w:rFonts w:ascii="仿宋" w:eastAsia="仿宋" w:hAnsi="仿宋"/>
                <w:bCs/>
                <w:sz w:val="24"/>
                <w:szCs w:val="24"/>
              </w:rPr>
            </w:pPr>
            <w:r>
              <w:rPr>
                <w:rFonts w:ascii="仿宋" w:eastAsia="仿宋" w:hAnsi="仿宋" w:hint="eastAsia"/>
                <w:bCs/>
                <w:sz w:val="24"/>
                <w:szCs w:val="24"/>
              </w:rPr>
              <w:t>6、《医疗废物集中处置技术规范》（试行）；</w:t>
            </w:r>
          </w:p>
          <w:p w14:paraId="5C1B8FCF" w14:textId="4DF06E21" w:rsidR="003229CB" w:rsidRPr="00D1013B" w:rsidRDefault="003229CB" w:rsidP="00AD6DEF">
            <w:pPr>
              <w:jc w:val="left"/>
              <w:rPr>
                <w:rFonts w:ascii="仿宋" w:eastAsia="仿宋" w:hAnsi="仿宋"/>
                <w:sz w:val="24"/>
                <w:szCs w:val="24"/>
              </w:rPr>
            </w:pPr>
            <w:r>
              <w:rPr>
                <w:rFonts w:ascii="仿宋" w:eastAsia="仿宋" w:hAnsi="仿宋" w:hint="eastAsia"/>
                <w:bCs/>
                <w:sz w:val="24"/>
                <w:szCs w:val="24"/>
              </w:rPr>
              <w:t>7、《危险废物贮存污染控制标准》（G</w:t>
            </w:r>
            <w:r>
              <w:rPr>
                <w:rFonts w:ascii="仿宋" w:eastAsia="仿宋" w:hAnsi="仿宋"/>
                <w:bCs/>
                <w:sz w:val="24"/>
                <w:szCs w:val="24"/>
              </w:rPr>
              <w:t>B18596-2001</w:t>
            </w:r>
            <w:r>
              <w:rPr>
                <w:rFonts w:ascii="仿宋" w:eastAsia="仿宋" w:hAnsi="仿宋" w:hint="eastAsia"/>
                <w:bCs/>
                <w:sz w:val="24"/>
                <w:szCs w:val="24"/>
              </w:rPr>
              <w:t>）。</w:t>
            </w:r>
          </w:p>
        </w:tc>
      </w:tr>
    </w:tbl>
    <w:p w14:paraId="002CA42D" w14:textId="6649BC06" w:rsidR="00E229BC" w:rsidRPr="00A94BBE" w:rsidRDefault="003D1DBE" w:rsidP="007C4580">
      <w:pPr>
        <w:pStyle w:val="2"/>
      </w:pPr>
      <w:r>
        <w:rPr>
          <w:rFonts w:ascii="仿宋" w:hAnsi="仿宋"/>
          <w:szCs w:val="28"/>
        </w:rPr>
        <w:br w:type="page"/>
      </w:r>
      <w:bookmarkStart w:id="1" w:name="_Toc47108266"/>
      <w:r w:rsidRPr="00A94BBE">
        <w:rPr>
          <w:rFonts w:hint="eastAsia"/>
        </w:rPr>
        <w:lastRenderedPageBreak/>
        <w:t>表二</w:t>
      </w:r>
      <w:r w:rsidR="003D22C3" w:rsidRPr="00A94BBE">
        <w:rPr>
          <w:rFonts w:hint="eastAsia"/>
        </w:rPr>
        <w:t xml:space="preserve"> </w:t>
      </w:r>
      <w:r w:rsidR="003D22C3" w:rsidRPr="00A94BBE">
        <w:rPr>
          <w:rFonts w:hint="eastAsia"/>
        </w:rPr>
        <w:t>项目建设内容</w:t>
      </w:r>
      <w:bookmarkEnd w:id="1"/>
    </w:p>
    <w:tbl>
      <w:tblPr>
        <w:tblStyle w:val="a5"/>
        <w:tblW w:w="0" w:type="auto"/>
        <w:tblLook w:val="04A0" w:firstRow="1" w:lastRow="0" w:firstColumn="1" w:lastColumn="0" w:noHBand="0" w:noVBand="1"/>
      </w:tblPr>
      <w:tblGrid>
        <w:gridCol w:w="8522"/>
      </w:tblGrid>
      <w:tr w:rsidR="003D1DBE" w14:paraId="16CC159C" w14:textId="77777777" w:rsidTr="003D1DBE">
        <w:tc>
          <w:tcPr>
            <w:tcW w:w="0" w:type="auto"/>
          </w:tcPr>
          <w:p w14:paraId="4BA313E9" w14:textId="77777777" w:rsidR="003D1DBE" w:rsidRPr="00A94BBE" w:rsidRDefault="003F5811" w:rsidP="00E229BC">
            <w:pPr>
              <w:jc w:val="left"/>
              <w:rPr>
                <w:rFonts w:ascii="仿宋" w:eastAsia="仿宋" w:hAnsi="仿宋"/>
                <w:b/>
                <w:sz w:val="28"/>
                <w:szCs w:val="28"/>
              </w:rPr>
            </w:pPr>
            <w:r w:rsidRPr="00A94BBE">
              <w:rPr>
                <w:rFonts w:ascii="仿宋" w:eastAsia="仿宋" w:hAnsi="仿宋" w:hint="eastAsia"/>
                <w:b/>
                <w:sz w:val="28"/>
                <w:szCs w:val="28"/>
              </w:rPr>
              <w:t>一、</w:t>
            </w:r>
            <w:r w:rsidR="003D1DBE" w:rsidRPr="00A94BBE">
              <w:rPr>
                <w:rFonts w:ascii="仿宋" w:eastAsia="仿宋" w:hAnsi="仿宋" w:hint="eastAsia"/>
                <w:b/>
                <w:sz w:val="28"/>
                <w:szCs w:val="28"/>
              </w:rPr>
              <w:t>工程建设内容：</w:t>
            </w:r>
          </w:p>
          <w:p w14:paraId="4A3FA903" w14:textId="33E4E133" w:rsidR="003D1DBE" w:rsidRPr="00A160F2" w:rsidRDefault="00AE4A5A" w:rsidP="003D1DBE">
            <w:pPr>
              <w:ind w:firstLineChars="200" w:firstLine="560"/>
              <w:jc w:val="left"/>
              <w:rPr>
                <w:rFonts w:ascii="仿宋" w:eastAsia="仿宋" w:hAnsi="仿宋"/>
                <w:sz w:val="28"/>
                <w:szCs w:val="28"/>
              </w:rPr>
            </w:pPr>
            <w:r>
              <w:rPr>
                <w:rFonts w:ascii="仿宋" w:eastAsia="仿宋" w:hAnsi="仿宋" w:hint="eastAsia"/>
                <w:sz w:val="28"/>
                <w:szCs w:val="28"/>
              </w:rPr>
              <w:t>该项目</w:t>
            </w:r>
            <w:proofErr w:type="gramStart"/>
            <w:r>
              <w:rPr>
                <w:rFonts w:ascii="仿宋" w:eastAsia="仿宋" w:hAnsi="仿宋" w:hint="eastAsia"/>
                <w:sz w:val="28"/>
                <w:szCs w:val="28"/>
              </w:rPr>
              <w:t>在客田镇</w:t>
            </w:r>
            <w:proofErr w:type="gramEnd"/>
            <w:r>
              <w:rPr>
                <w:rFonts w:ascii="仿宋" w:eastAsia="仿宋" w:hAnsi="仿宋" w:hint="eastAsia"/>
                <w:sz w:val="28"/>
                <w:szCs w:val="28"/>
              </w:rPr>
              <w:t>卫生院的原基础上进行扩建，扩建总用地面积5</w:t>
            </w:r>
            <w:r>
              <w:rPr>
                <w:rFonts w:ascii="仿宋" w:eastAsia="仿宋" w:hAnsi="仿宋"/>
                <w:sz w:val="28"/>
                <w:szCs w:val="28"/>
              </w:rPr>
              <w:t>000</w:t>
            </w:r>
            <w:r>
              <w:rPr>
                <w:rFonts w:ascii="仿宋" w:eastAsia="仿宋" w:hAnsi="仿宋" w:hint="eastAsia"/>
                <w:sz w:val="28"/>
                <w:szCs w:val="28"/>
              </w:rPr>
              <w:t>㎡</w:t>
            </w:r>
            <w:r w:rsidR="006C5F58">
              <w:rPr>
                <w:rFonts w:ascii="仿宋" w:eastAsia="仿宋" w:hAnsi="仿宋" w:hint="eastAsia"/>
                <w:sz w:val="28"/>
                <w:szCs w:val="28"/>
              </w:rPr>
              <w:t>，总建筑面积</w:t>
            </w:r>
            <w:r>
              <w:rPr>
                <w:rFonts w:ascii="仿宋" w:eastAsia="仿宋" w:hAnsi="仿宋" w:hint="eastAsia"/>
                <w:sz w:val="28"/>
                <w:szCs w:val="28"/>
              </w:rPr>
              <w:t>8</w:t>
            </w:r>
            <w:r>
              <w:rPr>
                <w:rFonts w:ascii="仿宋" w:eastAsia="仿宋" w:hAnsi="仿宋"/>
                <w:sz w:val="28"/>
                <w:szCs w:val="28"/>
              </w:rPr>
              <w:t>00</w:t>
            </w:r>
            <w:r>
              <w:rPr>
                <w:rFonts w:ascii="仿宋" w:eastAsia="仿宋" w:hAnsi="仿宋" w:hint="eastAsia"/>
                <w:sz w:val="28"/>
                <w:szCs w:val="28"/>
              </w:rPr>
              <w:t>㎡的业务楼，床位数1</w:t>
            </w:r>
            <w:r>
              <w:rPr>
                <w:rFonts w:ascii="仿宋" w:eastAsia="仿宋" w:hAnsi="仿宋"/>
                <w:sz w:val="28"/>
                <w:szCs w:val="28"/>
              </w:rPr>
              <w:t>2</w:t>
            </w:r>
            <w:r>
              <w:rPr>
                <w:rFonts w:ascii="仿宋" w:eastAsia="仿宋" w:hAnsi="仿宋" w:hint="eastAsia"/>
                <w:sz w:val="28"/>
                <w:szCs w:val="28"/>
              </w:rPr>
              <w:t>个，污水处理设施一套，垃圾收运系统一套。</w:t>
            </w:r>
          </w:p>
          <w:p w14:paraId="266C2009" w14:textId="62915A5F" w:rsidR="00E64940" w:rsidRPr="00E64940" w:rsidRDefault="00E64940" w:rsidP="00E64940">
            <w:pPr>
              <w:ind w:firstLineChars="200" w:firstLine="422"/>
              <w:jc w:val="center"/>
              <w:rPr>
                <w:rFonts w:ascii="仿宋" w:eastAsia="仿宋" w:hAnsi="仿宋"/>
                <w:b/>
                <w:bCs/>
                <w:szCs w:val="21"/>
              </w:rPr>
            </w:pPr>
            <w:r w:rsidRPr="00E64940">
              <w:rPr>
                <w:rFonts w:ascii="仿宋" w:eastAsia="仿宋" w:hAnsi="仿宋" w:hint="eastAsia"/>
                <w:b/>
                <w:bCs/>
                <w:szCs w:val="21"/>
              </w:rPr>
              <w:t>表1</w:t>
            </w:r>
            <w:r w:rsidRPr="00E64940">
              <w:rPr>
                <w:rFonts w:ascii="仿宋" w:eastAsia="仿宋" w:hAnsi="仿宋"/>
                <w:b/>
                <w:bCs/>
                <w:szCs w:val="21"/>
              </w:rPr>
              <w:t xml:space="preserve"> </w:t>
            </w:r>
            <w:r w:rsidR="006C5F58">
              <w:rPr>
                <w:rFonts w:ascii="仿宋" w:eastAsia="仿宋" w:hAnsi="仿宋" w:hint="eastAsia"/>
                <w:b/>
                <w:bCs/>
                <w:szCs w:val="21"/>
              </w:rPr>
              <w:t>扩建</w:t>
            </w:r>
            <w:r w:rsidRPr="00E64940">
              <w:rPr>
                <w:rFonts w:ascii="仿宋" w:eastAsia="仿宋" w:hAnsi="仿宋" w:hint="eastAsia"/>
                <w:b/>
                <w:bCs/>
                <w:szCs w:val="21"/>
              </w:rPr>
              <w:t>内容</w:t>
            </w:r>
            <w:r w:rsidR="006C5F58">
              <w:rPr>
                <w:rFonts w:ascii="仿宋" w:eastAsia="仿宋" w:hAnsi="仿宋" w:hint="eastAsia"/>
                <w:b/>
                <w:bCs/>
                <w:szCs w:val="21"/>
              </w:rPr>
              <w:t>和规模</w:t>
            </w:r>
          </w:p>
          <w:tbl>
            <w:tblPr>
              <w:tblStyle w:val="a5"/>
              <w:tblW w:w="0" w:type="auto"/>
              <w:jc w:val="center"/>
              <w:tblLook w:val="04A0" w:firstRow="1" w:lastRow="0" w:firstColumn="1" w:lastColumn="0" w:noHBand="0" w:noVBand="1"/>
            </w:tblPr>
            <w:tblGrid>
              <w:gridCol w:w="2763"/>
              <w:gridCol w:w="2764"/>
              <w:gridCol w:w="2764"/>
            </w:tblGrid>
            <w:tr w:rsidR="006C5F58" w:rsidRPr="006C5F58" w14:paraId="3ECA1DDB" w14:textId="77777777" w:rsidTr="006C5F58">
              <w:trPr>
                <w:jc w:val="center"/>
              </w:trPr>
              <w:tc>
                <w:tcPr>
                  <w:tcW w:w="2763" w:type="dxa"/>
                  <w:vAlign w:val="center"/>
                </w:tcPr>
                <w:p w14:paraId="37AB3780" w14:textId="6211684D"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项目</w:t>
                  </w:r>
                </w:p>
              </w:tc>
              <w:tc>
                <w:tcPr>
                  <w:tcW w:w="2764" w:type="dxa"/>
                  <w:vAlign w:val="center"/>
                </w:tcPr>
                <w:p w14:paraId="3E7D085C" w14:textId="50DB4A62"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单位</w:t>
                  </w:r>
                </w:p>
              </w:tc>
              <w:tc>
                <w:tcPr>
                  <w:tcW w:w="2764" w:type="dxa"/>
                  <w:vAlign w:val="center"/>
                </w:tcPr>
                <w:p w14:paraId="5DB6899C" w14:textId="07C16779"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数量</w:t>
                  </w:r>
                </w:p>
              </w:tc>
            </w:tr>
            <w:tr w:rsidR="006C5F58" w:rsidRPr="006C5F58" w14:paraId="1F6615E9" w14:textId="77777777" w:rsidTr="006C5F58">
              <w:trPr>
                <w:jc w:val="center"/>
              </w:trPr>
              <w:tc>
                <w:tcPr>
                  <w:tcW w:w="2763" w:type="dxa"/>
                  <w:vAlign w:val="center"/>
                </w:tcPr>
                <w:p w14:paraId="6AE841E2" w14:textId="443B0210"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总用地面积</w:t>
                  </w:r>
                </w:p>
              </w:tc>
              <w:tc>
                <w:tcPr>
                  <w:tcW w:w="2764" w:type="dxa"/>
                  <w:vAlign w:val="center"/>
                </w:tcPr>
                <w:p w14:paraId="6B346772" w14:textId="1D568DE0"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w:t>
                  </w:r>
                </w:p>
              </w:tc>
              <w:tc>
                <w:tcPr>
                  <w:tcW w:w="2764" w:type="dxa"/>
                  <w:vAlign w:val="center"/>
                </w:tcPr>
                <w:p w14:paraId="5471736E" w14:textId="47AB576F"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5</w:t>
                  </w:r>
                  <w:r w:rsidRPr="006C5F58">
                    <w:rPr>
                      <w:rFonts w:ascii="仿宋" w:eastAsia="仿宋" w:hAnsi="仿宋"/>
                      <w:sz w:val="24"/>
                      <w:szCs w:val="24"/>
                    </w:rPr>
                    <w:t>000</w:t>
                  </w:r>
                </w:p>
              </w:tc>
            </w:tr>
            <w:tr w:rsidR="006C5F58" w:rsidRPr="006C5F58" w14:paraId="2E9AE71D" w14:textId="77777777" w:rsidTr="006C5F58">
              <w:trPr>
                <w:jc w:val="center"/>
              </w:trPr>
              <w:tc>
                <w:tcPr>
                  <w:tcW w:w="2763" w:type="dxa"/>
                  <w:vAlign w:val="center"/>
                </w:tcPr>
                <w:p w14:paraId="2A63420B" w14:textId="776B8E17"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总建筑面积</w:t>
                  </w:r>
                </w:p>
              </w:tc>
              <w:tc>
                <w:tcPr>
                  <w:tcW w:w="2764" w:type="dxa"/>
                  <w:vAlign w:val="center"/>
                </w:tcPr>
                <w:p w14:paraId="3CE974E4" w14:textId="6FF7AAEE"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w:t>
                  </w:r>
                </w:p>
              </w:tc>
              <w:tc>
                <w:tcPr>
                  <w:tcW w:w="2764" w:type="dxa"/>
                  <w:vAlign w:val="center"/>
                </w:tcPr>
                <w:p w14:paraId="633620F3" w14:textId="24571E50"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8</w:t>
                  </w:r>
                  <w:r w:rsidRPr="006C5F58">
                    <w:rPr>
                      <w:rFonts w:ascii="仿宋" w:eastAsia="仿宋" w:hAnsi="仿宋"/>
                      <w:sz w:val="24"/>
                      <w:szCs w:val="24"/>
                    </w:rPr>
                    <w:t>00</w:t>
                  </w:r>
                </w:p>
              </w:tc>
            </w:tr>
            <w:tr w:rsidR="006C5F58" w:rsidRPr="006C5F58" w14:paraId="6A7243F3" w14:textId="77777777" w:rsidTr="006C5F58">
              <w:trPr>
                <w:jc w:val="center"/>
              </w:trPr>
              <w:tc>
                <w:tcPr>
                  <w:tcW w:w="2763" w:type="dxa"/>
                  <w:vAlign w:val="center"/>
                </w:tcPr>
                <w:p w14:paraId="07A11F67" w14:textId="7F641B47"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职工人数</w:t>
                  </w:r>
                </w:p>
              </w:tc>
              <w:tc>
                <w:tcPr>
                  <w:tcW w:w="2764" w:type="dxa"/>
                  <w:vAlign w:val="center"/>
                </w:tcPr>
                <w:p w14:paraId="4B3E5A0E" w14:textId="0B656B2B" w:rsidR="006C5F58" w:rsidRPr="006C5F58" w:rsidRDefault="006C5F58" w:rsidP="006C5F58">
                  <w:pPr>
                    <w:jc w:val="center"/>
                    <w:rPr>
                      <w:rFonts w:ascii="仿宋" w:eastAsia="仿宋" w:hAnsi="仿宋"/>
                      <w:sz w:val="24"/>
                      <w:szCs w:val="24"/>
                    </w:rPr>
                  </w:pPr>
                  <w:proofErr w:type="gramStart"/>
                  <w:r w:rsidRPr="006C5F58">
                    <w:rPr>
                      <w:rFonts w:ascii="仿宋" w:eastAsia="仿宋" w:hAnsi="仿宋" w:hint="eastAsia"/>
                      <w:sz w:val="24"/>
                      <w:szCs w:val="24"/>
                    </w:rPr>
                    <w:t>个</w:t>
                  </w:r>
                  <w:proofErr w:type="gramEnd"/>
                </w:p>
              </w:tc>
              <w:tc>
                <w:tcPr>
                  <w:tcW w:w="2764" w:type="dxa"/>
                  <w:vAlign w:val="center"/>
                </w:tcPr>
                <w:p w14:paraId="3211A84C" w14:textId="5E4969CE"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1</w:t>
                  </w:r>
                  <w:r w:rsidRPr="006C5F58">
                    <w:rPr>
                      <w:rFonts w:ascii="仿宋" w:eastAsia="仿宋" w:hAnsi="仿宋"/>
                      <w:sz w:val="24"/>
                      <w:szCs w:val="24"/>
                    </w:rPr>
                    <w:t>5</w:t>
                  </w:r>
                </w:p>
              </w:tc>
            </w:tr>
            <w:tr w:rsidR="006C5F58" w:rsidRPr="006C5F58" w14:paraId="2CDF7335" w14:textId="77777777" w:rsidTr="006C5F58">
              <w:trPr>
                <w:jc w:val="center"/>
              </w:trPr>
              <w:tc>
                <w:tcPr>
                  <w:tcW w:w="2763" w:type="dxa"/>
                  <w:vAlign w:val="center"/>
                </w:tcPr>
                <w:p w14:paraId="3CA5A109" w14:textId="3E776D9A"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绿地率</w:t>
                  </w:r>
                </w:p>
              </w:tc>
              <w:tc>
                <w:tcPr>
                  <w:tcW w:w="2764" w:type="dxa"/>
                  <w:vAlign w:val="center"/>
                </w:tcPr>
                <w:p w14:paraId="391FB55B" w14:textId="4CCD0A17"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w:t>
                  </w:r>
                </w:p>
              </w:tc>
              <w:tc>
                <w:tcPr>
                  <w:tcW w:w="2764" w:type="dxa"/>
                  <w:vAlign w:val="center"/>
                </w:tcPr>
                <w:p w14:paraId="107D2ACB" w14:textId="0C1BBE02"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3</w:t>
                  </w:r>
                  <w:r w:rsidRPr="006C5F58">
                    <w:rPr>
                      <w:rFonts w:ascii="仿宋" w:eastAsia="仿宋" w:hAnsi="仿宋"/>
                      <w:sz w:val="24"/>
                      <w:szCs w:val="24"/>
                    </w:rPr>
                    <w:t>5</w:t>
                  </w:r>
                </w:p>
              </w:tc>
            </w:tr>
            <w:tr w:rsidR="006C5F58" w:rsidRPr="006C5F58" w14:paraId="753A85CA" w14:textId="77777777" w:rsidTr="006C5F58">
              <w:trPr>
                <w:jc w:val="center"/>
              </w:trPr>
              <w:tc>
                <w:tcPr>
                  <w:tcW w:w="2763" w:type="dxa"/>
                  <w:vAlign w:val="center"/>
                </w:tcPr>
                <w:p w14:paraId="13537A58" w14:textId="06B47BB3"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床位</w:t>
                  </w:r>
                </w:p>
              </w:tc>
              <w:tc>
                <w:tcPr>
                  <w:tcW w:w="2764" w:type="dxa"/>
                  <w:vAlign w:val="center"/>
                </w:tcPr>
                <w:p w14:paraId="04893D64" w14:textId="7108FA68"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床</w:t>
                  </w:r>
                </w:p>
              </w:tc>
              <w:tc>
                <w:tcPr>
                  <w:tcW w:w="2764" w:type="dxa"/>
                  <w:vAlign w:val="center"/>
                </w:tcPr>
                <w:p w14:paraId="2004DA61" w14:textId="1EC44912"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1</w:t>
                  </w:r>
                  <w:r w:rsidRPr="006C5F58">
                    <w:rPr>
                      <w:rFonts w:ascii="仿宋" w:eastAsia="仿宋" w:hAnsi="仿宋"/>
                      <w:sz w:val="24"/>
                      <w:szCs w:val="24"/>
                    </w:rPr>
                    <w:t>2</w:t>
                  </w:r>
                </w:p>
              </w:tc>
            </w:tr>
            <w:tr w:rsidR="006C5F58" w:rsidRPr="006C5F58" w14:paraId="08044489" w14:textId="77777777" w:rsidTr="006C5F58">
              <w:trPr>
                <w:jc w:val="center"/>
              </w:trPr>
              <w:tc>
                <w:tcPr>
                  <w:tcW w:w="2763" w:type="dxa"/>
                  <w:vAlign w:val="center"/>
                </w:tcPr>
                <w:p w14:paraId="612B8C51" w14:textId="54FA31D5"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停车位</w:t>
                  </w:r>
                </w:p>
              </w:tc>
              <w:tc>
                <w:tcPr>
                  <w:tcW w:w="2764" w:type="dxa"/>
                  <w:vAlign w:val="center"/>
                </w:tcPr>
                <w:p w14:paraId="5EB2FC08" w14:textId="007B50C3" w:rsidR="006C5F58" w:rsidRPr="006C5F58" w:rsidRDefault="006C5F58" w:rsidP="006C5F58">
                  <w:pPr>
                    <w:jc w:val="center"/>
                    <w:rPr>
                      <w:rFonts w:ascii="仿宋" w:eastAsia="仿宋" w:hAnsi="仿宋"/>
                      <w:sz w:val="24"/>
                      <w:szCs w:val="24"/>
                    </w:rPr>
                  </w:pPr>
                  <w:proofErr w:type="gramStart"/>
                  <w:r w:rsidRPr="006C5F58">
                    <w:rPr>
                      <w:rFonts w:ascii="仿宋" w:eastAsia="仿宋" w:hAnsi="仿宋" w:hint="eastAsia"/>
                      <w:sz w:val="24"/>
                      <w:szCs w:val="24"/>
                    </w:rPr>
                    <w:t>个</w:t>
                  </w:r>
                  <w:proofErr w:type="gramEnd"/>
                </w:p>
              </w:tc>
              <w:tc>
                <w:tcPr>
                  <w:tcW w:w="2764" w:type="dxa"/>
                  <w:vAlign w:val="center"/>
                </w:tcPr>
                <w:p w14:paraId="137B9B5F" w14:textId="42C01F22" w:rsidR="006C5F58" w:rsidRPr="006C5F58" w:rsidRDefault="006C5F58" w:rsidP="006C5F58">
                  <w:pPr>
                    <w:jc w:val="center"/>
                    <w:rPr>
                      <w:rFonts w:ascii="仿宋" w:eastAsia="仿宋" w:hAnsi="仿宋"/>
                      <w:sz w:val="24"/>
                      <w:szCs w:val="24"/>
                    </w:rPr>
                  </w:pPr>
                  <w:r w:rsidRPr="006C5F58">
                    <w:rPr>
                      <w:rFonts w:ascii="仿宋" w:eastAsia="仿宋" w:hAnsi="仿宋" w:hint="eastAsia"/>
                      <w:sz w:val="24"/>
                      <w:szCs w:val="24"/>
                    </w:rPr>
                    <w:t>1</w:t>
                  </w:r>
                  <w:r w:rsidRPr="006C5F58">
                    <w:rPr>
                      <w:rFonts w:ascii="仿宋" w:eastAsia="仿宋" w:hAnsi="仿宋"/>
                      <w:sz w:val="24"/>
                      <w:szCs w:val="24"/>
                    </w:rPr>
                    <w:t>5</w:t>
                  </w:r>
                </w:p>
              </w:tc>
            </w:tr>
          </w:tbl>
          <w:p w14:paraId="63981100" w14:textId="77777777" w:rsidR="00D516B9" w:rsidRDefault="00D516B9" w:rsidP="006C5F58">
            <w:pPr>
              <w:jc w:val="left"/>
              <w:rPr>
                <w:rFonts w:ascii="仿宋" w:eastAsia="仿宋" w:hAnsi="仿宋"/>
                <w:sz w:val="24"/>
                <w:szCs w:val="24"/>
              </w:rPr>
            </w:pPr>
          </w:p>
          <w:p w14:paraId="42294435" w14:textId="77777777" w:rsidR="003D1DBE" w:rsidRPr="00A94BBE" w:rsidRDefault="003F5811" w:rsidP="00413A85">
            <w:pPr>
              <w:jc w:val="left"/>
              <w:rPr>
                <w:rFonts w:ascii="仿宋" w:eastAsia="仿宋" w:hAnsi="仿宋"/>
                <w:b/>
                <w:sz w:val="28"/>
                <w:szCs w:val="28"/>
              </w:rPr>
            </w:pPr>
            <w:r w:rsidRPr="00A94BBE">
              <w:rPr>
                <w:rFonts w:ascii="仿宋" w:eastAsia="仿宋" w:hAnsi="仿宋" w:hint="eastAsia"/>
                <w:b/>
                <w:sz w:val="28"/>
                <w:szCs w:val="28"/>
              </w:rPr>
              <w:t>二、</w:t>
            </w:r>
            <w:r w:rsidR="00413A85" w:rsidRPr="00A94BBE">
              <w:rPr>
                <w:rFonts w:ascii="仿宋" w:eastAsia="仿宋" w:hAnsi="仿宋" w:hint="eastAsia"/>
                <w:b/>
                <w:sz w:val="28"/>
                <w:szCs w:val="28"/>
              </w:rPr>
              <w:t>项目地理位置：</w:t>
            </w:r>
          </w:p>
          <w:p w14:paraId="421F51B0" w14:textId="1FA05B51" w:rsidR="00D516B9" w:rsidRPr="00D516B9" w:rsidRDefault="00D516B9" w:rsidP="00D516B9">
            <w:pPr>
              <w:ind w:firstLineChars="200" w:firstLine="560"/>
              <w:jc w:val="left"/>
              <w:rPr>
                <w:rFonts w:ascii="仿宋" w:eastAsia="仿宋" w:hAnsi="仿宋"/>
                <w:sz w:val="28"/>
                <w:szCs w:val="28"/>
              </w:rPr>
            </w:pPr>
            <w:r w:rsidRPr="00D516B9">
              <w:rPr>
                <w:rFonts w:ascii="仿宋" w:eastAsia="仿宋" w:hAnsi="仿宋"/>
                <w:sz w:val="28"/>
                <w:szCs w:val="28"/>
              </w:rPr>
              <w:t>本项目位于</w:t>
            </w:r>
            <w:r w:rsidR="009A36E9">
              <w:rPr>
                <w:rFonts w:ascii="仿宋" w:eastAsia="仿宋" w:hAnsi="仿宋" w:hint="eastAsia"/>
                <w:sz w:val="28"/>
                <w:szCs w:val="28"/>
              </w:rPr>
              <w:t>沿河</w:t>
            </w:r>
            <w:proofErr w:type="gramStart"/>
            <w:r w:rsidR="009A36E9">
              <w:rPr>
                <w:rFonts w:ascii="仿宋" w:eastAsia="仿宋" w:hAnsi="仿宋" w:hint="eastAsia"/>
                <w:sz w:val="28"/>
                <w:szCs w:val="28"/>
              </w:rPr>
              <w:t>县客田</w:t>
            </w:r>
            <w:proofErr w:type="gramEnd"/>
            <w:r w:rsidR="009A36E9">
              <w:rPr>
                <w:rFonts w:ascii="仿宋" w:eastAsia="仿宋" w:hAnsi="仿宋" w:hint="eastAsia"/>
                <w:sz w:val="28"/>
                <w:szCs w:val="28"/>
              </w:rPr>
              <w:t>镇，乡镇道路从东侧穿过。</w:t>
            </w:r>
            <w:r w:rsidRPr="00D516B9">
              <w:rPr>
                <w:rFonts w:ascii="仿宋" w:eastAsia="仿宋" w:hAnsi="仿宋"/>
                <w:sz w:val="28"/>
                <w:szCs w:val="28"/>
              </w:rPr>
              <w:t>项目交通位置图见附图1。</w:t>
            </w:r>
          </w:p>
          <w:p w14:paraId="7AF043E4" w14:textId="77777777" w:rsidR="00256D75" w:rsidRDefault="00256D75" w:rsidP="00D516B9">
            <w:pPr>
              <w:ind w:firstLineChars="200" w:firstLine="480"/>
              <w:jc w:val="left"/>
              <w:rPr>
                <w:rFonts w:ascii="仿宋" w:eastAsia="仿宋" w:hAnsi="仿宋"/>
                <w:sz w:val="24"/>
                <w:szCs w:val="24"/>
              </w:rPr>
            </w:pPr>
          </w:p>
          <w:p w14:paraId="6433C689" w14:textId="77777777" w:rsidR="00CC7D5F" w:rsidRPr="00A94BBE" w:rsidRDefault="00CC7D5F" w:rsidP="00CC7D5F">
            <w:pPr>
              <w:jc w:val="left"/>
              <w:rPr>
                <w:rFonts w:ascii="仿宋" w:eastAsia="仿宋" w:hAnsi="仿宋"/>
                <w:sz w:val="28"/>
                <w:szCs w:val="28"/>
              </w:rPr>
            </w:pPr>
            <w:r w:rsidRPr="00A94BBE">
              <w:rPr>
                <w:rFonts w:ascii="仿宋" w:eastAsia="仿宋" w:hAnsi="仿宋" w:hint="eastAsia"/>
                <w:sz w:val="28"/>
                <w:szCs w:val="28"/>
              </w:rPr>
              <w:t>原辅材料消耗及水平衡：</w:t>
            </w:r>
          </w:p>
          <w:p w14:paraId="31546B68" w14:textId="77777777" w:rsidR="00CC7D5F" w:rsidRDefault="00CC7D5F" w:rsidP="00CC7D5F">
            <w:pPr>
              <w:jc w:val="center"/>
              <w:rPr>
                <w:rFonts w:ascii="仿宋" w:eastAsia="仿宋" w:hAnsi="仿宋"/>
                <w:b/>
                <w:bCs/>
                <w:szCs w:val="21"/>
              </w:rPr>
            </w:pPr>
            <w:r w:rsidRPr="00E64940">
              <w:rPr>
                <w:rFonts w:ascii="仿宋" w:eastAsia="仿宋" w:hAnsi="仿宋" w:hint="eastAsia"/>
                <w:b/>
                <w:bCs/>
                <w:szCs w:val="21"/>
              </w:rPr>
              <w:t>表2</w:t>
            </w:r>
            <w:r w:rsidRPr="00E64940">
              <w:rPr>
                <w:rFonts w:ascii="仿宋" w:eastAsia="仿宋" w:hAnsi="仿宋"/>
                <w:b/>
                <w:bCs/>
                <w:szCs w:val="21"/>
              </w:rPr>
              <w:t>主要原辅材料</w:t>
            </w:r>
            <w:r w:rsidRPr="00E64940">
              <w:rPr>
                <w:rFonts w:ascii="仿宋" w:eastAsia="仿宋" w:hAnsi="仿宋" w:hint="eastAsia"/>
                <w:b/>
                <w:bCs/>
                <w:szCs w:val="21"/>
              </w:rPr>
              <w:t>、能源消耗</w:t>
            </w:r>
            <w:r w:rsidRPr="00E64940">
              <w:rPr>
                <w:rFonts w:ascii="仿宋" w:eastAsia="仿宋" w:hAnsi="仿宋"/>
                <w:b/>
                <w:bCs/>
                <w:szCs w:val="21"/>
              </w:rPr>
              <w:t>一览表</w:t>
            </w:r>
          </w:p>
          <w:tbl>
            <w:tblPr>
              <w:tblStyle w:val="a5"/>
              <w:tblW w:w="0" w:type="auto"/>
              <w:jc w:val="center"/>
              <w:tblLook w:val="04A0" w:firstRow="1" w:lastRow="0" w:firstColumn="1" w:lastColumn="0" w:noHBand="0" w:noVBand="1"/>
            </w:tblPr>
            <w:tblGrid>
              <w:gridCol w:w="696"/>
              <w:gridCol w:w="696"/>
              <w:gridCol w:w="2136"/>
              <w:gridCol w:w="1896"/>
            </w:tblGrid>
            <w:tr w:rsidR="00CC7D5F" w:rsidRPr="009A36E9" w14:paraId="171B2EB8" w14:textId="77777777" w:rsidTr="0014339E">
              <w:trPr>
                <w:jc w:val="center"/>
              </w:trPr>
              <w:tc>
                <w:tcPr>
                  <w:tcW w:w="0" w:type="auto"/>
                  <w:vAlign w:val="center"/>
                </w:tcPr>
                <w:p w14:paraId="0EA9555E" w14:textId="77777777" w:rsidR="00CC7D5F" w:rsidRPr="009A36E9" w:rsidRDefault="00CC7D5F" w:rsidP="00CC7D5F">
                  <w:pPr>
                    <w:jc w:val="center"/>
                    <w:rPr>
                      <w:rFonts w:ascii="仿宋" w:eastAsia="仿宋" w:hAnsi="仿宋"/>
                      <w:sz w:val="24"/>
                      <w:szCs w:val="24"/>
                    </w:rPr>
                  </w:pPr>
                  <w:r w:rsidRPr="009A36E9">
                    <w:rPr>
                      <w:rFonts w:ascii="仿宋" w:eastAsia="仿宋" w:hAnsi="仿宋" w:hint="eastAsia"/>
                      <w:sz w:val="24"/>
                      <w:szCs w:val="24"/>
                    </w:rPr>
                    <w:t>序号</w:t>
                  </w:r>
                </w:p>
              </w:tc>
              <w:tc>
                <w:tcPr>
                  <w:tcW w:w="0" w:type="auto"/>
                  <w:vAlign w:val="center"/>
                </w:tcPr>
                <w:p w14:paraId="113CAFCC" w14:textId="77777777" w:rsidR="00CC7D5F" w:rsidRPr="009A36E9" w:rsidRDefault="00CC7D5F" w:rsidP="00CC7D5F">
                  <w:pPr>
                    <w:jc w:val="center"/>
                    <w:rPr>
                      <w:rFonts w:ascii="仿宋" w:eastAsia="仿宋" w:hAnsi="仿宋"/>
                      <w:sz w:val="24"/>
                      <w:szCs w:val="24"/>
                    </w:rPr>
                  </w:pPr>
                  <w:r w:rsidRPr="009A36E9">
                    <w:rPr>
                      <w:rFonts w:ascii="仿宋" w:eastAsia="仿宋" w:hAnsi="仿宋" w:hint="eastAsia"/>
                      <w:sz w:val="24"/>
                      <w:szCs w:val="24"/>
                    </w:rPr>
                    <w:t>名称</w:t>
                  </w:r>
                </w:p>
              </w:tc>
              <w:tc>
                <w:tcPr>
                  <w:tcW w:w="0" w:type="auto"/>
                  <w:vAlign w:val="center"/>
                </w:tcPr>
                <w:p w14:paraId="6030E4DF" w14:textId="77777777" w:rsidR="00CC7D5F" w:rsidRPr="009A36E9" w:rsidRDefault="00CC7D5F" w:rsidP="00CC7D5F">
                  <w:pPr>
                    <w:jc w:val="center"/>
                    <w:rPr>
                      <w:rFonts w:ascii="仿宋" w:eastAsia="仿宋" w:hAnsi="仿宋"/>
                      <w:sz w:val="24"/>
                      <w:szCs w:val="24"/>
                    </w:rPr>
                  </w:pPr>
                  <w:r w:rsidRPr="009A36E9">
                    <w:rPr>
                      <w:rFonts w:ascii="仿宋" w:eastAsia="仿宋" w:hAnsi="仿宋" w:hint="eastAsia"/>
                      <w:sz w:val="24"/>
                      <w:szCs w:val="24"/>
                    </w:rPr>
                    <w:t>来源</w:t>
                  </w:r>
                </w:p>
              </w:tc>
              <w:tc>
                <w:tcPr>
                  <w:tcW w:w="0" w:type="auto"/>
                  <w:vAlign w:val="center"/>
                </w:tcPr>
                <w:p w14:paraId="4EC92EF4" w14:textId="77777777" w:rsidR="00CC7D5F" w:rsidRPr="009A36E9" w:rsidRDefault="00CC7D5F" w:rsidP="00CC7D5F">
                  <w:pPr>
                    <w:jc w:val="center"/>
                    <w:rPr>
                      <w:rFonts w:ascii="仿宋" w:eastAsia="仿宋" w:hAnsi="仿宋"/>
                      <w:sz w:val="24"/>
                      <w:szCs w:val="24"/>
                    </w:rPr>
                  </w:pPr>
                  <w:r w:rsidRPr="009A36E9">
                    <w:rPr>
                      <w:rFonts w:ascii="仿宋" w:eastAsia="仿宋" w:hAnsi="仿宋" w:hint="eastAsia"/>
                      <w:sz w:val="24"/>
                      <w:szCs w:val="24"/>
                    </w:rPr>
                    <w:t>验收期间消耗量</w:t>
                  </w:r>
                </w:p>
              </w:tc>
            </w:tr>
            <w:tr w:rsidR="00CC7D5F" w:rsidRPr="009A36E9" w14:paraId="37D8C2EB" w14:textId="77777777" w:rsidTr="0014339E">
              <w:trPr>
                <w:jc w:val="center"/>
              </w:trPr>
              <w:tc>
                <w:tcPr>
                  <w:tcW w:w="0" w:type="auto"/>
                  <w:vAlign w:val="center"/>
                </w:tcPr>
                <w:p w14:paraId="08DC07CA" w14:textId="77777777" w:rsidR="00CC7D5F" w:rsidRPr="009A36E9" w:rsidRDefault="00CC7D5F" w:rsidP="00CC7D5F">
                  <w:pPr>
                    <w:jc w:val="center"/>
                    <w:rPr>
                      <w:rFonts w:ascii="仿宋" w:eastAsia="仿宋" w:hAnsi="仿宋"/>
                      <w:sz w:val="24"/>
                      <w:szCs w:val="24"/>
                    </w:rPr>
                  </w:pPr>
                  <w:r w:rsidRPr="009A36E9">
                    <w:rPr>
                      <w:rFonts w:ascii="仿宋" w:eastAsia="仿宋" w:hAnsi="仿宋" w:hint="eastAsia"/>
                      <w:sz w:val="24"/>
                      <w:szCs w:val="24"/>
                    </w:rPr>
                    <w:t>1</w:t>
                  </w:r>
                </w:p>
              </w:tc>
              <w:tc>
                <w:tcPr>
                  <w:tcW w:w="0" w:type="auto"/>
                  <w:vAlign w:val="center"/>
                </w:tcPr>
                <w:p w14:paraId="7C2373AC" w14:textId="77777777" w:rsidR="00CC7D5F" w:rsidRPr="009A36E9" w:rsidRDefault="00CC7D5F" w:rsidP="00CC7D5F">
                  <w:pPr>
                    <w:jc w:val="center"/>
                    <w:rPr>
                      <w:rFonts w:ascii="仿宋" w:eastAsia="仿宋" w:hAnsi="仿宋"/>
                      <w:sz w:val="24"/>
                      <w:szCs w:val="24"/>
                    </w:rPr>
                  </w:pPr>
                  <w:r w:rsidRPr="009A36E9">
                    <w:rPr>
                      <w:rFonts w:ascii="仿宋" w:eastAsia="仿宋" w:hAnsi="仿宋" w:hint="eastAsia"/>
                      <w:sz w:val="24"/>
                      <w:szCs w:val="24"/>
                    </w:rPr>
                    <w:t>电</w:t>
                  </w:r>
                </w:p>
              </w:tc>
              <w:tc>
                <w:tcPr>
                  <w:tcW w:w="0" w:type="auto"/>
                  <w:vAlign w:val="center"/>
                </w:tcPr>
                <w:p w14:paraId="77197C86" w14:textId="77777777" w:rsidR="00CC7D5F" w:rsidRPr="009A36E9" w:rsidRDefault="00CC7D5F" w:rsidP="00CC7D5F">
                  <w:pPr>
                    <w:jc w:val="center"/>
                    <w:rPr>
                      <w:rFonts w:ascii="仿宋" w:eastAsia="仿宋" w:hAnsi="仿宋"/>
                      <w:sz w:val="24"/>
                      <w:szCs w:val="24"/>
                    </w:rPr>
                  </w:pPr>
                  <w:proofErr w:type="gramStart"/>
                  <w:r>
                    <w:rPr>
                      <w:rFonts w:ascii="仿宋" w:eastAsia="仿宋" w:hAnsi="仿宋" w:hint="eastAsia"/>
                      <w:sz w:val="24"/>
                      <w:szCs w:val="24"/>
                    </w:rPr>
                    <w:t>客田</w:t>
                  </w:r>
                  <w:r w:rsidRPr="009A36E9">
                    <w:rPr>
                      <w:rFonts w:ascii="仿宋" w:eastAsia="仿宋" w:hAnsi="仿宋" w:hint="eastAsia"/>
                      <w:sz w:val="24"/>
                      <w:szCs w:val="24"/>
                    </w:rPr>
                    <w:t>镇</w:t>
                  </w:r>
                  <w:proofErr w:type="gramEnd"/>
                  <w:r w:rsidRPr="009A36E9">
                    <w:rPr>
                      <w:rFonts w:ascii="仿宋" w:eastAsia="仿宋" w:hAnsi="仿宋" w:hint="eastAsia"/>
                      <w:sz w:val="24"/>
                      <w:szCs w:val="24"/>
                    </w:rPr>
                    <w:t>供电</w:t>
                  </w:r>
                  <w:r>
                    <w:rPr>
                      <w:rFonts w:ascii="仿宋" w:eastAsia="仿宋" w:hAnsi="仿宋" w:hint="eastAsia"/>
                      <w:sz w:val="24"/>
                      <w:szCs w:val="24"/>
                    </w:rPr>
                    <w:t>所</w:t>
                  </w:r>
                </w:p>
              </w:tc>
              <w:tc>
                <w:tcPr>
                  <w:tcW w:w="0" w:type="auto"/>
                  <w:vAlign w:val="center"/>
                </w:tcPr>
                <w:p w14:paraId="27CB2860" w14:textId="77777777" w:rsidR="00CC7D5F" w:rsidRPr="009A36E9" w:rsidRDefault="00CC7D5F" w:rsidP="00CC7D5F">
                  <w:pPr>
                    <w:jc w:val="center"/>
                    <w:rPr>
                      <w:rFonts w:ascii="仿宋" w:eastAsia="仿宋" w:hAnsi="仿宋"/>
                      <w:sz w:val="24"/>
                      <w:szCs w:val="24"/>
                    </w:rPr>
                  </w:pPr>
                  <w:r>
                    <w:rPr>
                      <w:rFonts w:ascii="仿宋" w:eastAsia="仿宋" w:hAnsi="仿宋" w:hint="eastAsia"/>
                      <w:sz w:val="24"/>
                      <w:szCs w:val="24"/>
                    </w:rPr>
                    <w:t>4</w:t>
                  </w:r>
                  <w:r>
                    <w:rPr>
                      <w:rFonts w:ascii="仿宋" w:eastAsia="仿宋" w:hAnsi="仿宋"/>
                      <w:sz w:val="24"/>
                      <w:szCs w:val="24"/>
                    </w:rPr>
                    <w:t>3</w:t>
                  </w:r>
                  <w:r w:rsidRPr="009A36E9">
                    <w:rPr>
                      <w:rFonts w:ascii="仿宋" w:eastAsia="仿宋" w:hAnsi="仿宋" w:hint="eastAsia"/>
                      <w:sz w:val="24"/>
                      <w:szCs w:val="24"/>
                    </w:rPr>
                    <w:t>度/</w:t>
                  </w:r>
                  <w:r>
                    <w:rPr>
                      <w:rFonts w:ascii="仿宋" w:eastAsia="仿宋" w:hAnsi="仿宋"/>
                      <w:sz w:val="24"/>
                      <w:szCs w:val="24"/>
                    </w:rPr>
                    <w:t>d</w:t>
                  </w:r>
                </w:p>
              </w:tc>
            </w:tr>
            <w:tr w:rsidR="00CC7D5F" w:rsidRPr="009A36E9" w14:paraId="234C30AC" w14:textId="77777777" w:rsidTr="0014339E">
              <w:trPr>
                <w:jc w:val="center"/>
              </w:trPr>
              <w:tc>
                <w:tcPr>
                  <w:tcW w:w="0" w:type="auto"/>
                  <w:vAlign w:val="center"/>
                </w:tcPr>
                <w:p w14:paraId="11BA7542" w14:textId="77777777" w:rsidR="00CC7D5F" w:rsidRPr="009A36E9" w:rsidRDefault="00CC7D5F" w:rsidP="00CC7D5F">
                  <w:pPr>
                    <w:jc w:val="center"/>
                    <w:rPr>
                      <w:rFonts w:ascii="仿宋" w:eastAsia="仿宋" w:hAnsi="仿宋"/>
                      <w:sz w:val="24"/>
                      <w:szCs w:val="24"/>
                    </w:rPr>
                  </w:pPr>
                  <w:r w:rsidRPr="009A36E9">
                    <w:rPr>
                      <w:rFonts w:ascii="仿宋" w:eastAsia="仿宋" w:hAnsi="仿宋" w:hint="eastAsia"/>
                      <w:sz w:val="24"/>
                      <w:szCs w:val="24"/>
                    </w:rPr>
                    <w:t>2</w:t>
                  </w:r>
                </w:p>
              </w:tc>
              <w:tc>
                <w:tcPr>
                  <w:tcW w:w="0" w:type="auto"/>
                  <w:vAlign w:val="center"/>
                </w:tcPr>
                <w:p w14:paraId="39312E2F" w14:textId="77777777" w:rsidR="00CC7D5F" w:rsidRPr="009A36E9" w:rsidRDefault="00CC7D5F" w:rsidP="00CC7D5F">
                  <w:pPr>
                    <w:jc w:val="center"/>
                    <w:rPr>
                      <w:rFonts w:ascii="仿宋" w:eastAsia="仿宋" w:hAnsi="仿宋"/>
                      <w:sz w:val="24"/>
                      <w:szCs w:val="24"/>
                    </w:rPr>
                  </w:pPr>
                  <w:r w:rsidRPr="009A36E9">
                    <w:rPr>
                      <w:rFonts w:ascii="仿宋" w:eastAsia="仿宋" w:hAnsi="仿宋" w:hint="eastAsia"/>
                      <w:sz w:val="24"/>
                      <w:szCs w:val="24"/>
                    </w:rPr>
                    <w:t>水</w:t>
                  </w:r>
                </w:p>
              </w:tc>
              <w:tc>
                <w:tcPr>
                  <w:tcW w:w="0" w:type="auto"/>
                  <w:vAlign w:val="center"/>
                </w:tcPr>
                <w:p w14:paraId="2EC5864F" w14:textId="77777777" w:rsidR="00CC7D5F" w:rsidRPr="009A36E9" w:rsidRDefault="00CC7D5F" w:rsidP="00CC7D5F">
                  <w:pPr>
                    <w:jc w:val="center"/>
                    <w:rPr>
                      <w:rFonts w:ascii="仿宋" w:eastAsia="仿宋" w:hAnsi="仿宋"/>
                      <w:sz w:val="24"/>
                      <w:szCs w:val="24"/>
                    </w:rPr>
                  </w:pPr>
                  <w:proofErr w:type="gramStart"/>
                  <w:r>
                    <w:rPr>
                      <w:rFonts w:ascii="仿宋" w:eastAsia="仿宋" w:hAnsi="仿宋" w:hint="eastAsia"/>
                      <w:sz w:val="24"/>
                      <w:szCs w:val="24"/>
                    </w:rPr>
                    <w:t>客田</w:t>
                  </w:r>
                  <w:r w:rsidRPr="009A36E9">
                    <w:rPr>
                      <w:rFonts w:ascii="仿宋" w:eastAsia="仿宋" w:hAnsi="仿宋" w:hint="eastAsia"/>
                      <w:sz w:val="24"/>
                      <w:szCs w:val="24"/>
                    </w:rPr>
                    <w:t>镇</w:t>
                  </w:r>
                  <w:proofErr w:type="gramEnd"/>
                  <w:r w:rsidRPr="009A36E9">
                    <w:rPr>
                      <w:rFonts w:ascii="仿宋" w:eastAsia="仿宋" w:hAnsi="仿宋" w:hint="eastAsia"/>
                      <w:sz w:val="24"/>
                      <w:szCs w:val="24"/>
                    </w:rPr>
                    <w:t>自来水管网</w:t>
                  </w:r>
                </w:p>
              </w:tc>
              <w:tc>
                <w:tcPr>
                  <w:tcW w:w="0" w:type="auto"/>
                  <w:vAlign w:val="center"/>
                </w:tcPr>
                <w:p w14:paraId="6ABE583E" w14:textId="6D8DD6F7" w:rsidR="00CC7D5F" w:rsidRPr="009A36E9" w:rsidRDefault="002C746C" w:rsidP="00CC7D5F">
                  <w:pPr>
                    <w:jc w:val="center"/>
                    <w:rPr>
                      <w:rFonts w:ascii="仿宋" w:eastAsia="仿宋" w:hAnsi="仿宋"/>
                      <w:sz w:val="24"/>
                      <w:szCs w:val="24"/>
                    </w:rPr>
                  </w:pPr>
                  <w:r>
                    <w:rPr>
                      <w:rFonts w:ascii="仿宋" w:eastAsia="仿宋" w:hAnsi="仿宋"/>
                      <w:sz w:val="24"/>
                      <w:szCs w:val="24"/>
                    </w:rPr>
                    <w:t>11.6</w:t>
                  </w:r>
                  <w:r w:rsidR="006A30D9">
                    <w:rPr>
                      <w:rFonts w:ascii="仿宋" w:eastAsia="仿宋" w:hAnsi="仿宋" w:hint="eastAsia"/>
                      <w:sz w:val="24"/>
                      <w:szCs w:val="24"/>
                    </w:rPr>
                    <w:t>m³</w:t>
                  </w:r>
                  <w:r w:rsidR="00CC7D5F" w:rsidRPr="009A36E9">
                    <w:rPr>
                      <w:rFonts w:ascii="仿宋" w:eastAsia="仿宋" w:hAnsi="仿宋" w:hint="eastAsia"/>
                      <w:sz w:val="24"/>
                      <w:szCs w:val="24"/>
                    </w:rPr>
                    <w:t>/d</w:t>
                  </w:r>
                </w:p>
              </w:tc>
            </w:tr>
          </w:tbl>
          <w:p w14:paraId="62044F56" w14:textId="77777777" w:rsidR="00CC7D5F" w:rsidRDefault="00CC7D5F" w:rsidP="00D516B9">
            <w:pPr>
              <w:ind w:firstLineChars="200" w:firstLine="480"/>
              <w:jc w:val="left"/>
              <w:rPr>
                <w:rFonts w:ascii="仿宋" w:eastAsia="仿宋" w:hAnsi="仿宋"/>
                <w:sz w:val="24"/>
                <w:szCs w:val="24"/>
              </w:rPr>
            </w:pPr>
          </w:p>
          <w:p w14:paraId="5D740189" w14:textId="77777777" w:rsidR="00CC7D5F" w:rsidRDefault="00CC7D5F" w:rsidP="00D516B9">
            <w:pPr>
              <w:ind w:firstLineChars="200" w:firstLine="480"/>
              <w:jc w:val="left"/>
              <w:rPr>
                <w:rFonts w:ascii="仿宋" w:eastAsia="仿宋" w:hAnsi="仿宋"/>
                <w:sz w:val="24"/>
                <w:szCs w:val="24"/>
              </w:rPr>
            </w:pPr>
          </w:p>
          <w:p w14:paraId="320E4F38" w14:textId="77777777" w:rsidR="00CC7D5F" w:rsidRDefault="00CC7D5F" w:rsidP="00D516B9">
            <w:pPr>
              <w:ind w:firstLineChars="200" w:firstLine="480"/>
              <w:jc w:val="left"/>
              <w:rPr>
                <w:rFonts w:ascii="仿宋" w:eastAsia="仿宋" w:hAnsi="仿宋"/>
                <w:sz w:val="24"/>
                <w:szCs w:val="24"/>
              </w:rPr>
            </w:pPr>
          </w:p>
          <w:p w14:paraId="66917520" w14:textId="77777777" w:rsidR="00CC7D5F" w:rsidRDefault="00CC7D5F" w:rsidP="00D516B9">
            <w:pPr>
              <w:ind w:firstLineChars="200" w:firstLine="480"/>
              <w:jc w:val="left"/>
              <w:rPr>
                <w:rFonts w:ascii="仿宋" w:eastAsia="仿宋" w:hAnsi="仿宋"/>
                <w:sz w:val="24"/>
                <w:szCs w:val="24"/>
              </w:rPr>
            </w:pPr>
          </w:p>
          <w:p w14:paraId="482517AD" w14:textId="77777777" w:rsidR="00CC7D5F" w:rsidRDefault="00CC7D5F" w:rsidP="00D516B9">
            <w:pPr>
              <w:ind w:firstLineChars="200" w:firstLine="480"/>
              <w:jc w:val="left"/>
              <w:rPr>
                <w:rFonts w:ascii="仿宋" w:eastAsia="仿宋" w:hAnsi="仿宋"/>
                <w:sz w:val="24"/>
                <w:szCs w:val="24"/>
              </w:rPr>
            </w:pPr>
          </w:p>
          <w:p w14:paraId="6811C1BF" w14:textId="77777777" w:rsidR="00CC7D5F" w:rsidRDefault="00CC7D5F" w:rsidP="00D516B9">
            <w:pPr>
              <w:ind w:firstLineChars="200" w:firstLine="480"/>
              <w:jc w:val="left"/>
              <w:rPr>
                <w:rFonts w:ascii="仿宋" w:eastAsia="仿宋" w:hAnsi="仿宋"/>
                <w:sz w:val="24"/>
                <w:szCs w:val="24"/>
              </w:rPr>
            </w:pPr>
          </w:p>
          <w:p w14:paraId="76A30606" w14:textId="77777777" w:rsidR="00CC7D5F" w:rsidRDefault="00CC7D5F" w:rsidP="00D516B9">
            <w:pPr>
              <w:ind w:firstLineChars="200" w:firstLine="480"/>
              <w:jc w:val="left"/>
              <w:rPr>
                <w:rFonts w:ascii="仿宋" w:eastAsia="仿宋" w:hAnsi="仿宋"/>
                <w:sz w:val="24"/>
                <w:szCs w:val="24"/>
              </w:rPr>
            </w:pPr>
          </w:p>
          <w:p w14:paraId="7BFBB6DC" w14:textId="77777777" w:rsidR="00CC7D5F" w:rsidRDefault="00CC7D5F" w:rsidP="00D516B9">
            <w:pPr>
              <w:ind w:firstLineChars="200" w:firstLine="480"/>
              <w:jc w:val="left"/>
              <w:rPr>
                <w:rFonts w:ascii="仿宋" w:eastAsia="仿宋" w:hAnsi="仿宋"/>
                <w:sz w:val="24"/>
                <w:szCs w:val="24"/>
              </w:rPr>
            </w:pPr>
          </w:p>
          <w:p w14:paraId="4660B244" w14:textId="77777777" w:rsidR="00CC7D5F" w:rsidRDefault="00CC7D5F" w:rsidP="00D516B9">
            <w:pPr>
              <w:ind w:firstLineChars="200" w:firstLine="480"/>
              <w:jc w:val="left"/>
              <w:rPr>
                <w:rFonts w:ascii="仿宋" w:eastAsia="仿宋" w:hAnsi="仿宋"/>
                <w:sz w:val="24"/>
                <w:szCs w:val="24"/>
              </w:rPr>
            </w:pPr>
          </w:p>
          <w:p w14:paraId="4FBCD368" w14:textId="77777777" w:rsidR="00CC7D5F" w:rsidRDefault="00CC7D5F" w:rsidP="00D516B9">
            <w:pPr>
              <w:ind w:firstLineChars="200" w:firstLine="480"/>
              <w:jc w:val="left"/>
              <w:rPr>
                <w:rFonts w:ascii="仿宋" w:eastAsia="仿宋" w:hAnsi="仿宋"/>
                <w:sz w:val="24"/>
                <w:szCs w:val="24"/>
              </w:rPr>
            </w:pPr>
          </w:p>
          <w:p w14:paraId="1C662A29" w14:textId="77777777" w:rsidR="00CC7D5F" w:rsidRDefault="00CC7D5F" w:rsidP="00D516B9">
            <w:pPr>
              <w:ind w:firstLineChars="200" w:firstLine="480"/>
              <w:jc w:val="left"/>
              <w:rPr>
                <w:rFonts w:ascii="仿宋" w:eastAsia="仿宋" w:hAnsi="仿宋"/>
                <w:sz w:val="24"/>
                <w:szCs w:val="24"/>
              </w:rPr>
            </w:pPr>
          </w:p>
          <w:p w14:paraId="7D1E8472" w14:textId="4ECCED40" w:rsidR="00CC7D5F" w:rsidRPr="00CC7D5F" w:rsidRDefault="00CC7D5F" w:rsidP="00CC7D5F">
            <w:pPr>
              <w:jc w:val="left"/>
              <w:rPr>
                <w:rFonts w:ascii="仿宋" w:eastAsia="仿宋" w:hAnsi="仿宋"/>
                <w:sz w:val="24"/>
                <w:szCs w:val="24"/>
              </w:rPr>
            </w:pPr>
          </w:p>
        </w:tc>
      </w:tr>
      <w:tr w:rsidR="003D1DBE" w14:paraId="3D3F8CAE" w14:textId="77777777" w:rsidTr="00482EA0">
        <w:trPr>
          <w:trHeight w:val="12365"/>
        </w:trPr>
        <w:tc>
          <w:tcPr>
            <w:tcW w:w="0" w:type="auto"/>
          </w:tcPr>
          <w:p w14:paraId="24EB93A6" w14:textId="77777777" w:rsidR="00E64940" w:rsidRPr="00E64940" w:rsidRDefault="00E64940" w:rsidP="00E64940">
            <w:pPr>
              <w:jc w:val="center"/>
              <w:rPr>
                <w:rFonts w:ascii="仿宋" w:eastAsia="仿宋" w:hAnsi="仿宋"/>
                <w:b/>
                <w:bCs/>
                <w:szCs w:val="21"/>
              </w:rPr>
            </w:pPr>
          </w:p>
          <w:p w14:paraId="02DF6606" w14:textId="5DB49C91" w:rsidR="00897D99" w:rsidRDefault="00E31E08" w:rsidP="00E229BC">
            <w:pPr>
              <w:jc w:val="left"/>
              <w:rPr>
                <w:rFonts w:ascii="仿宋" w:eastAsia="仿宋" w:hAnsi="仿宋"/>
                <w:sz w:val="24"/>
                <w:szCs w:val="24"/>
              </w:rPr>
            </w:pPr>
            <w:r>
              <w:rPr>
                <w:noProof/>
                <w:sz w:val="28"/>
              </w:rPr>
              <w:pict w14:anchorId="74E7592A">
                <v:rect id="_x0000_s1031" style="position:absolute;margin-left:316.15pt;margin-top:284.35pt;width:64.15pt;height:20.8pt;z-index:251661312">
                  <v:textbox>
                    <w:txbxContent>
                      <w:p w14:paraId="62FA90C2" w14:textId="735CB2D7" w:rsidR="00177917" w:rsidRPr="00177917" w:rsidRDefault="00177917">
                        <w:pPr>
                          <w:rPr>
                            <w:sz w:val="21"/>
                            <w:szCs w:val="21"/>
                          </w:rPr>
                        </w:pPr>
                        <w:r>
                          <w:rPr>
                            <w:rFonts w:hint="eastAsia"/>
                            <w:sz w:val="21"/>
                            <w:szCs w:val="21"/>
                          </w:rPr>
                          <w:t>乡镇管网</w:t>
                        </w:r>
                      </w:p>
                    </w:txbxContent>
                  </v:textbox>
                </v:rect>
              </w:pict>
            </w:r>
            <w:r>
              <w:rPr>
                <w:noProof/>
                <w:sz w:val="28"/>
              </w:rPr>
              <w:pict w14:anchorId="3AE426E3">
                <v:shapetype id="_x0000_t32" coordsize="21600,21600" o:spt="32" o:oned="t" path="m,l21600,21600e" filled="f">
                  <v:path arrowok="t" fillok="f" o:connecttype="none"/>
                  <o:lock v:ext="edit" shapetype="t"/>
                </v:shapetype>
                <v:shape id="_x0000_s1030" type="#_x0000_t32" style="position:absolute;margin-left:340.15pt;margin-top:252.5pt;width:4.6pt;height:33.7pt;flip:x;z-index:251660288" o:connectortype="straight">
                  <v:stroke endarrow="block"/>
                </v:shape>
              </w:pict>
            </w:r>
            <w:r w:rsidR="00784F65">
              <w:rPr>
                <w:noProof/>
              </w:rPr>
              <w:drawing>
                <wp:inline distT="0" distB="0" distL="0" distR="0" wp14:anchorId="2DAE82FA" wp14:editId="1AE3856B">
                  <wp:extent cx="5274310" cy="5195570"/>
                  <wp:effectExtent l="0" t="0" r="2540"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274310" cy="5195570"/>
                          </a:xfrm>
                          <a:prstGeom prst="rect">
                            <a:avLst/>
                          </a:prstGeom>
                        </pic:spPr>
                      </pic:pic>
                    </a:graphicData>
                  </a:graphic>
                </wp:inline>
              </w:drawing>
            </w:r>
            <w:r>
              <w:rPr>
                <w:rFonts w:ascii="仿宋" w:hAnsi="仿宋"/>
                <w:noProof/>
                <w:sz w:val="28"/>
                <w:szCs w:val="28"/>
              </w:rPr>
              <w:pict w14:anchorId="0F7C2ABC">
                <v:rect id="_x0000_s1029" style="position:absolute;margin-left:304.15pt;margin-top:34.55pt;width:42.35pt;height:17.5pt;z-index:251659264;mso-position-horizontal-relative:text;mso-position-vertical-relative:text" strokecolor="white [3212]"/>
              </w:pict>
            </w:r>
          </w:p>
          <w:p w14:paraId="3B0C61B7" w14:textId="44761D77" w:rsidR="00897D99" w:rsidRPr="00072233" w:rsidRDefault="00897D99" w:rsidP="00897D99">
            <w:pPr>
              <w:jc w:val="center"/>
              <w:rPr>
                <w:rFonts w:ascii="仿宋" w:eastAsia="仿宋" w:hAnsi="仿宋"/>
                <w:b/>
                <w:color w:val="000000" w:themeColor="text1"/>
                <w:szCs w:val="21"/>
              </w:rPr>
            </w:pPr>
            <w:r w:rsidRPr="00072233">
              <w:rPr>
                <w:rFonts w:ascii="仿宋" w:eastAsia="仿宋" w:hAnsi="仿宋" w:hint="eastAsia"/>
                <w:b/>
                <w:color w:val="000000" w:themeColor="text1"/>
                <w:szCs w:val="21"/>
              </w:rPr>
              <w:t>水平衡图</w:t>
            </w:r>
            <w:r w:rsidR="00072233">
              <w:rPr>
                <w:rFonts w:ascii="仿宋" w:eastAsia="仿宋" w:hAnsi="仿宋" w:hint="eastAsia"/>
                <w:b/>
                <w:color w:val="000000" w:themeColor="text1"/>
                <w:szCs w:val="21"/>
              </w:rPr>
              <w:t>（单位：m³/</w:t>
            </w:r>
            <w:r w:rsidR="00072233">
              <w:rPr>
                <w:rFonts w:ascii="仿宋" w:eastAsia="仿宋" w:hAnsi="仿宋"/>
                <w:b/>
                <w:color w:val="000000" w:themeColor="text1"/>
                <w:szCs w:val="21"/>
              </w:rPr>
              <w:t>d</w:t>
            </w:r>
            <w:r w:rsidR="00072233">
              <w:rPr>
                <w:rFonts w:ascii="仿宋" w:eastAsia="仿宋" w:hAnsi="仿宋" w:hint="eastAsia"/>
                <w:b/>
                <w:color w:val="000000" w:themeColor="text1"/>
                <w:szCs w:val="21"/>
              </w:rPr>
              <w:t>）</w:t>
            </w:r>
          </w:p>
          <w:p w14:paraId="355AC726" w14:textId="77777777" w:rsidR="00072233" w:rsidRDefault="00072233" w:rsidP="00482EA0">
            <w:pPr>
              <w:rPr>
                <w:rFonts w:ascii="仿宋" w:eastAsia="仿宋" w:hAnsi="仿宋"/>
                <w:b/>
                <w:szCs w:val="21"/>
              </w:rPr>
            </w:pPr>
          </w:p>
          <w:p w14:paraId="3708BDCA" w14:textId="77777777" w:rsidR="00482EA0" w:rsidRPr="00A94BBE" w:rsidRDefault="00482EA0" w:rsidP="00482EA0">
            <w:pPr>
              <w:jc w:val="left"/>
              <w:rPr>
                <w:rFonts w:ascii="仿宋" w:eastAsia="仿宋" w:hAnsi="仿宋"/>
                <w:b/>
                <w:sz w:val="28"/>
                <w:szCs w:val="28"/>
              </w:rPr>
            </w:pPr>
            <w:r w:rsidRPr="00A94BBE">
              <w:rPr>
                <w:rFonts w:ascii="仿宋" w:eastAsia="仿宋" w:hAnsi="仿宋" w:hint="eastAsia"/>
                <w:b/>
                <w:sz w:val="28"/>
                <w:szCs w:val="28"/>
              </w:rPr>
              <w:t>三、工艺流程：</w:t>
            </w:r>
          </w:p>
          <w:p w14:paraId="6F5F92C9" w14:textId="1C42EACC" w:rsidR="00482EA0" w:rsidRDefault="00D1013B" w:rsidP="00482EA0">
            <w:pPr>
              <w:jc w:val="center"/>
            </w:pPr>
            <w:r w:rsidRPr="008510FE">
              <w:rPr>
                <w:noProof/>
              </w:rPr>
              <w:drawing>
                <wp:inline distT="0" distB="0" distL="0" distR="0" wp14:anchorId="4E364556" wp14:editId="130EDB0C">
                  <wp:extent cx="5274310" cy="2102136"/>
                  <wp:effectExtent l="19050" t="0" r="2540" b="0"/>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srcRect/>
                          <a:stretch>
                            <a:fillRect/>
                          </a:stretch>
                        </pic:blipFill>
                        <pic:spPr bwMode="auto">
                          <a:xfrm>
                            <a:off x="0" y="0"/>
                            <a:ext cx="5274310" cy="2102136"/>
                          </a:xfrm>
                          <a:prstGeom prst="rect">
                            <a:avLst/>
                          </a:prstGeom>
                          <a:noFill/>
                          <a:ln w="9525">
                            <a:noFill/>
                            <a:miter lim="800000"/>
                            <a:headEnd/>
                            <a:tailEnd/>
                          </a:ln>
                        </pic:spPr>
                      </pic:pic>
                    </a:graphicData>
                  </a:graphic>
                </wp:inline>
              </w:drawing>
            </w:r>
          </w:p>
          <w:p w14:paraId="4F59A5EE" w14:textId="0710A8E6" w:rsidR="00D1013B" w:rsidRPr="00482EA0" w:rsidRDefault="00D1013B" w:rsidP="008D3B9C">
            <w:pPr>
              <w:jc w:val="center"/>
              <w:rPr>
                <w:rFonts w:ascii="仿宋" w:eastAsia="仿宋" w:hAnsi="仿宋"/>
                <w:b/>
                <w:szCs w:val="21"/>
              </w:rPr>
            </w:pPr>
            <w:r>
              <w:rPr>
                <w:rFonts w:ascii="仿宋" w:eastAsia="仿宋" w:hAnsi="仿宋" w:hint="eastAsia"/>
                <w:b/>
                <w:szCs w:val="21"/>
              </w:rPr>
              <w:t>看病</w:t>
            </w:r>
            <w:r w:rsidR="00482EA0" w:rsidRPr="00482EA0">
              <w:rPr>
                <w:rFonts w:ascii="仿宋" w:eastAsia="仿宋" w:hAnsi="仿宋" w:hint="eastAsia"/>
                <w:b/>
                <w:szCs w:val="21"/>
              </w:rPr>
              <w:t>流程图</w:t>
            </w:r>
          </w:p>
        </w:tc>
      </w:tr>
    </w:tbl>
    <w:p w14:paraId="34F80584" w14:textId="77777777" w:rsidR="003D1DBE" w:rsidRPr="00A94BBE" w:rsidRDefault="0088230F" w:rsidP="003D22C3">
      <w:pPr>
        <w:pStyle w:val="2"/>
        <w:rPr>
          <w:sz w:val="30"/>
          <w:szCs w:val="30"/>
        </w:rPr>
      </w:pPr>
      <w:r>
        <w:br w:type="page"/>
      </w:r>
      <w:bookmarkStart w:id="2" w:name="_Toc47108267"/>
      <w:r w:rsidRPr="00A94BBE">
        <w:rPr>
          <w:rFonts w:hint="eastAsia"/>
          <w:sz w:val="30"/>
          <w:szCs w:val="30"/>
        </w:rPr>
        <w:lastRenderedPageBreak/>
        <w:t>表三</w:t>
      </w:r>
      <w:r w:rsidR="003D22C3" w:rsidRPr="00A94BBE">
        <w:rPr>
          <w:rFonts w:hint="eastAsia"/>
          <w:sz w:val="30"/>
          <w:szCs w:val="30"/>
        </w:rPr>
        <w:t xml:space="preserve"> </w:t>
      </w:r>
      <w:r w:rsidR="003D22C3" w:rsidRPr="00A94BBE">
        <w:rPr>
          <w:rFonts w:hint="eastAsia"/>
          <w:sz w:val="30"/>
          <w:szCs w:val="30"/>
        </w:rPr>
        <w:t>主要污染源、污染物处理和排放</w:t>
      </w:r>
      <w:bookmarkEnd w:id="2"/>
    </w:p>
    <w:tbl>
      <w:tblPr>
        <w:tblStyle w:val="a5"/>
        <w:tblW w:w="0" w:type="auto"/>
        <w:tblLook w:val="04A0" w:firstRow="1" w:lastRow="0" w:firstColumn="1" w:lastColumn="0" w:noHBand="0" w:noVBand="1"/>
      </w:tblPr>
      <w:tblGrid>
        <w:gridCol w:w="8522"/>
      </w:tblGrid>
      <w:tr w:rsidR="0088230F" w14:paraId="52634D50" w14:textId="77777777" w:rsidTr="00307462">
        <w:trPr>
          <w:trHeight w:val="12890"/>
        </w:trPr>
        <w:tc>
          <w:tcPr>
            <w:tcW w:w="8472" w:type="dxa"/>
          </w:tcPr>
          <w:p w14:paraId="29F869CD" w14:textId="77777777" w:rsidR="0088230F" w:rsidRPr="00A94BBE" w:rsidRDefault="0088230F" w:rsidP="00E229BC">
            <w:pPr>
              <w:jc w:val="left"/>
              <w:rPr>
                <w:rFonts w:ascii="仿宋" w:eastAsia="仿宋" w:hAnsi="仿宋"/>
                <w:sz w:val="28"/>
                <w:szCs w:val="28"/>
              </w:rPr>
            </w:pPr>
            <w:r w:rsidRPr="00A94BBE">
              <w:rPr>
                <w:rFonts w:ascii="仿宋" w:eastAsia="仿宋" w:hAnsi="仿宋" w:hint="eastAsia"/>
                <w:sz w:val="28"/>
                <w:szCs w:val="28"/>
              </w:rPr>
              <w:t>主要污染源、污染物处理和排放：</w:t>
            </w:r>
          </w:p>
          <w:p w14:paraId="39FFB6F0" w14:textId="77777777" w:rsidR="0088230F" w:rsidRPr="00A94BBE" w:rsidRDefault="0088230F"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1</w:t>
            </w:r>
            <w:r w:rsidR="004C5C48" w:rsidRPr="00A94BBE">
              <w:rPr>
                <w:rFonts w:ascii="仿宋" w:eastAsia="仿宋" w:hAnsi="仿宋" w:hint="eastAsia"/>
                <w:sz w:val="28"/>
                <w:szCs w:val="28"/>
              </w:rPr>
              <w:t>、废</w:t>
            </w:r>
            <w:r w:rsidRPr="00A94BBE">
              <w:rPr>
                <w:rFonts w:ascii="仿宋" w:eastAsia="仿宋" w:hAnsi="仿宋" w:hint="eastAsia"/>
                <w:sz w:val="28"/>
                <w:szCs w:val="28"/>
              </w:rPr>
              <w:t>气</w:t>
            </w:r>
          </w:p>
          <w:p w14:paraId="4DB5F22A" w14:textId="1B8096E3" w:rsidR="004C5C48" w:rsidRDefault="00482EA0"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该项目产生的主要废气</w:t>
            </w:r>
            <w:r w:rsidR="00E1067C" w:rsidRPr="00E1067C">
              <w:rPr>
                <w:rFonts w:ascii="仿宋" w:eastAsia="仿宋" w:hAnsi="仿宋" w:hint="eastAsia"/>
                <w:sz w:val="28"/>
                <w:szCs w:val="28"/>
              </w:rPr>
              <w:t>污水处理站臭气以及食堂的油烟废气</w:t>
            </w:r>
            <w:r w:rsidRPr="00A94BBE">
              <w:rPr>
                <w:rFonts w:ascii="仿宋" w:eastAsia="仿宋" w:hAnsi="仿宋" w:hint="eastAsia"/>
                <w:sz w:val="28"/>
                <w:szCs w:val="28"/>
              </w:rPr>
              <w:t>。</w:t>
            </w:r>
          </w:p>
          <w:p w14:paraId="2F293D23" w14:textId="5C2A87AE" w:rsidR="00E1067C" w:rsidRPr="00A94BBE" w:rsidRDefault="00E1067C" w:rsidP="0088230F">
            <w:pPr>
              <w:ind w:firstLineChars="200" w:firstLine="560"/>
              <w:jc w:val="left"/>
              <w:rPr>
                <w:rFonts w:ascii="仿宋" w:eastAsia="仿宋" w:hAnsi="仿宋"/>
                <w:sz w:val="28"/>
                <w:szCs w:val="28"/>
              </w:rPr>
            </w:pPr>
            <w:r>
              <w:rPr>
                <w:rFonts w:ascii="仿宋" w:eastAsia="仿宋" w:hAnsi="仿宋" w:hint="eastAsia"/>
                <w:sz w:val="28"/>
                <w:szCs w:val="28"/>
              </w:rPr>
              <w:t>食堂安装了油烟净化器，污水处理站进出气口都进行了加盖设施，且在院区内，污水处理站附近都进行了绿化种植。</w:t>
            </w:r>
          </w:p>
          <w:p w14:paraId="062D865B" w14:textId="4A4C9171" w:rsidR="00526A18" w:rsidRPr="00A94BBE" w:rsidRDefault="00526A18"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2、</w:t>
            </w:r>
            <w:r w:rsidR="00482EA0" w:rsidRPr="00A94BBE">
              <w:rPr>
                <w:rFonts w:ascii="仿宋" w:eastAsia="仿宋" w:hAnsi="仿宋" w:hint="eastAsia"/>
                <w:sz w:val="28"/>
                <w:szCs w:val="28"/>
              </w:rPr>
              <w:t>废</w:t>
            </w:r>
            <w:r w:rsidRPr="00A94BBE">
              <w:rPr>
                <w:rFonts w:ascii="仿宋" w:eastAsia="仿宋" w:hAnsi="仿宋" w:hint="eastAsia"/>
                <w:sz w:val="28"/>
                <w:szCs w:val="28"/>
              </w:rPr>
              <w:t>水</w:t>
            </w:r>
          </w:p>
          <w:p w14:paraId="004AE7FD" w14:textId="20137951" w:rsidR="00A160F2" w:rsidRPr="00063817" w:rsidRDefault="00E1067C" w:rsidP="00063817">
            <w:pPr>
              <w:ind w:firstLineChars="200" w:firstLine="560"/>
              <w:jc w:val="left"/>
              <w:rPr>
                <w:rFonts w:ascii="仿宋" w:eastAsia="仿宋" w:hAnsi="仿宋"/>
                <w:sz w:val="28"/>
                <w:szCs w:val="28"/>
              </w:rPr>
            </w:pPr>
            <w:r>
              <w:rPr>
                <w:rFonts w:ascii="仿宋" w:eastAsia="仿宋" w:hAnsi="仿宋" w:hint="eastAsia"/>
                <w:sz w:val="28"/>
                <w:szCs w:val="28"/>
              </w:rPr>
              <w:t>该项目实行雨污分流，食堂废水经隔油池</w:t>
            </w:r>
            <w:r w:rsidR="00C97F9F">
              <w:rPr>
                <w:rFonts w:ascii="仿宋" w:eastAsia="仿宋" w:hAnsi="仿宋" w:hint="eastAsia"/>
                <w:sz w:val="28"/>
                <w:szCs w:val="28"/>
              </w:rPr>
              <w:t>，生活污水经化粪池后同医疗废水进入污水处理站处理后进入乡镇污水管网。</w:t>
            </w:r>
            <w:r w:rsidR="00063817" w:rsidRPr="00063817">
              <w:rPr>
                <w:rFonts w:ascii="仿宋" w:eastAsia="仿宋" w:hAnsi="仿宋" w:hint="eastAsia"/>
                <w:sz w:val="28"/>
                <w:szCs w:val="28"/>
              </w:rPr>
              <w:t>污水处理站处理为1.5m</w:t>
            </w:r>
            <w:r w:rsidR="00063817" w:rsidRPr="00063817">
              <w:rPr>
                <w:rFonts w:ascii="Calibri" w:eastAsia="仿宋" w:hAnsi="Calibri" w:cs="Calibri"/>
                <w:sz w:val="28"/>
                <w:szCs w:val="28"/>
              </w:rPr>
              <w:t>³</w:t>
            </w:r>
            <w:r w:rsidR="00063817" w:rsidRPr="00063817">
              <w:rPr>
                <w:rFonts w:ascii="仿宋" w:eastAsia="仿宋" w:hAnsi="仿宋" w:hint="eastAsia"/>
                <w:sz w:val="28"/>
                <w:szCs w:val="28"/>
              </w:rPr>
              <w:t>/h。</w:t>
            </w:r>
          </w:p>
          <w:p w14:paraId="2A78198C" w14:textId="1370E9DE" w:rsidR="008D3B9C" w:rsidRDefault="00177917" w:rsidP="008D3B9C">
            <w:pPr>
              <w:jc w:val="center"/>
              <w:rPr>
                <w:rFonts w:ascii="仿宋" w:eastAsia="仿宋" w:hAnsi="仿宋"/>
                <w:sz w:val="28"/>
                <w:szCs w:val="28"/>
              </w:rPr>
            </w:pPr>
            <w:r>
              <w:rPr>
                <w:noProof/>
              </w:rPr>
              <w:drawing>
                <wp:inline distT="0" distB="0" distL="0" distR="0" wp14:anchorId="6DC8ACEE" wp14:editId="469F2B02">
                  <wp:extent cx="5274310" cy="3078480"/>
                  <wp:effectExtent l="0" t="0" r="2540" b="762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4310" cy="3078480"/>
                          </a:xfrm>
                          <a:prstGeom prst="rect">
                            <a:avLst/>
                          </a:prstGeom>
                        </pic:spPr>
                      </pic:pic>
                    </a:graphicData>
                  </a:graphic>
                </wp:inline>
              </w:drawing>
            </w:r>
          </w:p>
          <w:p w14:paraId="518B557E" w14:textId="79D8E08D" w:rsidR="008D3B9C" w:rsidRDefault="008D3B9C" w:rsidP="008D3B9C">
            <w:pPr>
              <w:jc w:val="center"/>
              <w:rPr>
                <w:rFonts w:ascii="仿宋" w:eastAsia="仿宋" w:hAnsi="仿宋"/>
                <w:b/>
                <w:bCs/>
                <w:szCs w:val="21"/>
              </w:rPr>
            </w:pPr>
            <w:r w:rsidRPr="008D3B9C">
              <w:rPr>
                <w:rFonts w:ascii="仿宋" w:eastAsia="仿宋" w:hAnsi="仿宋" w:hint="eastAsia"/>
                <w:b/>
                <w:bCs/>
                <w:szCs w:val="21"/>
              </w:rPr>
              <w:t>污水处理站处理工艺流程图</w:t>
            </w:r>
          </w:p>
          <w:p w14:paraId="70097C71" w14:textId="77777777" w:rsidR="008D3B9C" w:rsidRDefault="008D3B9C" w:rsidP="008D3B9C">
            <w:pPr>
              <w:jc w:val="center"/>
              <w:rPr>
                <w:rFonts w:ascii="仿宋" w:eastAsia="仿宋" w:hAnsi="仿宋"/>
                <w:b/>
                <w:bCs/>
                <w:szCs w:val="21"/>
              </w:rPr>
            </w:pPr>
          </w:p>
          <w:p w14:paraId="102B7810" w14:textId="2E0C199C" w:rsidR="008D3B9C" w:rsidRDefault="008D3B9C" w:rsidP="008D3B9C">
            <w:pPr>
              <w:jc w:val="center"/>
              <w:rPr>
                <w:rFonts w:ascii="仿宋" w:eastAsia="仿宋" w:hAnsi="仿宋"/>
                <w:b/>
                <w:bCs/>
                <w:szCs w:val="21"/>
              </w:rPr>
            </w:pPr>
            <w:r w:rsidRPr="008D3B9C">
              <w:rPr>
                <w:rFonts w:ascii="仿宋" w:hAnsi="仿宋"/>
                <w:b/>
                <w:bCs/>
                <w:noProof/>
                <w:szCs w:val="21"/>
              </w:rPr>
              <w:lastRenderedPageBreak/>
              <w:drawing>
                <wp:inline distT="0" distB="0" distL="0" distR="0" wp14:anchorId="56963509" wp14:editId="5A41EC1E">
                  <wp:extent cx="3470275" cy="3956050"/>
                  <wp:effectExtent l="247650" t="0" r="22542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3470275" cy="3956050"/>
                          </a:xfrm>
                          <a:prstGeom prst="rect">
                            <a:avLst/>
                          </a:prstGeom>
                          <a:noFill/>
                          <a:ln>
                            <a:noFill/>
                          </a:ln>
                        </pic:spPr>
                      </pic:pic>
                    </a:graphicData>
                  </a:graphic>
                </wp:inline>
              </w:drawing>
            </w:r>
          </w:p>
          <w:p w14:paraId="213F3FEE" w14:textId="7B4EE810" w:rsidR="008D3B9C" w:rsidRPr="008D3B9C" w:rsidRDefault="008D3B9C" w:rsidP="008D3B9C">
            <w:pPr>
              <w:jc w:val="center"/>
              <w:rPr>
                <w:rFonts w:ascii="仿宋" w:eastAsia="仿宋" w:hAnsi="仿宋"/>
                <w:b/>
                <w:bCs/>
                <w:szCs w:val="21"/>
              </w:rPr>
            </w:pPr>
            <w:proofErr w:type="gramStart"/>
            <w:r>
              <w:rPr>
                <w:rFonts w:ascii="仿宋" w:eastAsia="仿宋" w:hAnsi="仿宋" w:hint="eastAsia"/>
                <w:b/>
                <w:bCs/>
                <w:szCs w:val="21"/>
              </w:rPr>
              <w:t>客田镇</w:t>
            </w:r>
            <w:proofErr w:type="gramEnd"/>
            <w:r>
              <w:rPr>
                <w:rFonts w:ascii="仿宋" w:eastAsia="仿宋" w:hAnsi="仿宋" w:hint="eastAsia"/>
                <w:b/>
                <w:bCs/>
                <w:szCs w:val="21"/>
              </w:rPr>
              <w:t>卫生院污水处理</w:t>
            </w:r>
          </w:p>
          <w:p w14:paraId="452E22CD" w14:textId="6A713989" w:rsidR="00526A18" w:rsidRDefault="00526A18"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3、噪声</w:t>
            </w:r>
          </w:p>
          <w:p w14:paraId="012EC8A1" w14:textId="77777777" w:rsidR="008D3B9C" w:rsidRPr="008D3B9C" w:rsidRDefault="008D3B9C" w:rsidP="008D3B9C">
            <w:pPr>
              <w:ind w:firstLineChars="200" w:firstLine="560"/>
              <w:jc w:val="left"/>
              <w:rPr>
                <w:rFonts w:ascii="仿宋" w:eastAsia="仿宋" w:hAnsi="仿宋"/>
                <w:sz w:val="28"/>
                <w:szCs w:val="28"/>
              </w:rPr>
            </w:pPr>
            <w:r w:rsidRPr="008D3B9C">
              <w:rPr>
                <w:rFonts w:ascii="仿宋" w:eastAsia="仿宋" w:hAnsi="仿宋" w:hint="eastAsia"/>
                <w:sz w:val="28"/>
                <w:szCs w:val="28"/>
              </w:rPr>
              <w:t>该项目的噪声污染源主要来自医院设备噪声、污水处理站噪声以及社会生活噪声。</w:t>
            </w:r>
          </w:p>
          <w:p w14:paraId="14B91C3B" w14:textId="13E60283" w:rsidR="008D3B9C" w:rsidRPr="008D3B9C" w:rsidRDefault="008D3B9C" w:rsidP="008D3B9C">
            <w:pPr>
              <w:ind w:firstLineChars="200" w:firstLine="560"/>
              <w:jc w:val="left"/>
              <w:rPr>
                <w:rFonts w:ascii="仿宋" w:eastAsia="仿宋" w:hAnsi="仿宋"/>
                <w:sz w:val="28"/>
                <w:szCs w:val="28"/>
              </w:rPr>
            </w:pPr>
            <w:r w:rsidRPr="008D3B9C">
              <w:rPr>
                <w:rFonts w:ascii="仿宋" w:eastAsia="仿宋" w:hAnsi="仿宋" w:hint="eastAsia"/>
                <w:sz w:val="28"/>
                <w:szCs w:val="28"/>
              </w:rPr>
              <w:t>医院的设备全部都安置在室内，污水处理站是封闭建设，产生的噪声经衰减后对周围环境影响较小；在医院</w:t>
            </w:r>
            <w:proofErr w:type="gramStart"/>
            <w:r w:rsidRPr="008D3B9C">
              <w:rPr>
                <w:rFonts w:ascii="仿宋" w:eastAsia="仿宋" w:hAnsi="仿宋" w:hint="eastAsia"/>
                <w:sz w:val="28"/>
                <w:szCs w:val="28"/>
              </w:rPr>
              <w:t>内贴置了</w:t>
            </w:r>
            <w:proofErr w:type="gramEnd"/>
            <w:r w:rsidRPr="008D3B9C">
              <w:rPr>
                <w:rFonts w:ascii="仿宋" w:eastAsia="仿宋" w:hAnsi="仿宋" w:hint="eastAsia"/>
                <w:sz w:val="28"/>
                <w:szCs w:val="28"/>
              </w:rPr>
              <w:t>禁止喧哗等标识。</w:t>
            </w:r>
          </w:p>
          <w:p w14:paraId="303087A2" w14:textId="77777777" w:rsidR="00526A18" w:rsidRPr="00A94BBE" w:rsidRDefault="00526A18"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4、固体废物</w:t>
            </w:r>
          </w:p>
          <w:p w14:paraId="495D6BC9" w14:textId="1770BEB7" w:rsidR="008D3B9C" w:rsidRPr="008D3B9C" w:rsidRDefault="008D3B9C" w:rsidP="008D3B9C">
            <w:pPr>
              <w:ind w:firstLineChars="200" w:firstLine="560"/>
              <w:jc w:val="left"/>
              <w:rPr>
                <w:rFonts w:ascii="仿宋" w:eastAsia="仿宋" w:hAnsi="仿宋"/>
                <w:sz w:val="28"/>
                <w:szCs w:val="28"/>
              </w:rPr>
            </w:pPr>
            <w:r w:rsidRPr="008D3B9C">
              <w:rPr>
                <w:rFonts w:ascii="仿宋" w:eastAsia="仿宋" w:hAnsi="仿宋" w:hint="eastAsia"/>
                <w:sz w:val="28"/>
                <w:szCs w:val="28"/>
              </w:rPr>
              <w:t>该项目产生的固体废物主要为生活垃圾、医疗</w:t>
            </w:r>
            <w:r>
              <w:rPr>
                <w:rFonts w:ascii="仿宋" w:eastAsia="仿宋" w:hAnsi="仿宋" w:hint="eastAsia"/>
                <w:sz w:val="28"/>
                <w:szCs w:val="28"/>
              </w:rPr>
              <w:t>废物</w:t>
            </w:r>
            <w:r w:rsidRPr="008D3B9C">
              <w:rPr>
                <w:rFonts w:ascii="仿宋" w:eastAsia="仿宋" w:hAnsi="仿宋" w:hint="eastAsia"/>
                <w:sz w:val="28"/>
                <w:szCs w:val="28"/>
              </w:rPr>
              <w:t>以及化粪池污泥。</w:t>
            </w:r>
          </w:p>
          <w:p w14:paraId="0501C7F3" w14:textId="12EA424D" w:rsidR="00307462" w:rsidRDefault="008D3B9C" w:rsidP="003229CB">
            <w:pPr>
              <w:ind w:firstLineChars="200" w:firstLine="560"/>
              <w:jc w:val="left"/>
              <w:rPr>
                <w:rFonts w:ascii="仿宋" w:eastAsia="仿宋" w:hAnsi="仿宋"/>
                <w:sz w:val="28"/>
                <w:szCs w:val="28"/>
              </w:rPr>
            </w:pPr>
            <w:r>
              <w:rPr>
                <w:rFonts w:ascii="仿宋" w:eastAsia="仿宋" w:hAnsi="仿宋" w:hint="eastAsia"/>
                <w:sz w:val="28"/>
                <w:szCs w:val="28"/>
              </w:rPr>
              <w:t>卫生院内设置有垃圾桶</w:t>
            </w:r>
            <w:r w:rsidRPr="008D3B9C">
              <w:rPr>
                <w:rFonts w:ascii="仿宋" w:eastAsia="仿宋" w:hAnsi="仿宋" w:hint="eastAsia"/>
                <w:sz w:val="28"/>
                <w:szCs w:val="28"/>
              </w:rPr>
              <w:t>，在大楼每层将垃圾集中后，由医院的清洁人员将生活垃圾清理至垃圾收集点，最后由当地的环卫部门进行统</w:t>
            </w:r>
            <w:r w:rsidRPr="008D3B9C">
              <w:rPr>
                <w:rFonts w:ascii="仿宋" w:eastAsia="仿宋" w:hAnsi="仿宋" w:hint="eastAsia"/>
                <w:sz w:val="28"/>
                <w:szCs w:val="28"/>
              </w:rPr>
              <w:lastRenderedPageBreak/>
              <w:t>一处置；医疗</w:t>
            </w:r>
            <w:r>
              <w:rPr>
                <w:rFonts w:ascii="仿宋" w:eastAsia="仿宋" w:hAnsi="仿宋" w:hint="eastAsia"/>
                <w:sz w:val="28"/>
                <w:szCs w:val="28"/>
              </w:rPr>
              <w:t>废物</w:t>
            </w:r>
            <w:r w:rsidRPr="008D3B9C">
              <w:rPr>
                <w:rFonts w:ascii="仿宋" w:eastAsia="仿宋" w:hAnsi="仿宋" w:hint="eastAsia"/>
                <w:sz w:val="28"/>
                <w:szCs w:val="28"/>
              </w:rPr>
              <w:t>在医院暂存于医疗废物暂存间，贴上专门表示医疗废物的标识,最后交由</w:t>
            </w:r>
            <w:r w:rsidR="003229CB">
              <w:rPr>
                <w:rFonts w:ascii="仿宋" w:eastAsia="仿宋" w:hAnsi="仿宋" w:hint="eastAsia"/>
                <w:sz w:val="28"/>
                <w:szCs w:val="28"/>
              </w:rPr>
              <w:t>沿河伟业医疗废物处理</w:t>
            </w:r>
            <w:r w:rsidRPr="008D3B9C">
              <w:rPr>
                <w:rFonts w:ascii="仿宋" w:eastAsia="仿宋" w:hAnsi="仿宋" w:hint="eastAsia"/>
                <w:sz w:val="28"/>
                <w:szCs w:val="28"/>
              </w:rPr>
              <w:t>有限公司处置</w:t>
            </w:r>
            <w:r w:rsidR="003229CB">
              <w:rPr>
                <w:rFonts w:ascii="仿宋" w:eastAsia="仿宋" w:hAnsi="仿宋" w:hint="eastAsia"/>
                <w:sz w:val="28"/>
                <w:szCs w:val="28"/>
              </w:rPr>
              <w:t>；污水处理站的污泥</w:t>
            </w:r>
            <w:proofErr w:type="gramStart"/>
            <w:r w:rsidR="003229CB">
              <w:rPr>
                <w:rFonts w:ascii="仿宋" w:eastAsia="仿宋" w:hAnsi="仿宋" w:hint="eastAsia"/>
                <w:sz w:val="28"/>
                <w:szCs w:val="28"/>
              </w:rPr>
              <w:t>定期由</w:t>
            </w:r>
            <w:proofErr w:type="gramEnd"/>
            <w:r w:rsidR="003229CB">
              <w:rPr>
                <w:rFonts w:ascii="仿宋" w:eastAsia="仿宋" w:hAnsi="仿宋" w:hint="eastAsia"/>
                <w:sz w:val="28"/>
                <w:szCs w:val="28"/>
              </w:rPr>
              <w:t>沿河伟业医疗废物处理</w:t>
            </w:r>
            <w:r w:rsidR="003229CB" w:rsidRPr="008D3B9C">
              <w:rPr>
                <w:rFonts w:ascii="仿宋" w:eastAsia="仿宋" w:hAnsi="仿宋" w:hint="eastAsia"/>
                <w:sz w:val="28"/>
                <w:szCs w:val="28"/>
              </w:rPr>
              <w:t>有限公司</w:t>
            </w:r>
            <w:r w:rsidR="003229CB">
              <w:rPr>
                <w:rFonts w:ascii="仿宋" w:eastAsia="仿宋" w:hAnsi="仿宋" w:hint="eastAsia"/>
                <w:sz w:val="28"/>
                <w:szCs w:val="28"/>
              </w:rPr>
              <w:t>来进行清掏，消毒后运走</w:t>
            </w:r>
            <w:r w:rsidR="00063817">
              <w:rPr>
                <w:rFonts w:ascii="仿宋" w:eastAsia="仿宋" w:hAnsi="仿宋" w:hint="eastAsia"/>
                <w:sz w:val="28"/>
                <w:szCs w:val="28"/>
              </w:rPr>
              <w:t>处置</w:t>
            </w:r>
            <w:r w:rsidR="003229CB">
              <w:rPr>
                <w:rFonts w:ascii="仿宋" w:eastAsia="仿宋" w:hAnsi="仿宋" w:hint="eastAsia"/>
                <w:sz w:val="28"/>
                <w:szCs w:val="28"/>
              </w:rPr>
              <w:t>。</w:t>
            </w:r>
          </w:p>
          <w:p w14:paraId="30606276" w14:textId="4CEEC846" w:rsidR="003229CB" w:rsidRPr="003229CB" w:rsidRDefault="003229CB" w:rsidP="003229CB">
            <w:pPr>
              <w:pStyle w:val="2"/>
              <w:ind w:firstLineChars="200" w:firstLine="560"/>
              <w:outlineLvl w:val="1"/>
              <w:rPr>
                <w:rFonts w:ascii="仿宋" w:eastAsia="仿宋" w:hAnsi="仿宋"/>
                <w:b w:val="0"/>
                <w:bCs w:val="0"/>
                <w:sz w:val="28"/>
                <w:szCs w:val="28"/>
              </w:rPr>
            </w:pPr>
            <w:bookmarkStart w:id="3" w:name="_Toc5788095"/>
            <w:bookmarkStart w:id="4" w:name="_Toc47093287"/>
            <w:bookmarkStart w:id="5" w:name="_Toc47108268"/>
            <w:r w:rsidRPr="003229CB">
              <w:rPr>
                <w:rFonts w:ascii="仿宋" w:eastAsia="仿宋" w:hAnsi="仿宋" w:hint="eastAsia"/>
                <w:b w:val="0"/>
                <w:bCs w:val="0"/>
                <w:sz w:val="28"/>
                <w:szCs w:val="28"/>
              </w:rPr>
              <w:t>5</w:t>
            </w:r>
            <w:r>
              <w:rPr>
                <w:rFonts w:ascii="仿宋" w:eastAsia="仿宋" w:hAnsi="仿宋" w:hint="eastAsia"/>
                <w:b w:val="0"/>
                <w:bCs w:val="0"/>
                <w:sz w:val="28"/>
                <w:szCs w:val="28"/>
              </w:rPr>
              <w:t>、</w:t>
            </w:r>
            <w:r w:rsidRPr="003229CB">
              <w:rPr>
                <w:rFonts w:ascii="仿宋" w:eastAsia="仿宋" w:hAnsi="仿宋" w:hint="eastAsia"/>
                <w:b w:val="0"/>
                <w:bCs w:val="0"/>
                <w:sz w:val="28"/>
                <w:szCs w:val="28"/>
              </w:rPr>
              <w:t>环境风险措施</w:t>
            </w:r>
            <w:bookmarkEnd w:id="3"/>
            <w:bookmarkEnd w:id="4"/>
            <w:bookmarkEnd w:id="5"/>
          </w:p>
          <w:p w14:paraId="7CAE10A5" w14:textId="55A6E8D2" w:rsidR="003229CB" w:rsidRPr="003229CB" w:rsidRDefault="003229CB" w:rsidP="003229CB">
            <w:pPr>
              <w:ind w:firstLineChars="200" w:firstLine="560"/>
              <w:rPr>
                <w:rFonts w:ascii="仿宋" w:eastAsia="仿宋" w:hAnsi="仿宋"/>
                <w:sz w:val="28"/>
                <w:szCs w:val="28"/>
              </w:rPr>
            </w:pPr>
            <w:r>
              <w:rPr>
                <w:rFonts w:ascii="仿宋" w:eastAsia="仿宋" w:hAnsi="仿宋" w:hint="eastAsia"/>
                <w:sz w:val="28"/>
                <w:szCs w:val="28"/>
              </w:rPr>
              <w:t>a</w:t>
            </w:r>
            <w:r w:rsidRPr="003229CB">
              <w:rPr>
                <w:rFonts w:ascii="仿宋" w:eastAsia="仿宋" w:hAnsi="仿宋" w:hint="eastAsia"/>
                <w:sz w:val="28"/>
                <w:szCs w:val="28"/>
              </w:rPr>
              <w:t>、火灾风险防范措施：严格按照国家有关设计防火规范设计、施工，建立风险防范机制，落实消防环保设备和措施。</w:t>
            </w:r>
          </w:p>
          <w:p w14:paraId="3CC18A98" w14:textId="1F94B6B2" w:rsidR="003229CB" w:rsidRPr="003229CB" w:rsidRDefault="003229CB" w:rsidP="003229CB">
            <w:pPr>
              <w:ind w:firstLineChars="200" w:firstLine="560"/>
              <w:rPr>
                <w:rFonts w:ascii="仿宋" w:eastAsia="仿宋" w:hAnsi="仿宋"/>
                <w:sz w:val="28"/>
                <w:szCs w:val="28"/>
              </w:rPr>
            </w:pPr>
            <w:r>
              <w:rPr>
                <w:rFonts w:ascii="仿宋" w:eastAsia="仿宋" w:hAnsi="仿宋" w:hint="eastAsia"/>
                <w:sz w:val="28"/>
                <w:szCs w:val="28"/>
              </w:rPr>
              <w:t>b</w:t>
            </w:r>
            <w:r w:rsidRPr="003229CB">
              <w:rPr>
                <w:rFonts w:ascii="仿宋" w:eastAsia="仿宋" w:hAnsi="仿宋" w:hint="eastAsia"/>
                <w:sz w:val="28"/>
                <w:szCs w:val="28"/>
              </w:rPr>
              <w:t>、污水处理设施故障事故防范措施：对操作人员进行安全和技术培训，执行安全操作规程：当污水处理系统出现故障时，污水自流进入调节池贮存，在处理系统恢复正常后，污水进入系统处理达标后方可进入排污管网，避免废水事故性排放造成影响。</w:t>
            </w:r>
          </w:p>
          <w:p w14:paraId="67EEBE69" w14:textId="50B13C1D" w:rsidR="003229CB" w:rsidRDefault="003229CB" w:rsidP="003229CB">
            <w:pPr>
              <w:ind w:firstLineChars="200" w:firstLine="560"/>
              <w:rPr>
                <w:rFonts w:ascii="仿宋" w:eastAsia="仿宋" w:hAnsi="仿宋"/>
                <w:sz w:val="28"/>
                <w:szCs w:val="28"/>
              </w:rPr>
            </w:pPr>
            <w:r>
              <w:rPr>
                <w:rFonts w:ascii="仿宋" w:eastAsia="仿宋" w:hAnsi="仿宋" w:hint="eastAsia"/>
                <w:sz w:val="28"/>
                <w:szCs w:val="28"/>
              </w:rPr>
              <w:t>c</w:t>
            </w:r>
            <w:r w:rsidRPr="003229CB">
              <w:rPr>
                <w:rFonts w:ascii="仿宋" w:eastAsia="仿宋" w:hAnsi="仿宋" w:hint="eastAsia"/>
                <w:sz w:val="28"/>
                <w:szCs w:val="28"/>
              </w:rPr>
              <w:t>、医疗废物风险防范措施：分类收集、采用专用容器存放规范化晢存、交接规范化、运输规范化、处置规范化</w:t>
            </w:r>
            <w:r w:rsidR="00134C0E">
              <w:rPr>
                <w:rFonts w:ascii="仿宋" w:eastAsia="仿宋" w:hAnsi="仿宋" w:hint="eastAsia"/>
                <w:sz w:val="28"/>
                <w:szCs w:val="28"/>
              </w:rPr>
              <w:t>。</w:t>
            </w:r>
          </w:p>
          <w:p w14:paraId="3A5C0A10" w14:textId="57CAD868" w:rsidR="00134C0E" w:rsidRPr="003229CB" w:rsidRDefault="00134C0E" w:rsidP="003229CB">
            <w:pPr>
              <w:ind w:firstLineChars="200" w:firstLine="560"/>
              <w:rPr>
                <w:rFonts w:ascii="仿宋" w:eastAsia="仿宋" w:hAnsi="仿宋"/>
                <w:sz w:val="28"/>
                <w:szCs w:val="28"/>
              </w:rPr>
            </w:pPr>
            <w:r>
              <w:rPr>
                <w:rFonts w:ascii="仿宋" w:eastAsia="仿宋" w:hAnsi="仿宋" w:hint="eastAsia"/>
                <w:sz w:val="28"/>
                <w:szCs w:val="28"/>
              </w:rPr>
              <w:t>d、该项目在验收期间编制环境风险应急预案，在验收备案前在铜仁市环境保护局对环境风险应急预案进行备案。</w:t>
            </w:r>
          </w:p>
          <w:p w14:paraId="194DAA18" w14:textId="77777777" w:rsidR="003229CB" w:rsidRDefault="003229CB" w:rsidP="003229CB">
            <w:pPr>
              <w:jc w:val="center"/>
              <w:rPr>
                <w:rFonts w:ascii="仿宋" w:eastAsia="仿宋" w:hAnsi="仿宋"/>
                <w:sz w:val="28"/>
                <w:szCs w:val="28"/>
              </w:rPr>
            </w:pPr>
            <w:r w:rsidRPr="003229CB">
              <w:rPr>
                <w:rFonts w:ascii="仿宋" w:hAnsi="仿宋"/>
                <w:noProof/>
                <w:szCs w:val="28"/>
              </w:rPr>
              <w:drawing>
                <wp:inline distT="0" distB="0" distL="0" distR="0" wp14:anchorId="38F6E55F" wp14:editId="145A615A">
                  <wp:extent cx="3299460" cy="2474793"/>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08220" cy="2481364"/>
                          </a:xfrm>
                          <a:prstGeom prst="rect">
                            <a:avLst/>
                          </a:prstGeom>
                          <a:noFill/>
                          <a:ln>
                            <a:noFill/>
                          </a:ln>
                        </pic:spPr>
                      </pic:pic>
                    </a:graphicData>
                  </a:graphic>
                </wp:inline>
              </w:drawing>
            </w:r>
          </w:p>
          <w:p w14:paraId="1CB1219D" w14:textId="183E10CB" w:rsidR="003229CB" w:rsidRPr="003229CB" w:rsidRDefault="003229CB" w:rsidP="003229CB">
            <w:pPr>
              <w:jc w:val="center"/>
              <w:rPr>
                <w:rFonts w:ascii="仿宋" w:eastAsia="仿宋" w:hAnsi="仿宋"/>
                <w:b/>
                <w:bCs/>
                <w:szCs w:val="21"/>
              </w:rPr>
            </w:pPr>
            <w:proofErr w:type="gramStart"/>
            <w:r w:rsidRPr="003229CB">
              <w:rPr>
                <w:rFonts w:ascii="仿宋" w:eastAsia="仿宋" w:hAnsi="仿宋" w:hint="eastAsia"/>
                <w:b/>
                <w:bCs/>
                <w:szCs w:val="21"/>
              </w:rPr>
              <w:t>客田</w:t>
            </w:r>
            <w:r w:rsidR="003B35B4">
              <w:rPr>
                <w:rFonts w:ascii="仿宋" w:eastAsia="仿宋" w:hAnsi="仿宋" w:hint="eastAsia"/>
                <w:b/>
                <w:bCs/>
                <w:szCs w:val="21"/>
              </w:rPr>
              <w:t>镇</w:t>
            </w:r>
            <w:proofErr w:type="gramEnd"/>
            <w:r w:rsidRPr="003229CB">
              <w:rPr>
                <w:rFonts w:ascii="仿宋" w:eastAsia="仿宋" w:hAnsi="仿宋" w:hint="eastAsia"/>
                <w:b/>
                <w:bCs/>
                <w:szCs w:val="21"/>
              </w:rPr>
              <w:t>卫生院医疗废物暂存间</w:t>
            </w:r>
          </w:p>
        </w:tc>
      </w:tr>
    </w:tbl>
    <w:p w14:paraId="197E37EA" w14:textId="77777777" w:rsidR="0088230F" w:rsidRPr="00A94BBE" w:rsidRDefault="00526A18" w:rsidP="003D22C3">
      <w:pPr>
        <w:pStyle w:val="2"/>
        <w:rPr>
          <w:sz w:val="30"/>
          <w:szCs w:val="30"/>
        </w:rPr>
      </w:pPr>
      <w:r>
        <w:lastRenderedPageBreak/>
        <w:br w:type="page"/>
      </w:r>
      <w:bookmarkStart w:id="6" w:name="_Toc47108269"/>
      <w:r w:rsidRPr="00A94BBE">
        <w:rPr>
          <w:rFonts w:hint="eastAsia"/>
          <w:sz w:val="30"/>
          <w:szCs w:val="30"/>
        </w:rPr>
        <w:lastRenderedPageBreak/>
        <w:t>表四</w:t>
      </w:r>
      <w:r w:rsidR="003D22C3" w:rsidRPr="00A94BBE">
        <w:rPr>
          <w:rFonts w:hint="eastAsia"/>
          <w:sz w:val="30"/>
          <w:szCs w:val="30"/>
        </w:rPr>
        <w:t xml:space="preserve"> </w:t>
      </w:r>
      <w:r w:rsidR="003D22C3" w:rsidRPr="00A94BBE">
        <w:rPr>
          <w:rFonts w:hint="eastAsia"/>
          <w:sz w:val="30"/>
          <w:szCs w:val="30"/>
        </w:rPr>
        <w:t>建设项目环境影响报告表主要结论及审批部门决定</w:t>
      </w:r>
      <w:bookmarkEnd w:id="6"/>
    </w:p>
    <w:tbl>
      <w:tblPr>
        <w:tblStyle w:val="a5"/>
        <w:tblW w:w="0" w:type="auto"/>
        <w:tblLook w:val="04A0" w:firstRow="1" w:lastRow="0" w:firstColumn="1" w:lastColumn="0" w:noHBand="0" w:noVBand="1"/>
      </w:tblPr>
      <w:tblGrid>
        <w:gridCol w:w="8472"/>
      </w:tblGrid>
      <w:tr w:rsidR="00526A18" w14:paraId="1FF3D8A5" w14:textId="77777777" w:rsidTr="00526A18">
        <w:tc>
          <w:tcPr>
            <w:tcW w:w="8472" w:type="dxa"/>
          </w:tcPr>
          <w:p w14:paraId="1A33D42B" w14:textId="77777777" w:rsidR="00526A18" w:rsidRPr="001F754F" w:rsidRDefault="00526A18" w:rsidP="00E229BC">
            <w:pPr>
              <w:jc w:val="left"/>
              <w:rPr>
                <w:rFonts w:ascii="仿宋" w:eastAsia="仿宋" w:hAnsi="仿宋"/>
                <w:color w:val="000000" w:themeColor="text1"/>
                <w:sz w:val="28"/>
                <w:szCs w:val="28"/>
              </w:rPr>
            </w:pPr>
            <w:r w:rsidRPr="001F754F">
              <w:rPr>
                <w:rFonts w:ascii="仿宋" w:eastAsia="仿宋" w:hAnsi="仿宋" w:hint="eastAsia"/>
                <w:color w:val="000000" w:themeColor="text1"/>
                <w:sz w:val="28"/>
                <w:szCs w:val="28"/>
              </w:rPr>
              <w:t>建设项目环境影响报告表主要结论及审批部门审批决定：</w:t>
            </w:r>
          </w:p>
          <w:p w14:paraId="4F653B22"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hint="eastAsia"/>
                <w:sz w:val="28"/>
                <w:szCs w:val="28"/>
              </w:rPr>
              <w:t>沿河土家族自治县卫生局：</w:t>
            </w:r>
          </w:p>
          <w:p w14:paraId="799A79C4"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hint="eastAsia"/>
                <w:sz w:val="28"/>
                <w:szCs w:val="28"/>
              </w:rPr>
              <w:t>你单位报送的《沿河县客田镇卫生院建设项目环境影响报告表》</w:t>
            </w:r>
            <w:r w:rsidRPr="00FB0FDA">
              <w:rPr>
                <w:rFonts w:ascii="仿宋" w:eastAsia="仿宋" w:hAnsi="仿宋"/>
                <w:sz w:val="28"/>
                <w:szCs w:val="28"/>
              </w:rPr>
              <w:t>(以下简称《报告表》)收悉，经我局审核，并结合专家对该《报告表》的评审意见，现对修改后的《报告表》批复如下</w:t>
            </w:r>
            <w:r w:rsidRPr="00FB0FDA">
              <w:rPr>
                <w:rFonts w:ascii="仿宋" w:eastAsia="仿宋" w:hAnsi="仿宋" w:hint="eastAsia"/>
                <w:sz w:val="28"/>
                <w:szCs w:val="28"/>
              </w:rPr>
              <w:t>：</w:t>
            </w:r>
          </w:p>
          <w:p w14:paraId="363E3C0E"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hint="eastAsia"/>
                <w:sz w:val="28"/>
                <w:szCs w:val="28"/>
              </w:rPr>
              <w:t>一、该《报告表》编制目的明确，评价内容较全面，提出的环保对策和污染防治措施基本可行，可作该项目环保工程设计施工和环境管理的依据。</w:t>
            </w:r>
          </w:p>
          <w:p w14:paraId="0C92B5A3"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hint="eastAsia"/>
                <w:sz w:val="28"/>
                <w:szCs w:val="28"/>
              </w:rPr>
              <w:t>二、基本情况</w:t>
            </w:r>
          </w:p>
          <w:p w14:paraId="734EEBCE"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sz w:val="28"/>
                <w:szCs w:val="28"/>
              </w:rPr>
              <w:t>1、沿河县卫生局拟</w:t>
            </w:r>
            <w:proofErr w:type="gramStart"/>
            <w:r w:rsidRPr="00FB0FDA">
              <w:rPr>
                <w:rFonts w:ascii="仿宋" w:eastAsia="仿宋" w:hAnsi="仿宋"/>
                <w:sz w:val="28"/>
                <w:szCs w:val="28"/>
              </w:rPr>
              <w:t>在客田镇</w:t>
            </w:r>
            <w:proofErr w:type="gramEnd"/>
            <w:r w:rsidRPr="00FB0FDA">
              <w:rPr>
                <w:rFonts w:ascii="仿宋" w:eastAsia="仿宋" w:hAnsi="仿宋"/>
                <w:sz w:val="28"/>
                <w:szCs w:val="28"/>
              </w:rPr>
              <w:t>卫生院原有基础上进行沿河</w:t>
            </w:r>
            <w:proofErr w:type="gramStart"/>
            <w:r w:rsidRPr="00FB0FDA">
              <w:rPr>
                <w:rFonts w:ascii="仿宋" w:eastAsia="仿宋" w:hAnsi="仿宋"/>
                <w:sz w:val="28"/>
                <w:szCs w:val="28"/>
              </w:rPr>
              <w:t>县客田</w:t>
            </w:r>
            <w:proofErr w:type="gramEnd"/>
            <w:r w:rsidRPr="00FB0FDA">
              <w:rPr>
                <w:rFonts w:ascii="仿宋" w:eastAsia="仿宋" w:hAnsi="仿宋"/>
                <w:sz w:val="28"/>
                <w:szCs w:val="28"/>
              </w:rPr>
              <w:t>镇卫生院的改扩建。本次扩建800m</w:t>
            </w:r>
            <w:r w:rsidRPr="00FB0FDA">
              <w:rPr>
                <w:rFonts w:ascii="仿宋" w:eastAsia="仿宋" w:hAnsi="仿宋"/>
                <w:sz w:val="28"/>
                <w:szCs w:val="28"/>
                <w:vertAlign w:val="superscript"/>
              </w:rPr>
              <w:t>2</w:t>
            </w:r>
            <w:r w:rsidRPr="00FB0FDA">
              <w:rPr>
                <w:rFonts w:ascii="仿宋" w:eastAsia="仿宋" w:hAnsi="仿宋"/>
                <w:sz w:val="28"/>
                <w:szCs w:val="28"/>
              </w:rPr>
              <w:t>的业务楼，床位数12个，医务人员15人</w:t>
            </w:r>
            <w:r w:rsidRPr="00FB0FDA">
              <w:rPr>
                <w:rFonts w:ascii="仿宋" w:eastAsia="仿宋" w:hAnsi="仿宋" w:hint="eastAsia"/>
                <w:sz w:val="28"/>
                <w:szCs w:val="28"/>
              </w:rPr>
              <w:t>/d</w:t>
            </w:r>
            <w:r w:rsidRPr="00FB0FDA">
              <w:rPr>
                <w:rFonts w:ascii="仿宋" w:eastAsia="仿宋" w:hAnsi="仿宋"/>
                <w:sz w:val="28"/>
                <w:szCs w:val="28"/>
              </w:rPr>
              <w:t>，门诊50人次/d;污水处理设施一套(包括</w:t>
            </w:r>
            <w:r w:rsidRPr="00FB0FDA">
              <w:rPr>
                <w:rFonts w:ascii="仿宋" w:eastAsia="仿宋" w:hAnsi="仿宋" w:hint="eastAsia"/>
                <w:sz w:val="28"/>
                <w:szCs w:val="28"/>
              </w:rPr>
              <w:t>污水处理站及配套管网</w:t>
            </w:r>
            <w:r w:rsidRPr="00FB0FDA">
              <w:rPr>
                <w:rFonts w:ascii="仿宋" w:eastAsia="仿宋" w:hAnsi="仿宋"/>
                <w:sz w:val="28"/>
                <w:szCs w:val="28"/>
              </w:rPr>
              <w:t>)，垃圾收运系统一套(包括垃圾收集点一个及配套垃圾收集箱)。总投资160万元，其中环保投资28.8万元。</w:t>
            </w:r>
          </w:p>
          <w:p w14:paraId="35B92384"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sz w:val="28"/>
                <w:szCs w:val="28"/>
              </w:rPr>
              <w:t>2、产业政策符合性。根据</w:t>
            </w:r>
            <w:proofErr w:type="gramStart"/>
            <w:r w:rsidRPr="00FB0FDA">
              <w:rPr>
                <w:rFonts w:ascii="仿宋" w:eastAsia="仿宋" w:hAnsi="仿宋"/>
                <w:sz w:val="28"/>
                <w:szCs w:val="28"/>
              </w:rPr>
              <w:t>国家发改委</w:t>
            </w:r>
            <w:proofErr w:type="gramEnd"/>
            <w:r w:rsidRPr="00FB0FDA">
              <w:rPr>
                <w:rFonts w:ascii="仿宋" w:eastAsia="仿宋" w:hAnsi="仿宋"/>
                <w:sz w:val="28"/>
                <w:szCs w:val="28"/>
              </w:rPr>
              <w:t>《产业结构调整指导目录(2011年本)》，该项目属于鼓励类项目，铜仁市发展和改革委员会以</w:t>
            </w:r>
            <w:proofErr w:type="gramStart"/>
            <w:r w:rsidRPr="00FB0FDA">
              <w:rPr>
                <w:rFonts w:ascii="仿宋" w:eastAsia="仿宋" w:hAnsi="仿宋"/>
                <w:sz w:val="28"/>
                <w:szCs w:val="28"/>
              </w:rPr>
              <w:t>铜发改社</w:t>
            </w:r>
            <w:proofErr w:type="gramEnd"/>
            <w:r w:rsidRPr="00FB0FDA">
              <w:rPr>
                <w:rFonts w:ascii="仿宋" w:eastAsia="仿宋" w:hAnsi="仿宋"/>
                <w:sz w:val="28"/>
                <w:szCs w:val="28"/>
              </w:rPr>
              <w:t>[2013]784号</w:t>
            </w:r>
            <w:proofErr w:type="gramStart"/>
            <w:r w:rsidRPr="00FB0FDA">
              <w:rPr>
                <w:rFonts w:ascii="仿宋" w:eastAsia="仿宋" w:hAnsi="仿宋"/>
                <w:sz w:val="28"/>
                <w:szCs w:val="28"/>
              </w:rPr>
              <w:t>作出</w:t>
            </w:r>
            <w:proofErr w:type="gramEnd"/>
            <w:r w:rsidRPr="00FB0FDA">
              <w:rPr>
                <w:rFonts w:ascii="仿宋" w:eastAsia="仿宋" w:hAnsi="仿宋"/>
                <w:sz w:val="28"/>
                <w:szCs w:val="28"/>
              </w:rPr>
              <w:t>批复，同意项目建设</w:t>
            </w:r>
            <w:r w:rsidRPr="00FB0FDA">
              <w:rPr>
                <w:rFonts w:ascii="仿宋" w:eastAsia="仿宋" w:hAnsi="仿宋" w:hint="eastAsia"/>
                <w:sz w:val="28"/>
                <w:szCs w:val="28"/>
              </w:rPr>
              <w:t>。</w:t>
            </w:r>
          </w:p>
          <w:p w14:paraId="1A94452A"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sz w:val="28"/>
                <w:szCs w:val="28"/>
              </w:rPr>
              <w:t>3、选址符合性。本项目属于《铜仁市区域中心乡镇卫生院规范化建设实施方案》中31个中心乡镇卫生院建设项目之</w:t>
            </w:r>
            <w:r w:rsidRPr="00FB0FDA">
              <w:rPr>
                <w:rFonts w:ascii="仿宋" w:eastAsia="仿宋" w:hAnsi="仿宋" w:hint="eastAsia"/>
                <w:sz w:val="28"/>
                <w:szCs w:val="28"/>
              </w:rPr>
              <w:t>一，符合《铜仁市</w:t>
            </w:r>
            <w:r w:rsidRPr="00FB0FDA">
              <w:rPr>
                <w:rFonts w:ascii="仿宋" w:eastAsia="仿宋" w:hAnsi="仿宋"/>
                <w:sz w:val="28"/>
                <w:szCs w:val="28"/>
              </w:rPr>
              <w:t>2011—2020年卫生事业发展规划》要求。</w:t>
            </w:r>
          </w:p>
          <w:p w14:paraId="452E174D"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hint="eastAsia"/>
                <w:sz w:val="28"/>
                <w:szCs w:val="28"/>
              </w:rPr>
              <w:t>三、原则同意《报告表》提出的各项污染防治措施。项目在施</w:t>
            </w:r>
            <w:r w:rsidRPr="00FB0FDA">
              <w:rPr>
                <w:rFonts w:ascii="仿宋" w:eastAsia="仿宋" w:hAnsi="仿宋" w:hint="eastAsia"/>
                <w:sz w:val="28"/>
                <w:szCs w:val="28"/>
              </w:rPr>
              <w:lastRenderedPageBreak/>
              <w:t>工、营运过程中严格落实以下污染防治对策和措施。</w:t>
            </w:r>
          </w:p>
          <w:p w14:paraId="1440C3E9"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sz w:val="28"/>
                <w:szCs w:val="28"/>
              </w:rPr>
              <w:t>1、解决存在环境问题</w:t>
            </w:r>
          </w:p>
          <w:p w14:paraId="13A87A71"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hint="eastAsia"/>
                <w:sz w:val="28"/>
                <w:szCs w:val="28"/>
              </w:rPr>
              <w:t>卫生院尽快建成并运行污水处理站，医疗废水及生活污水经处理后回用，杜绝外排。</w:t>
            </w:r>
            <w:proofErr w:type="gramStart"/>
            <w:r w:rsidRPr="00FB0FDA">
              <w:rPr>
                <w:rFonts w:ascii="仿宋" w:eastAsia="仿宋" w:hAnsi="仿宋" w:hint="eastAsia"/>
                <w:sz w:val="28"/>
                <w:szCs w:val="28"/>
              </w:rPr>
              <w:t>在客田镇</w:t>
            </w:r>
            <w:proofErr w:type="gramEnd"/>
            <w:r w:rsidRPr="00FB0FDA">
              <w:rPr>
                <w:rFonts w:ascii="仿宋" w:eastAsia="仿宋" w:hAnsi="仿宋" w:hint="eastAsia"/>
                <w:sz w:val="28"/>
                <w:szCs w:val="28"/>
              </w:rPr>
              <w:t>污水处理设施建成后，及时</w:t>
            </w:r>
            <w:proofErr w:type="gramStart"/>
            <w:r w:rsidRPr="00FB0FDA">
              <w:rPr>
                <w:rFonts w:ascii="仿宋" w:eastAsia="仿宋" w:hAnsi="仿宋" w:hint="eastAsia"/>
                <w:sz w:val="28"/>
                <w:szCs w:val="28"/>
              </w:rPr>
              <w:t>接入客田镇</w:t>
            </w:r>
            <w:proofErr w:type="gramEnd"/>
            <w:r w:rsidRPr="00FB0FDA">
              <w:rPr>
                <w:rFonts w:ascii="仿宋" w:eastAsia="仿宋" w:hAnsi="仿宋" w:hint="eastAsia"/>
                <w:sz w:val="28"/>
                <w:szCs w:val="28"/>
              </w:rPr>
              <w:t>污水管网。</w:t>
            </w:r>
          </w:p>
          <w:p w14:paraId="416E0EC0"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sz w:val="28"/>
                <w:szCs w:val="28"/>
              </w:rPr>
              <w:t>2、后续施工污染防治措施</w:t>
            </w:r>
          </w:p>
          <w:p w14:paraId="3638C374"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hint="eastAsia"/>
                <w:sz w:val="28"/>
                <w:szCs w:val="28"/>
              </w:rPr>
              <w:t>①施工</w:t>
            </w:r>
            <w:proofErr w:type="gramStart"/>
            <w:r w:rsidRPr="00FB0FDA">
              <w:rPr>
                <w:rFonts w:ascii="仿宋" w:eastAsia="仿宋" w:hAnsi="仿宋" w:hint="eastAsia"/>
                <w:sz w:val="28"/>
                <w:szCs w:val="28"/>
              </w:rPr>
              <w:t>污</w:t>
            </w:r>
            <w:proofErr w:type="gramEnd"/>
            <w:r w:rsidRPr="00FB0FDA">
              <w:rPr>
                <w:rFonts w:ascii="仿宋" w:eastAsia="仿宋" w:hAnsi="仿宋" w:hint="eastAsia"/>
                <w:sz w:val="28"/>
                <w:szCs w:val="28"/>
              </w:rPr>
              <w:t>废水收集并处理后回用</w:t>
            </w:r>
            <w:r w:rsidRPr="00FB0FDA">
              <w:rPr>
                <w:rFonts w:ascii="仿宋" w:eastAsia="仿宋" w:hAnsi="仿宋"/>
                <w:sz w:val="28"/>
                <w:szCs w:val="28"/>
              </w:rPr>
              <w:t>(可用于绿化及其</w:t>
            </w:r>
            <w:proofErr w:type="gramStart"/>
            <w:r w:rsidRPr="00FB0FDA">
              <w:rPr>
                <w:rFonts w:ascii="仿宋" w:eastAsia="仿宋" w:hAnsi="仿宋"/>
                <w:sz w:val="28"/>
                <w:szCs w:val="28"/>
              </w:rPr>
              <w:t>它施工</w:t>
            </w:r>
            <w:proofErr w:type="gramEnd"/>
            <w:r w:rsidRPr="00FB0FDA">
              <w:rPr>
                <w:rFonts w:ascii="仿宋" w:eastAsia="仿宋" w:hAnsi="仿宋"/>
                <w:sz w:val="28"/>
                <w:szCs w:val="28"/>
              </w:rPr>
              <w:t>用水)，禁止外排。</w:t>
            </w:r>
          </w:p>
          <w:p w14:paraId="3AAEFB9A"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hint="eastAsia"/>
                <w:sz w:val="28"/>
                <w:szCs w:val="28"/>
              </w:rPr>
              <w:t>②施工中产生的大气污染物通过标准化施工，采用商品混泥土，修建施工围墙，主</w:t>
            </w:r>
            <w:proofErr w:type="gramStart"/>
            <w:r w:rsidRPr="00FB0FDA">
              <w:rPr>
                <w:rFonts w:ascii="仿宋" w:eastAsia="仿宋" w:hAnsi="仿宋" w:hint="eastAsia"/>
                <w:sz w:val="28"/>
                <w:szCs w:val="28"/>
              </w:rPr>
              <w:t>休工程</w:t>
            </w:r>
            <w:proofErr w:type="gramEnd"/>
            <w:r w:rsidRPr="00FB0FDA">
              <w:rPr>
                <w:rFonts w:ascii="仿宋" w:eastAsia="仿宋" w:hAnsi="仿宋" w:hint="eastAsia"/>
                <w:sz w:val="28"/>
                <w:szCs w:val="28"/>
              </w:rPr>
              <w:t>设置防尘纱网，定期洒水抑尘，水泥等易起</w:t>
            </w:r>
            <w:proofErr w:type="gramStart"/>
            <w:r w:rsidRPr="00FB0FDA">
              <w:rPr>
                <w:rFonts w:ascii="仿宋" w:eastAsia="仿宋" w:hAnsi="仿宋" w:hint="eastAsia"/>
                <w:sz w:val="28"/>
                <w:szCs w:val="28"/>
              </w:rPr>
              <w:t>尘</w:t>
            </w:r>
            <w:proofErr w:type="gramEnd"/>
            <w:r w:rsidRPr="00FB0FDA">
              <w:rPr>
                <w:rFonts w:ascii="仿宋" w:eastAsia="仿宋" w:hAnsi="仿宋" w:hint="eastAsia"/>
                <w:sz w:val="28"/>
                <w:szCs w:val="28"/>
              </w:rPr>
              <w:t>物料应存放在专用库房内，运输车辆加盖篷布、限速行驶、进出清洗等措施，露天堆放的起尘物料采取遮盖措施，确保满足《大气污染物综合排放标准》</w:t>
            </w:r>
            <w:r w:rsidRPr="00FB0FDA">
              <w:rPr>
                <w:rFonts w:ascii="仿宋" w:eastAsia="仿宋" w:hAnsi="仿宋"/>
                <w:sz w:val="28"/>
                <w:szCs w:val="28"/>
              </w:rPr>
              <w:t>(GB16297-1996)无组织排放监控浓度限值要求。</w:t>
            </w:r>
          </w:p>
          <w:p w14:paraId="65F72134"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hint="eastAsia"/>
                <w:sz w:val="28"/>
                <w:szCs w:val="28"/>
              </w:rPr>
              <w:t>③施工噪声通过标准化施工，场界设置适当高度的围墙或临时隔声屏障，合理安排施工时间</w:t>
            </w:r>
            <w:r w:rsidRPr="00FB0FDA">
              <w:rPr>
                <w:rFonts w:ascii="仿宋" w:eastAsia="仿宋" w:hAnsi="仿宋"/>
                <w:sz w:val="28"/>
                <w:szCs w:val="28"/>
              </w:rPr>
              <w:t>(夜间22:00—次日6:00禁止施工，若因施工需要，夜间必须连续施工，需事先向县环保局</w:t>
            </w:r>
            <w:r w:rsidRPr="00FB0FDA">
              <w:rPr>
                <w:rFonts w:ascii="仿宋" w:eastAsia="仿宋" w:hAnsi="仿宋" w:hint="eastAsia"/>
                <w:sz w:val="28"/>
                <w:szCs w:val="28"/>
              </w:rPr>
              <w:t>申报，经批准后方可进行施工，并公告附近居民</w:t>
            </w:r>
            <w:r w:rsidRPr="00FB0FDA">
              <w:rPr>
                <w:rFonts w:ascii="仿宋" w:eastAsia="仿宋" w:hAnsi="仿宋"/>
                <w:sz w:val="28"/>
                <w:szCs w:val="28"/>
              </w:rPr>
              <w:t>)等措施，确保场界噪声满足《建筑施工场界环境噪声排放标准》(GB12523-2011)标准要求。</w:t>
            </w:r>
          </w:p>
          <w:p w14:paraId="54C1B50F"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hint="eastAsia"/>
                <w:sz w:val="28"/>
                <w:szCs w:val="28"/>
              </w:rPr>
              <w:t>④釆取截水沟、档土墙等水土保持措施，做好挖填工作，防止水土流失。剩余土石方、建筑垃圾及时清运至当地管理部门指定的建筑垃圾堆放场集中堆存。室内装修产生的油漆、涂料容器等危险</w:t>
            </w:r>
            <w:r w:rsidRPr="00FB0FDA">
              <w:rPr>
                <w:rFonts w:ascii="仿宋" w:eastAsia="仿宋" w:hAnsi="仿宋" w:hint="eastAsia"/>
                <w:sz w:val="28"/>
                <w:szCs w:val="28"/>
              </w:rPr>
              <w:lastRenderedPageBreak/>
              <w:t>废物送有资质的单位统一处理。</w:t>
            </w:r>
          </w:p>
          <w:p w14:paraId="264BF33E"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sz w:val="28"/>
                <w:szCs w:val="28"/>
              </w:rPr>
              <w:t>3、营运</w:t>
            </w:r>
            <w:proofErr w:type="gramStart"/>
            <w:r w:rsidRPr="00FB0FDA">
              <w:rPr>
                <w:rFonts w:ascii="仿宋" w:eastAsia="仿宋" w:hAnsi="仿宋"/>
                <w:sz w:val="28"/>
                <w:szCs w:val="28"/>
              </w:rPr>
              <w:t>期污染</w:t>
            </w:r>
            <w:proofErr w:type="gramEnd"/>
            <w:r w:rsidRPr="00FB0FDA">
              <w:rPr>
                <w:rFonts w:ascii="仿宋" w:eastAsia="仿宋" w:hAnsi="仿宋"/>
                <w:sz w:val="28"/>
                <w:szCs w:val="28"/>
              </w:rPr>
              <w:t>防治措施</w:t>
            </w:r>
          </w:p>
          <w:p w14:paraId="4ABF4F7D"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hint="eastAsia"/>
                <w:sz w:val="28"/>
                <w:szCs w:val="28"/>
              </w:rPr>
              <w:t>①落实雨污分流，院区采取有效的雨水收集措施，确保院区雨水不乱流。生活污水和医疗废水经处理后回用，待客田镇污水处理设施建成后，及时</w:t>
            </w:r>
            <w:proofErr w:type="gramStart"/>
            <w:r w:rsidRPr="00FB0FDA">
              <w:rPr>
                <w:rFonts w:ascii="仿宋" w:eastAsia="仿宋" w:hAnsi="仿宋" w:hint="eastAsia"/>
                <w:sz w:val="28"/>
                <w:szCs w:val="28"/>
              </w:rPr>
              <w:t>接入客田镇</w:t>
            </w:r>
            <w:proofErr w:type="gramEnd"/>
            <w:r w:rsidRPr="00FB0FDA">
              <w:rPr>
                <w:rFonts w:ascii="仿宋" w:eastAsia="仿宋" w:hAnsi="仿宋" w:hint="eastAsia"/>
                <w:sz w:val="28"/>
                <w:szCs w:val="28"/>
              </w:rPr>
              <w:t>污水管网。院内污水处理站的建设应委托有资质的单位进行设计和施工。在建设污水收集和垃圾收集设施时，必须严格做好防渗、防腐工作。</w:t>
            </w:r>
          </w:p>
          <w:p w14:paraId="28595091"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hint="eastAsia"/>
                <w:sz w:val="28"/>
                <w:szCs w:val="28"/>
              </w:rPr>
              <w:t>②污水处理站要符合《医院污水处理技术指南》中相关要求，各处</w:t>
            </w:r>
            <w:proofErr w:type="gramStart"/>
            <w:r w:rsidRPr="00FB0FDA">
              <w:rPr>
                <w:rFonts w:ascii="仿宋" w:eastAsia="仿宋" w:hAnsi="仿宋" w:hint="eastAsia"/>
                <w:sz w:val="28"/>
                <w:szCs w:val="28"/>
              </w:rPr>
              <w:t>理设施池</w:t>
            </w:r>
            <w:proofErr w:type="gramEnd"/>
            <w:r w:rsidRPr="00FB0FDA">
              <w:rPr>
                <w:rFonts w:ascii="仿宋" w:eastAsia="仿宋" w:hAnsi="仿宋" w:hint="eastAsia"/>
                <w:sz w:val="28"/>
                <w:szCs w:val="28"/>
              </w:rPr>
              <w:t>体应加盖密封，盖板设置进、出气口；污水处理站周围加强绿化，形成绿化带；大气污染物须满足《医疗机构水污染物排放标准》</w:t>
            </w:r>
            <w:r w:rsidRPr="00FB0FDA">
              <w:rPr>
                <w:rFonts w:ascii="仿宋" w:eastAsia="仿宋" w:hAnsi="仿宋"/>
                <w:sz w:val="28"/>
                <w:szCs w:val="28"/>
              </w:rPr>
              <w:t>(GB-18466-2005)表3标准要求。</w:t>
            </w:r>
          </w:p>
          <w:p w14:paraId="0574A292"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hint="eastAsia"/>
                <w:sz w:val="28"/>
                <w:szCs w:val="28"/>
              </w:rPr>
              <w:t>加强医疗垃圾收集设施的管理，保持院区清洁卫生，及时清运生活垃圾，并对垃圾收集设施进行除臭、消毒，避免产生</w:t>
            </w:r>
            <w:proofErr w:type="gramStart"/>
            <w:r w:rsidRPr="00FB0FDA">
              <w:rPr>
                <w:rFonts w:ascii="仿宋" w:eastAsia="仿宋" w:hAnsi="仿宋" w:hint="eastAsia"/>
                <w:sz w:val="28"/>
                <w:szCs w:val="28"/>
              </w:rPr>
              <w:t>恶奥孽</w:t>
            </w:r>
            <w:proofErr w:type="gramEnd"/>
            <w:r w:rsidRPr="00FB0FDA">
              <w:rPr>
                <w:rFonts w:ascii="仿宋" w:eastAsia="仿宋" w:hAnsi="仿宋" w:hint="eastAsia"/>
                <w:sz w:val="28"/>
                <w:szCs w:val="28"/>
              </w:rPr>
              <w:t>生蚊蝇等。</w:t>
            </w:r>
          </w:p>
          <w:p w14:paraId="668D70FC"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hint="eastAsia"/>
                <w:sz w:val="28"/>
                <w:szCs w:val="28"/>
              </w:rPr>
              <w:t>③营运期通过优选低噪声设备并加强日常保养；加强院区机动车的管理，按要求设置限速或禁鸣标识，营运期排放的噪声必须满足《工业企业厂界环境噪声排放标准》</w:t>
            </w:r>
            <w:r w:rsidRPr="00FB0FDA">
              <w:rPr>
                <w:rFonts w:ascii="仿宋" w:eastAsia="仿宋" w:hAnsi="仿宋"/>
                <w:sz w:val="28"/>
                <w:szCs w:val="28"/>
              </w:rPr>
              <w:t>(GB12348-2008)2类标准要求，院区内区域环境噪声必须满足《声环境质量标准》(GB30962008)1类区标准。</w:t>
            </w:r>
          </w:p>
          <w:p w14:paraId="5B346B5B"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hint="eastAsia"/>
                <w:sz w:val="28"/>
                <w:szCs w:val="28"/>
              </w:rPr>
              <w:t>④院内的医疗废物、污水处理站的污泥，必须严格按照《医疗废物管理条例》及《医疗废物集中处置技术规范》</w:t>
            </w:r>
            <w:r w:rsidRPr="00FB0FDA">
              <w:rPr>
                <w:rFonts w:ascii="仿宋" w:eastAsia="仿宋" w:hAnsi="仿宋"/>
                <w:sz w:val="28"/>
                <w:szCs w:val="28"/>
              </w:rPr>
              <w:t>(试行)进行收集、储存、管理、运输和处置，其暂存间必须严格按照《危险废物贮存</w:t>
            </w:r>
            <w:r w:rsidRPr="00FB0FDA">
              <w:rPr>
                <w:rFonts w:ascii="仿宋" w:eastAsia="仿宋" w:hAnsi="仿宋"/>
                <w:sz w:val="28"/>
                <w:szCs w:val="28"/>
              </w:rPr>
              <w:lastRenderedPageBreak/>
              <w:t>污染控制标准》(GB18596—2001)进行建设和管理，严格做好防腐、防渗工作，设置明显的警示标志，同时必须做好医疗垃圾的分类包装、消毒、毁形和密闭保存工作。</w:t>
            </w:r>
          </w:p>
          <w:p w14:paraId="05076CE9"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hint="eastAsia"/>
                <w:sz w:val="28"/>
                <w:szCs w:val="28"/>
              </w:rPr>
              <w:t>污水处理站污泥经浓缩、消毒池无害化处理，达到《医疗机构污染物排放标准》</w:t>
            </w:r>
            <w:r w:rsidRPr="00FB0FDA">
              <w:rPr>
                <w:rFonts w:ascii="仿宋" w:eastAsia="仿宋" w:hAnsi="仿宋"/>
                <w:sz w:val="28"/>
                <w:szCs w:val="28"/>
              </w:rPr>
              <w:t>(GB18466-2005)表4中医疗机构污泥排放标准后，与医疗废物一并处理。医院不得擅自处置医疗垃圾和污水处理站污泥。污泥清淘前应进行监测，按照《医疗机构污染物排放标准》(GB18466-2005)表4中医疗机构污泥排放标准，对粪大肠菌群数和蛔虫</w:t>
            </w:r>
            <w:proofErr w:type="gramStart"/>
            <w:r w:rsidRPr="00FB0FDA">
              <w:rPr>
                <w:rFonts w:ascii="仿宋" w:eastAsia="仿宋" w:hAnsi="仿宋"/>
                <w:sz w:val="28"/>
                <w:szCs w:val="28"/>
              </w:rPr>
              <w:t>卵</w:t>
            </w:r>
            <w:proofErr w:type="gramEnd"/>
            <w:r w:rsidRPr="00FB0FDA">
              <w:rPr>
                <w:rFonts w:ascii="仿宋" w:eastAsia="仿宋" w:hAnsi="仿宋"/>
                <w:sz w:val="28"/>
                <w:szCs w:val="28"/>
              </w:rPr>
              <w:t>进行监测，粪大肠菌群数</w:t>
            </w:r>
            <w:proofErr w:type="gramStart"/>
            <w:r w:rsidRPr="00FB0FDA">
              <w:rPr>
                <w:rFonts w:ascii="仿宋" w:eastAsia="仿宋" w:hAnsi="仿宋"/>
                <w:sz w:val="28"/>
                <w:szCs w:val="28"/>
              </w:rPr>
              <w:t>监测值需三100</w:t>
            </w:r>
            <w:proofErr w:type="gramEnd"/>
            <w:r w:rsidRPr="00FB0FDA">
              <w:rPr>
                <w:rFonts w:ascii="仿宋" w:eastAsia="仿宋" w:hAnsi="仿宋"/>
                <w:sz w:val="28"/>
                <w:szCs w:val="28"/>
              </w:rPr>
              <w:t>MPN/g,蛔虫</w:t>
            </w:r>
            <w:proofErr w:type="gramStart"/>
            <w:r w:rsidRPr="00FB0FDA">
              <w:rPr>
                <w:rFonts w:ascii="仿宋" w:eastAsia="仿宋" w:hAnsi="仿宋"/>
                <w:sz w:val="28"/>
                <w:szCs w:val="28"/>
              </w:rPr>
              <w:t>卵</w:t>
            </w:r>
            <w:proofErr w:type="gramEnd"/>
            <w:r w:rsidRPr="00FB0FDA">
              <w:rPr>
                <w:rFonts w:ascii="仿宋" w:eastAsia="仿宋" w:hAnsi="仿宋"/>
                <w:sz w:val="28"/>
                <w:szCs w:val="28"/>
              </w:rPr>
              <w:t>死亡率&gt;95%。</w:t>
            </w:r>
          </w:p>
          <w:p w14:paraId="08E9DAE0"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hint="eastAsia"/>
                <w:sz w:val="28"/>
                <w:szCs w:val="28"/>
              </w:rPr>
              <w:t>医疗垃圾及污水处理站污泥</w:t>
            </w:r>
            <w:proofErr w:type="gramStart"/>
            <w:r w:rsidRPr="00FB0FDA">
              <w:rPr>
                <w:rFonts w:ascii="仿宋" w:eastAsia="仿宋" w:hAnsi="仿宋" w:hint="eastAsia"/>
                <w:sz w:val="28"/>
                <w:szCs w:val="28"/>
              </w:rPr>
              <w:t>经危险</w:t>
            </w:r>
            <w:proofErr w:type="gramEnd"/>
            <w:r w:rsidRPr="00FB0FDA">
              <w:rPr>
                <w:rFonts w:ascii="仿宋" w:eastAsia="仿宋" w:hAnsi="仿宋" w:hint="eastAsia"/>
                <w:sz w:val="28"/>
                <w:szCs w:val="28"/>
              </w:rPr>
              <w:t>废物暂存间收集后，要求送有资质的单位处置，符合环保管理要求。生产垃圾应设置垃圾桶进行收集，定期清运至县生活垃圾填埋场集中处置，严禁医疗废物与生活垃圾混合处理。</w:t>
            </w:r>
          </w:p>
          <w:p w14:paraId="0E7E67A5"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hint="eastAsia"/>
                <w:sz w:val="28"/>
                <w:szCs w:val="28"/>
              </w:rPr>
              <w:t>⑤制定环境风险应急预案，落实风险防范措施，杜绝事故发生</w:t>
            </w:r>
          </w:p>
          <w:p w14:paraId="225AD51F"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hint="eastAsia"/>
                <w:sz w:val="28"/>
                <w:szCs w:val="28"/>
              </w:rPr>
              <w:t>四、项目建设必须高度重视环境保护工作，建立健全环保管理机构，制定环保规章制度。必须确保环保投入，并在工程设计中予以落实。必须严格执行配套的环保设施与主体工程同时设计、同时施工、同时投入使用的环境保护“三同时”制度，且必须建立医疗废物管理台帐。项目竣工后，须经我局现场检查，同意后方可投放试运行，试运行期</w:t>
            </w:r>
            <w:r w:rsidRPr="00FB0FDA">
              <w:rPr>
                <w:rFonts w:ascii="仿宋" w:eastAsia="仿宋" w:hAnsi="仿宋"/>
                <w:sz w:val="28"/>
                <w:szCs w:val="28"/>
              </w:rPr>
              <w:t>3个月内，按有关规定向我局申请环境保护验收，验收合格后该项目方可正式投入运营。</w:t>
            </w:r>
          </w:p>
          <w:p w14:paraId="11AED83D"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hint="eastAsia"/>
                <w:sz w:val="28"/>
                <w:szCs w:val="28"/>
              </w:rPr>
              <w:lastRenderedPageBreak/>
              <w:t>五、根据《中华人民共和国环境影响评价法》及《建设项目环境保护管理条例》等的有关规定，本项目环境影响报告表批准后，建设项目的性质、规模、地点或污染防治措施发生重大变化的，项目业主应重新向我局报批建设项目环境影响报告表。</w:t>
            </w:r>
          </w:p>
          <w:p w14:paraId="7BAA44B1" w14:textId="77777777" w:rsidR="00134C0E" w:rsidRPr="00FB0FDA" w:rsidRDefault="00134C0E" w:rsidP="00134C0E">
            <w:pPr>
              <w:ind w:firstLineChars="200" w:firstLine="560"/>
              <w:rPr>
                <w:rFonts w:ascii="仿宋" w:eastAsia="仿宋" w:hAnsi="仿宋"/>
                <w:sz w:val="28"/>
                <w:szCs w:val="28"/>
              </w:rPr>
            </w:pPr>
            <w:r w:rsidRPr="00FB0FDA">
              <w:rPr>
                <w:rFonts w:ascii="仿宋" w:eastAsia="仿宋" w:hAnsi="仿宋" w:hint="eastAsia"/>
                <w:sz w:val="28"/>
                <w:szCs w:val="28"/>
              </w:rPr>
              <w:t>六、自觉接受我局监督检查。</w:t>
            </w:r>
          </w:p>
          <w:p w14:paraId="4E1A44C5" w14:textId="77777777" w:rsidR="00134C0E" w:rsidRPr="00FB0FDA" w:rsidRDefault="00134C0E" w:rsidP="00134C0E">
            <w:pPr>
              <w:ind w:firstLineChars="200" w:firstLine="560"/>
              <w:rPr>
                <w:rFonts w:ascii="仿宋" w:eastAsia="仿宋" w:hAnsi="仿宋"/>
                <w:sz w:val="28"/>
                <w:szCs w:val="28"/>
              </w:rPr>
            </w:pPr>
          </w:p>
          <w:p w14:paraId="60CD06D1" w14:textId="77777777" w:rsidR="00134C0E" w:rsidRPr="00FB0FDA" w:rsidRDefault="00134C0E" w:rsidP="00134C0E">
            <w:pPr>
              <w:ind w:firstLineChars="200" w:firstLine="560"/>
              <w:rPr>
                <w:rFonts w:ascii="仿宋" w:eastAsia="仿宋" w:hAnsi="仿宋"/>
                <w:sz w:val="28"/>
                <w:szCs w:val="28"/>
              </w:rPr>
            </w:pPr>
          </w:p>
          <w:p w14:paraId="270257ED" w14:textId="3202A89D" w:rsidR="00E5044C" w:rsidRPr="00134C0E" w:rsidRDefault="00134C0E" w:rsidP="00134C0E">
            <w:pPr>
              <w:ind w:firstLineChars="200" w:firstLine="560"/>
              <w:jc w:val="right"/>
              <w:rPr>
                <w:rFonts w:ascii="仿宋" w:eastAsia="仿宋" w:hAnsi="仿宋"/>
                <w:sz w:val="28"/>
                <w:szCs w:val="28"/>
              </w:rPr>
            </w:pPr>
            <w:r w:rsidRPr="00FB0FDA">
              <w:rPr>
                <w:rFonts w:ascii="仿宋" w:eastAsia="仿宋" w:hAnsi="仿宋" w:hint="eastAsia"/>
                <w:sz w:val="28"/>
                <w:szCs w:val="28"/>
              </w:rPr>
              <w:t>2</w:t>
            </w:r>
            <w:r w:rsidRPr="00FB0FDA">
              <w:rPr>
                <w:rFonts w:ascii="仿宋" w:eastAsia="仿宋" w:hAnsi="仿宋"/>
                <w:sz w:val="28"/>
                <w:szCs w:val="28"/>
              </w:rPr>
              <w:t>014</w:t>
            </w:r>
            <w:r w:rsidRPr="00FB0FDA">
              <w:rPr>
                <w:rFonts w:ascii="仿宋" w:eastAsia="仿宋" w:hAnsi="仿宋" w:hint="eastAsia"/>
                <w:sz w:val="28"/>
                <w:szCs w:val="28"/>
              </w:rPr>
              <w:t>年1</w:t>
            </w:r>
            <w:r w:rsidRPr="00FB0FDA">
              <w:rPr>
                <w:rFonts w:ascii="仿宋" w:eastAsia="仿宋" w:hAnsi="仿宋"/>
                <w:sz w:val="28"/>
                <w:szCs w:val="28"/>
              </w:rPr>
              <w:t>2</w:t>
            </w:r>
            <w:r w:rsidRPr="00FB0FDA">
              <w:rPr>
                <w:rFonts w:ascii="仿宋" w:eastAsia="仿宋" w:hAnsi="仿宋" w:hint="eastAsia"/>
                <w:sz w:val="28"/>
                <w:szCs w:val="28"/>
              </w:rPr>
              <w:t>月3日</w:t>
            </w:r>
          </w:p>
        </w:tc>
      </w:tr>
    </w:tbl>
    <w:p w14:paraId="68CAF899" w14:textId="77777777" w:rsidR="00E5044C" w:rsidRDefault="00E5044C" w:rsidP="00E229BC">
      <w:pPr>
        <w:jc w:val="left"/>
        <w:rPr>
          <w:rFonts w:ascii="仿宋" w:hAnsi="仿宋"/>
          <w:szCs w:val="28"/>
        </w:rPr>
      </w:pPr>
    </w:p>
    <w:p w14:paraId="4DAFEA6F" w14:textId="77777777" w:rsidR="000E3BF0" w:rsidRDefault="000E3BF0">
      <w:pPr>
        <w:widowControl/>
        <w:rPr>
          <w:rFonts w:ascii="仿宋" w:hAnsi="仿宋"/>
          <w:szCs w:val="28"/>
        </w:rPr>
      </w:pPr>
      <w:r>
        <w:rPr>
          <w:rFonts w:ascii="仿宋" w:hAnsi="仿宋"/>
          <w:szCs w:val="28"/>
        </w:rPr>
        <w:br w:type="page"/>
      </w:r>
    </w:p>
    <w:p w14:paraId="70C190E5" w14:textId="77777777" w:rsidR="00526A18" w:rsidRPr="00170B02" w:rsidRDefault="000E3BF0" w:rsidP="003D22C3">
      <w:pPr>
        <w:pStyle w:val="2"/>
        <w:rPr>
          <w:color w:val="000000" w:themeColor="text1"/>
        </w:rPr>
      </w:pPr>
      <w:bookmarkStart w:id="7" w:name="_Toc47108270"/>
      <w:r w:rsidRPr="00170B02">
        <w:rPr>
          <w:rFonts w:hint="eastAsia"/>
          <w:color w:val="000000" w:themeColor="text1"/>
        </w:rPr>
        <w:lastRenderedPageBreak/>
        <w:t>表五</w:t>
      </w:r>
      <w:r w:rsidR="003D22C3" w:rsidRPr="00170B02">
        <w:rPr>
          <w:rFonts w:hint="eastAsia"/>
          <w:color w:val="000000" w:themeColor="text1"/>
        </w:rPr>
        <w:t xml:space="preserve"> </w:t>
      </w:r>
      <w:r w:rsidR="003D22C3" w:rsidRPr="00170B02">
        <w:rPr>
          <w:rFonts w:hint="eastAsia"/>
          <w:color w:val="000000" w:themeColor="text1"/>
        </w:rPr>
        <w:t>验收监测质量保证及质量控制</w:t>
      </w:r>
      <w:bookmarkEnd w:id="7"/>
    </w:p>
    <w:tbl>
      <w:tblPr>
        <w:tblStyle w:val="a5"/>
        <w:tblW w:w="0" w:type="auto"/>
        <w:tblLook w:val="04A0" w:firstRow="1" w:lastRow="0" w:firstColumn="1" w:lastColumn="0" w:noHBand="0" w:noVBand="1"/>
      </w:tblPr>
      <w:tblGrid>
        <w:gridCol w:w="8522"/>
      </w:tblGrid>
      <w:tr w:rsidR="000E3BF0" w14:paraId="6E4D5885" w14:textId="77777777" w:rsidTr="000E3BF0">
        <w:tc>
          <w:tcPr>
            <w:tcW w:w="0" w:type="auto"/>
          </w:tcPr>
          <w:p w14:paraId="1F1AFFAE" w14:textId="77777777" w:rsidR="00F827C7" w:rsidRPr="00170B02" w:rsidRDefault="00F827C7" w:rsidP="00F827C7">
            <w:pPr>
              <w:widowControl/>
              <w:rPr>
                <w:rFonts w:ascii="仿宋" w:eastAsia="仿宋" w:hAnsi="仿宋"/>
                <w:sz w:val="28"/>
                <w:szCs w:val="28"/>
              </w:rPr>
            </w:pPr>
            <w:r w:rsidRPr="00170B02">
              <w:rPr>
                <w:rFonts w:ascii="仿宋" w:eastAsia="仿宋" w:hAnsi="仿宋" w:hint="eastAsia"/>
                <w:sz w:val="28"/>
                <w:szCs w:val="28"/>
              </w:rPr>
              <w:t>验收监测质量保证及质量控制：</w:t>
            </w:r>
          </w:p>
          <w:p w14:paraId="69CF699C" w14:textId="77777777" w:rsidR="00F827C7" w:rsidRPr="00170B02" w:rsidRDefault="00F827C7" w:rsidP="00F827C7">
            <w:pPr>
              <w:widowControl/>
              <w:ind w:firstLineChars="200" w:firstLine="560"/>
              <w:rPr>
                <w:rFonts w:ascii="仿宋" w:eastAsia="仿宋" w:hAnsi="仿宋"/>
                <w:sz w:val="28"/>
                <w:szCs w:val="28"/>
              </w:rPr>
            </w:pPr>
            <w:r w:rsidRPr="00170B02">
              <w:rPr>
                <w:rFonts w:ascii="仿宋" w:eastAsia="仿宋" w:hAnsi="仿宋" w:hint="eastAsia"/>
                <w:sz w:val="28"/>
                <w:szCs w:val="28"/>
              </w:rPr>
              <w:t>1、样品采集、运输、保存和分析均按照国家相关标准和规范以及本公司质量体系要求进行。</w:t>
            </w:r>
          </w:p>
          <w:p w14:paraId="551376BD" w14:textId="77777777" w:rsidR="00F827C7" w:rsidRPr="003D33F1" w:rsidRDefault="00F827C7" w:rsidP="00F827C7">
            <w:pPr>
              <w:widowControl/>
              <w:ind w:firstLineChars="200" w:firstLine="560"/>
              <w:rPr>
                <w:rFonts w:ascii="仿宋" w:eastAsia="仿宋" w:hAnsi="仿宋"/>
                <w:sz w:val="28"/>
                <w:szCs w:val="28"/>
              </w:rPr>
            </w:pPr>
            <w:r w:rsidRPr="003D33F1">
              <w:rPr>
                <w:rFonts w:ascii="仿宋" w:eastAsia="仿宋" w:hAnsi="仿宋" w:hint="eastAsia"/>
                <w:sz w:val="28"/>
                <w:szCs w:val="28"/>
              </w:rPr>
              <w:t>2、监测仪器符合国家有关标准或技术要求，监测分析仪器经计量部门检定合格准用，监测人员持证上岗。</w:t>
            </w:r>
          </w:p>
          <w:p w14:paraId="66BF0E2B" w14:textId="77777777" w:rsidR="00F827C7" w:rsidRPr="003D33F1" w:rsidRDefault="00F827C7" w:rsidP="00F827C7">
            <w:pPr>
              <w:widowControl/>
              <w:ind w:firstLineChars="200" w:firstLine="560"/>
              <w:rPr>
                <w:rFonts w:ascii="仿宋" w:eastAsia="仿宋" w:hAnsi="仿宋"/>
                <w:sz w:val="28"/>
                <w:szCs w:val="28"/>
              </w:rPr>
            </w:pPr>
            <w:r w:rsidRPr="003D33F1">
              <w:rPr>
                <w:rFonts w:ascii="仿宋" w:eastAsia="仿宋" w:hAnsi="仿宋" w:hint="eastAsia"/>
                <w:sz w:val="28"/>
                <w:szCs w:val="28"/>
              </w:rPr>
              <w:t>3、监测采样记录及分析测试结果按监测技术规范有关要求进行数据处理和填报，进行三级审核，确保监测数据的有效性。</w:t>
            </w:r>
          </w:p>
          <w:p w14:paraId="4A8F7BD6" w14:textId="77777777" w:rsidR="00F827C7" w:rsidRPr="003D33F1" w:rsidRDefault="00F827C7" w:rsidP="00F827C7">
            <w:pPr>
              <w:widowControl/>
              <w:ind w:firstLineChars="200" w:firstLine="560"/>
              <w:rPr>
                <w:rFonts w:ascii="仿宋" w:eastAsia="仿宋" w:hAnsi="仿宋"/>
                <w:sz w:val="28"/>
                <w:szCs w:val="28"/>
              </w:rPr>
            </w:pPr>
            <w:r w:rsidRPr="003D33F1">
              <w:rPr>
                <w:rFonts w:ascii="仿宋" w:eastAsia="仿宋" w:hAnsi="仿宋" w:hint="eastAsia"/>
                <w:sz w:val="28"/>
                <w:szCs w:val="28"/>
              </w:rPr>
              <w:t>4、本项目的监测采样单位为贵州鑫利源检测技术有限公司。</w:t>
            </w:r>
          </w:p>
          <w:p w14:paraId="7D8E9003" w14:textId="77777777" w:rsidR="00F827C7" w:rsidRPr="003D33F1" w:rsidRDefault="00F827C7" w:rsidP="00F827C7">
            <w:pPr>
              <w:pStyle w:val="ad"/>
              <w:adjustRightInd w:val="0"/>
              <w:snapToGrid w:val="0"/>
              <w:ind w:firstLineChars="200" w:firstLine="560"/>
              <w:jc w:val="both"/>
              <w:rPr>
                <w:rFonts w:ascii="仿宋" w:eastAsia="仿宋" w:hAnsi="仿宋"/>
                <w:color w:val="FF0000"/>
                <w:sz w:val="28"/>
                <w:szCs w:val="28"/>
              </w:rPr>
            </w:pPr>
            <w:r w:rsidRPr="003D33F1">
              <w:rPr>
                <w:rFonts w:ascii="仿宋" w:eastAsia="仿宋" w:hAnsi="仿宋" w:hint="eastAsia"/>
                <w:sz w:val="28"/>
                <w:szCs w:val="28"/>
              </w:rPr>
              <w:t>5、</w:t>
            </w:r>
            <w:r w:rsidRPr="003D33F1">
              <w:rPr>
                <w:rFonts w:ascii="仿宋" w:eastAsia="仿宋" w:hAnsi="仿宋" w:cs="Times New Roman"/>
                <w:sz w:val="28"/>
                <w:szCs w:val="28"/>
              </w:rPr>
              <w:t>本次监测均严格按照《环境监测技术规范》</w:t>
            </w:r>
            <w:r w:rsidRPr="003D33F1">
              <w:rPr>
                <w:rFonts w:ascii="仿宋" w:eastAsia="仿宋" w:hAnsi="仿宋" w:cs="Times New Roman" w:hint="eastAsia"/>
                <w:sz w:val="28"/>
                <w:szCs w:val="28"/>
              </w:rPr>
              <w:t>、</w:t>
            </w:r>
            <w:r w:rsidRPr="003D33F1">
              <w:rPr>
                <w:rFonts w:ascii="仿宋" w:eastAsia="仿宋" w:hAnsi="仿宋" w:cs="Times New Roman" w:hint="eastAsia"/>
                <w:bCs/>
                <w:sz w:val="28"/>
                <w:szCs w:val="28"/>
              </w:rPr>
              <w:t>《污水监测技术规范》（HJ 91.1-2019）、《医疗机构水污染物排放标准》（GB18466-2008）、</w:t>
            </w:r>
            <w:r w:rsidRPr="003D33F1">
              <w:rPr>
                <w:rFonts w:ascii="仿宋" w:eastAsia="仿宋" w:hAnsi="仿宋" w:cs="Times New Roman"/>
                <w:sz w:val="28"/>
                <w:szCs w:val="28"/>
              </w:rPr>
              <w:t>《饮食业油烟排放标准（试行）》（GB18483-2001）</w:t>
            </w:r>
            <w:r w:rsidRPr="003D33F1">
              <w:rPr>
                <w:rFonts w:ascii="仿宋" w:eastAsia="仿宋" w:hAnsi="仿宋" w:cs="Times New Roman" w:hint="eastAsia"/>
                <w:sz w:val="28"/>
                <w:szCs w:val="28"/>
              </w:rPr>
              <w:t>、《大气污染物无组织排放监测技术导则》（HJ/ T 55-2000）、</w:t>
            </w:r>
            <w:r w:rsidRPr="003D33F1">
              <w:rPr>
                <w:rFonts w:ascii="仿宋" w:eastAsia="仿宋" w:hAnsi="仿宋" w:cs="Times New Roman"/>
                <w:sz w:val="28"/>
                <w:szCs w:val="28"/>
              </w:rPr>
              <w:t>《工业企业厂界环境噪声排放标准》（GB12348-2008）</w:t>
            </w:r>
            <w:r w:rsidRPr="003D33F1">
              <w:rPr>
                <w:rFonts w:ascii="仿宋" w:eastAsia="仿宋" w:hAnsi="仿宋" w:cs="Times New Roman" w:hint="eastAsia"/>
                <w:sz w:val="28"/>
                <w:szCs w:val="28"/>
              </w:rPr>
              <w:t>、</w:t>
            </w:r>
            <w:r w:rsidRPr="003D33F1">
              <w:rPr>
                <w:rFonts w:ascii="仿宋" w:eastAsia="仿宋" w:hAnsi="仿宋" w:cs="Times New Roman"/>
                <w:sz w:val="28"/>
                <w:szCs w:val="28"/>
              </w:rPr>
              <w:t>《声环境质量标准》（GB3096-2008）</w:t>
            </w:r>
            <w:r w:rsidRPr="003D33F1">
              <w:rPr>
                <w:rFonts w:ascii="仿宋" w:eastAsia="仿宋" w:hAnsi="仿宋" w:cs="Times New Roman" w:hint="eastAsia"/>
                <w:sz w:val="28"/>
                <w:szCs w:val="28"/>
              </w:rPr>
              <w:t>及</w:t>
            </w:r>
            <w:r w:rsidRPr="003D33F1">
              <w:rPr>
                <w:rFonts w:ascii="仿宋" w:eastAsia="仿宋" w:hAnsi="仿宋" w:cs="宋体" w:hint="eastAsia"/>
                <w:sz w:val="28"/>
                <w:szCs w:val="28"/>
              </w:rPr>
              <w:t>贵</w:t>
            </w:r>
            <w:r w:rsidRPr="003D33F1">
              <w:rPr>
                <w:rFonts w:ascii="仿宋" w:eastAsia="仿宋" w:hAnsi="仿宋" w:cs="Times New Roman"/>
                <w:sz w:val="28"/>
                <w:szCs w:val="28"/>
              </w:rPr>
              <w:t>州</w:t>
            </w:r>
            <w:r w:rsidRPr="003D33F1">
              <w:rPr>
                <w:rFonts w:ascii="仿宋" w:eastAsia="仿宋" w:hAnsi="仿宋" w:cs="Times New Roman" w:hint="eastAsia"/>
                <w:sz w:val="28"/>
                <w:szCs w:val="28"/>
              </w:rPr>
              <w:t>鑫利源检测技术</w:t>
            </w:r>
            <w:r w:rsidRPr="003D33F1">
              <w:rPr>
                <w:rFonts w:ascii="仿宋" w:eastAsia="仿宋" w:hAnsi="仿宋" w:cs="Times New Roman"/>
                <w:sz w:val="28"/>
                <w:szCs w:val="28"/>
              </w:rPr>
              <w:t>有限公司《质量手册》</w:t>
            </w:r>
            <w:r w:rsidRPr="003D33F1">
              <w:rPr>
                <w:rFonts w:ascii="仿宋" w:eastAsia="仿宋" w:hAnsi="仿宋" w:cs="Times New Roman" w:hint="eastAsia"/>
                <w:sz w:val="28"/>
                <w:szCs w:val="28"/>
              </w:rPr>
              <w:t>、</w:t>
            </w:r>
            <w:r w:rsidRPr="003D33F1">
              <w:rPr>
                <w:rFonts w:ascii="仿宋" w:eastAsia="仿宋" w:hAnsi="仿宋" w:cs="Times New Roman"/>
                <w:sz w:val="28"/>
                <w:szCs w:val="28"/>
              </w:rPr>
              <w:t>《程序文件》中有关规定执行，实施全程序质量控制。监测人员和分析人员经考核并持有合格证书，所有监测仪器经计量部门检定合格并在有效期内，所有监测数据严格实行三级审核制度。</w:t>
            </w:r>
          </w:p>
          <w:p w14:paraId="6137CA09" w14:textId="77777777" w:rsidR="00F827C7" w:rsidRPr="003D33F1" w:rsidRDefault="00F827C7" w:rsidP="00F827C7">
            <w:pPr>
              <w:adjustRightInd w:val="0"/>
              <w:snapToGrid w:val="0"/>
              <w:ind w:firstLineChars="200" w:firstLine="560"/>
              <w:outlineLvl w:val="0"/>
              <w:rPr>
                <w:rFonts w:ascii="仿宋" w:eastAsia="仿宋" w:hAnsi="仿宋" w:cs="Times New Roman"/>
                <w:sz w:val="28"/>
                <w:szCs w:val="28"/>
              </w:rPr>
            </w:pPr>
            <w:bookmarkStart w:id="8" w:name="_Toc47093290"/>
            <w:bookmarkStart w:id="9" w:name="_Toc47108271"/>
            <w:r w:rsidRPr="003D33F1">
              <w:rPr>
                <w:rFonts w:ascii="仿宋" w:eastAsia="仿宋" w:hAnsi="仿宋" w:hint="eastAsia"/>
                <w:sz w:val="28"/>
                <w:szCs w:val="28"/>
              </w:rPr>
              <w:t>6、</w:t>
            </w:r>
            <w:r w:rsidRPr="003D33F1">
              <w:rPr>
                <w:rFonts w:ascii="仿宋" w:eastAsia="仿宋" w:hAnsi="仿宋" w:cs="Times New Roman"/>
                <w:sz w:val="28"/>
                <w:szCs w:val="28"/>
              </w:rPr>
              <w:t>水质采样按《污水监测技术规范》（HJ 91</w:t>
            </w:r>
            <w:r w:rsidRPr="003D33F1">
              <w:rPr>
                <w:rFonts w:ascii="仿宋" w:eastAsia="仿宋" w:hAnsi="仿宋" w:cs="Times New Roman" w:hint="eastAsia"/>
                <w:sz w:val="28"/>
                <w:szCs w:val="28"/>
              </w:rPr>
              <w:t>.1</w:t>
            </w:r>
            <w:r w:rsidRPr="003D33F1">
              <w:rPr>
                <w:rFonts w:ascii="仿宋" w:eastAsia="仿宋" w:hAnsi="仿宋" w:cs="Times New Roman"/>
                <w:sz w:val="28"/>
                <w:szCs w:val="28"/>
              </w:rPr>
              <w:t>-20</w:t>
            </w:r>
            <w:r w:rsidRPr="003D33F1">
              <w:rPr>
                <w:rFonts w:ascii="仿宋" w:eastAsia="仿宋" w:hAnsi="仿宋" w:cs="Times New Roman" w:hint="eastAsia"/>
                <w:sz w:val="28"/>
                <w:szCs w:val="28"/>
              </w:rPr>
              <w:t>19</w:t>
            </w:r>
            <w:r w:rsidRPr="003D33F1">
              <w:rPr>
                <w:rFonts w:ascii="仿宋" w:eastAsia="仿宋" w:hAnsi="仿宋" w:cs="Times New Roman"/>
                <w:sz w:val="28"/>
                <w:szCs w:val="28"/>
              </w:rPr>
              <w:t>）进行。现场采集不少于10%的平行样，实验室检测时带入不少于10%的</w:t>
            </w:r>
            <w:proofErr w:type="gramStart"/>
            <w:r w:rsidRPr="003D33F1">
              <w:rPr>
                <w:rFonts w:ascii="仿宋" w:eastAsia="仿宋" w:hAnsi="仿宋" w:cs="Times New Roman"/>
                <w:sz w:val="28"/>
                <w:szCs w:val="28"/>
              </w:rPr>
              <w:t>平行双样和质控</w:t>
            </w:r>
            <w:proofErr w:type="gramEnd"/>
            <w:r w:rsidRPr="003D33F1">
              <w:rPr>
                <w:rFonts w:ascii="仿宋" w:eastAsia="仿宋" w:hAnsi="仿宋" w:cs="Times New Roman"/>
                <w:sz w:val="28"/>
                <w:szCs w:val="28"/>
              </w:rPr>
              <w:t>标准样品，</w:t>
            </w:r>
            <w:r w:rsidRPr="003D33F1">
              <w:rPr>
                <w:rFonts w:ascii="仿宋" w:eastAsia="仿宋" w:hAnsi="仿宋" w:cs="Times New Roman" w:hint="eastAsia"/>
                <w:sz w:val="28"/>
                <w:szCs w:val="28"/>
              </w:rPr>
              <w:t>样品</w:t>
            </w:r>
            <w:r w:rsidRPr="003D33F1">
              <w:rPr>
                <w:rFonts w:ascii="仿宋" w:eastAsia="仿宋" w:hAnsi="仿宋" w:cs="Times New Roman"/>
                <w:sz w:val="28"/>
                <w:szCs w:val="28"/>
              </w:rPr>
              <w:t>数量</w:t>
            </w:r>
            <w:r w:rsidRPr="003D33F1">
              <w:rPr>
                <w:rFonts w:ascii="仿宋" w:eastAsia="仿宋" w:hAnsi="仿宋" w:cs="Times New Roman" w:hint="eastAsia"/>
                <w:sz w:val="28"/>
                <w:szCs w:val="28"/>
              </w:rPr>
              <w:t>及样品状态</w:t>
            </w:r>
            <w:r w:rsidRPr="003D33F1">
              <w:rPr>
                <w:rFonts w:ascii="仿宋" w:eastAsia="仿宋" w:hAnsi="仿宋" w:cs="Times New Roman"/>
                <w:sz w:val="28"/>
                <w:szCs w:val="28"/>
              </w:rPr>
              <w:t>见表5-</w:t>
            </w:r>
            <w:r w:rsidRPr="003D33F1">
              <w:rPr>
                <w:rFonts w:ascii="仿宋" w:eastAsia="仿宋" w:hAnsi="仿宋" w:cs="Times New Roman" w:hint="eastAsia"/>
                <w:sz w:val="28"/>
                <w:szCs w:val="28"/>
              </w:rPr>
              <w:t>2</w:t>
            </w:r>
            <w:r w:rsidRPr="003D33F1">
              <w:rPr>
                <w:rFonts w:ascii="仿宋" w:eastAsia="仿宋" w:hAnsi="仿宋" w:cs="Times New Roman"/>
                <w:sz w:val="28"/>
                <w:szCs w:val="28"/>
              </w:rPr>
              <w:t>。</w:t>
            </w:r>
            <w:bookmarkEnd w:id="8"/>
            <w:bookmarkEnd w:id="9"/>
          </w:p>
          <w:p w14:paraId="344E9A5B" w14:textId="77777777" w:rsidR="00F827C7" w:rsidRPr="003D33F1" w:rsidRDefault="00F827C7" w:rsidP="00F827C7">
            <w:pPr>
              <w:adjustRightInd w:val="0"/>
              <w:snapToGrid w:val="0"/>
              <w:ind w:firstLineChars="200" w:firstLine="560"/>
              <w:outlineLvl w:val="0"/>
              <w:rPr>
                <w:rFonts w:ascii="仿宋" w:eastAsia="仿宋" w:hAnsi="仿宋" w:cs="Times New Roman"/>
                <w:sz w:val="28"/>
                <w:szCs w:val="28"/>
              </w:rPr>
            </w:pPr>
            <w:bookmarkStart w:id="10" w:name="_Toc47093291"/>
            <w:bookmarkStart w:id="11" w:name="_Toc47108272"/>
            <w:r w:rsidRPr="003D33F1">
              <w:rPr>
                <w:rFonts w:ascii="仿宋" w:eastAsia="仿宋" w:hAnsi="仿宋" w:hint="eastAsia"/>
                <w:sz w:val="28"/>
                <w:szCs w:val="28"/>
              </w:rPr>
              <w:t>7、</w:t>
            </w:r>
            <w:r w:rsidRPr="003D33F1">
              <w:rPr>
                <w:rFonts w:ascii="仿宋" w:eastAsia="仿宋" w:hAnsi="仿宋" w:cs="Times New Roman"/>
                <w:sz w:val="28"/>
                <w:szCs w:val="28"/>
              </w:rPr>
              <w:t>废气监测仪器均符合国家有关标准或技术要求，监测前按规定对废气测试仪进行现场气密性检查，采样和分析过程严格按照《饮食业油烟排放标准（试行）》（GB18483-2001）</w:t>
            </w:r>
            <w:r w:rsidRPr="003D33F1">
              <w:rPr>
                <w:rFonts w:ascii="仿宋" w:eastAsia="仿宋" w:hAnsi="仿宋" w:cs="Times New Roman" w:hint="eastAsia"/>
                <w:sz w:val="28"/>
                <w:szCs w:val="28"/>
              </w:rPr>
              <w:t>和</w:t>
            </w:r>
            <w:r w:rsidRPr="003D33F1">
              <w:rPr>
                <w:rFonts w:ascii="仿宋" w:eastAsia="仿宋" w:hAnsi="仿宋" w:cs="Times New Roman"/>
                <w:sz w:val="28"/>
                <w:szCs w:val="28"/>
              </w:rPr>
              <w:t>《大气污染物无组织排放监测技术导则》（HJ/ T 55-2000）进行</w:t>
            </w:r>
            <w:r w:rsidRPr="003D33F1">
              <w:rPr>
                <w:rFonts w:ascii="仿宋" w:eastAsia="仿宋" w:hAnsi="仿宋" w:cs="Times New Roman" w:hint="eastAsia"/>
                <w:sz w:val="28"/>
                <w:szCs w:val="28"/>
              </w:rPr>
              <w:t>，样品</w:t>
            </w:r>
            <w:r w:rsidRPr="003D33F1">
              <w:rPr>
                <w:rFonts w:ascii="仿宋" w:eastAsia="仿宋" w:hAnsi="仿宋" w:cs="Times New Roman"/>
                <w:sz w:val="28"/>
                <w:szCs w:val="28"/>
              </w:rPr>
              <w:t>数量</w:t>
            </w:r>
            <w:r w:rsidRPr="003D33F1">
              <w:rPr>
                <w:rFonts w:ascii="仿宋" w:eastAsia="仿宋" w:hAnsi="仿宋" w:cs="Times New Roman" w:hint="eastAsia"/>
                <w:sz w:val="28"/>
                <w:szCs w:val="28"/>
              </w:rPr>
              <w:t>及样品状态</w:t>
            </w:r>
            <w:r w:rsidRPr="003D33F1">
              <w:rPr>
                <w:rFonts w:ascii="仿宋" w:eastAsia="仿宋" w:hAnsi="仿宋" w:cs="Times New Roman"/>
                <w:sz w:val="28"/>
                <w:szCs w:val="28"/>
              </w:rPr>
              <w:t>见表5-</w:t>
            </w:r>
            <w:r w:rsidRPr="003D33F1">
              <w:rPr>
                <w:rFonts w:ascii="仿宋" w:eastAsia="仿宋" w:hAnsi="仿宋" w:cs="Times New Roman" w:hint="eastAsia"/>
                <w:sz w:val="28"/>
                <w:szCs w:val="28"/>
              </w:rPr>
              <w:t>2</w:t>
            </w:r>
            <w:r w:rsidRPr="003D33F1">
              <w:rPr>
                <w:rFonts w:ascii="仿宋" w:eastAsia="仿宋" w:hAnsi="仿宋" w:cs="Times New Roman"/>
                <w:sz w:val="28"/>
                <w:szCs w:val="28"/>
              </w:rPr>
              <w:t>。</w:t>
            </w:r>
            <w:bookmarkEnd w:id="10"/>
            <w:bookmarkEnd w:id="11"/>
          </w:p>
          <w:p w14:paraId="46845BCA" w14:textId="77777777" w:rsidR="00F827C7" w:rsidRPr="003D33F1" w:rsidRDefault="00F827C7" w:rsidP="00F827C7">
            <w:pPr>
              <w:adjustRightInd w:val="0"/>
              <w:snapToGrid w:val="0"/>
              <w:ind w:firstLineChars="200" w:firstLine="560"/>
              <w:outlineLvl w:val="0"/>
              <w:rPr>
                <w:rFonts w:ascii="仿宋" w:eastAsia="仿宋" w:hAnsi="仿宋" w:cs="Times New Roman"/>
                <w:sz w:val="28"/>
                <w:szCs w:val="28"/>
              </w:rPr>
            </w:pPr>
            <w:bookmarkStart w:id="12" w:name="_Toc47093292"/>
            <w:bookmarkStart w:id="13" w:name="_Toc47108273"/>
            <w:r w:rsidRPr="003D33F1">
              <w:rPr>
                <w:rFonts w:ascii="仿宋" w:eastAsia="仿宋" w:hAnsi="仿宋" w:hint="eastAsia"/>
                <w:sz w:val="28"/>
                <w:szCs w:val="28"/>
              </w:rPr>
              <w:t>8、</w:t>
            </w:r>
            <w:r w:rsidRPr="003D33F1">
              <w:rPr>
                <w:rFonts w:ascii="仿宋" w:eastAsia="仿宋" w:hAnsi="仿宋" w:cs="Times New Roman"/>
                <w:sz w:val="28"/>
                <w:szCs w:val="28"/>
              </w:rPr>
              <w:t>按照监测方法的要求，在测量前后用标准声</w:t>
            </w:r>
            <w:proofErr w:type="gramStart"/>
            <w:r w:rsidRPr="003D33F1">
              <w:rPr>
                <w:rFonts w:ascii="仿宋" w:eastAsia="仿宋" w:hAnsi="仿宋" w:cs="Times New Roman"/>
                <w:sz w:val="28"/>
                <w:szCs w:val="28"/>
              </w:rPr>
              <w:t>校准器</w:t>
            </w:r>
            <w:proofErr w:type="gramEnd"/>
            <w:r w:rsidRPr="003D33F1">
              <w:rPr>
                <w:rFonts w:ascii="仿宋" w:eastAsia="仿宋" w:hAnsi="仿宋" w:cs="Times New Roman"/>
                <w:sz w:val="28"/>
                <w:szCs w:val="28"/>
              </w:rPr>
              <w:t>对多功能声级计进行校准，且校准结果符合监测技术要求。</w:t>
            </w:r>
            <w:bookmarkEnd w:id="12"/>
            <w:bookmarkEnd w:id="13"/>
          </w:p>
          <w:p w14:paraId="73FC622F" w14:textId="77777777" w:rsidR="00F827C7" w:rsidRDefault="00F827C7" w:rsidP="00F827C7">
            <w:pPr>
              <w:tabs>
                <w:tab w:val="left" w:pos="3360"/>
                <w:tab w:val="center" w:pos="4364"/>
              </w:tabs>
              <w:adjustRightInd w:val="0"/>
              <w:snapToGrid w:val="0"/>
              <w:spacing w:line="360" w:lineRule="auto"/>
              <w:ind w:firstLineChars="200" w:firstLine="422"/>
              <w:jc w:val="left"/>
              <w:outlineLvl w:val="0"/>
              <w:rPr>
                <w:rFonts w:ascii="仿宋" w:eastAsia="仿宋" w:hAnsi="仿宋" w:cs="Times New Roman"/>
                <w:b/>
                <w:bCs/>
                <w:szCs w:val="21"/>
              </w:rPr>
            </w:pPr>
          </w:p>
          <w:p w14:paraId="6B038EE3" w14:textId="77777777" w:rsidR="00F827C7" w:rsidRDefault="00F827C7" w:rsidP="00F827C7">
            <w:pPr>
              <w:tabs>
                <w:tab w:val="left" w:pos="3360"/>
                <w:tab w:val="center" w:pos="4364"/>
              </w:tabs>
              <w:adjustRightInd w:val="0"/>
              <w:snapToGrid w:val="0"/>
              <w:spacing w:line="360" w:lineRule="auto"/>
              <w:ind w:firstLineChars="200" w:firstLine="422"/>
              <w:jc w:val="left"/>
              <w:outlineLvl w:val="0"/>
              <w:rPr>
                <w:rFonts w:ascii="仿宋" w:eastAsia="仿宋" w:hAnsi="仿宋" w:cs="Times New Roman"/>
                <w:b/>
                <w:bCs/>
                <w:szCs w:val="21"/>
              </w:rPr>
            </w:pPr>
          </w:p>
          <w:p w14:paraId="0BA498C5" w14:textId="77777777" w:rsidR="00F827C7" w:rsidRDefault="00F827C7" w:rsidP="00F827C7">
            <w:pPr>
              <w:tabs>
                <w:tab w:val="left" w:pos="3360"/>
                <w:tab w:val="center" w:pos="4364"/>
              </w:tabs>
              <w:adjustRightInd w:val="0"/>
              <w:snapToGrid w:val="0"/>
              <w:spacing w:line="360" w:lineRule="auto"/>
              <w:ind w:firstLineChars="200" w:firstLine="422"/>
              <w:jc w:val="left"/>
              <w:outlineLvl w:val="0"/>
              <w:rPr>
                <w:rFonts w:ascii="仿宋" w:eastAsia="仿宋" w:hAnsi="仿宋" w:cs="Times New Roman"/>
                <w:b/>
                <w:bCs/>
                <w:szCs w:val="21"/>
              </w:rPr>
            </w:pPr>
          </w:p>
          <w:p w14:paraId="2F8059D0" w14:textId="028D8E9C" w:rsidR="00F827C7" w:rsidRPr="003D33F1" w:rsidRDefault="00F827C7" w:rsidP="00F827C7">
            <w:pPr>
              <w:tabs>
                <w:tab w:val="left" w:pos="3360"/>
                <w:tab w:val="center" w:pos="4364"/>
              </w:tabs>
              <w:adjustRightInd w:val="0"/>
              <w:snapToGrid w:val="0"/>
              <w:spacing w:line="360" w:lineRule="auto"/>
              <w:ind w:firstLineChars="200" w:firstLine="422"/>
              <w:jc w:val="center"/>
              <w:outlineLvl w:val="0"/>
              <w:rPr>
                <w:rFonts w:ascii="仿宋" w:eastAsia="仿宋" w:hAnsi="仿宋" w:cs="Times New Roman"/>
                <w:szCs w:val="21"/>
              </w:rPr>
            </w:pPr>
            <w:bookmarkStart w:id="14" w:name="_Toc47093293"/>
            <w:bookmarkStart w:id="15" w:name="_Toc47108274"/>
            <w:r>
              <w:rPr>
                <w:rFonts w:ascii="仿宋" w:eastAsia="仿宋" w:hAnsi="仿宋" w:cs="Times New Roman"/>
                <w:b/>
                <w:bCs/>
                <w:szCs w:val="21"/>
              </w:rPr>
              <w:lastRenderedPageBreak/>
              <w:t>5-1</w:t>
            </w:r>
            <w:r w:rsidRPr="003D33F1">
              <w:rPr>
                <w:rFonts w:ascii="仿宋" w:eastAsia="仿宋" w:hAnsi="仿宋" w:cs="Times New Roman" w:hint="eastAsia"/>
                <w:b/>
                <w:bCs/>
                <w:szCs w:val="21"/>
              </w:rPr>
              <w:t>样品数量及样品状态</w:t>
            </w:r>
            <w:bookmarkEnd w:id="14"/>
            <w:bookmarkEnd w:id="15"/>
          </w:p>
          <w:tbl>
            <w:tblPr>
              <w:tblStyle w:val="a5"/>
              <w:tblW w:w="0" w:type="auto"/>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169"/>
              <w:gridCol w:w="1867"/>
              <w:gridCol w:w="2309"/>
              <w:gridCol w:w="2961"/>
            </w:tblGrid>
            <w:tr w:rsidR="00F827C7" w:rsidRPr="003D33F1" w14:paraId="1EA5C128" w14:textId="77777777" w:rsidTr="004C6751">
              <w:trPr>
                <w:trHeight w:val="581"/>
              </w:trPr>
              <w:tc>
                <w:tcPr>
                  <w:tcW w:w="1366" w:type="dxa"/>
                  <w:tcBorders>
                    <w:tl2br w:val="nil"/>
                    <w:tr2bl w:val="nil"/>
                  </w:tcBorders>
                  <w:vAlign w:val="center"/>
                </w:tcPr>
                <w:p w14:paraId="6A023E73" w14:textId="77777777" w:rsidR="00F827C7" w:rsidRPr="003D33F1" w:rsidRDefault="00F827C7" w:rsidP="00F827C7">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类别</w:t>
                  </w:r>
                </w:p>
              </w:tc>
              <w:tc>
                <w:tcPr>
                  <w:tcW w:w="2190" w:type="dxa"/>
                  <w:tcBorders>
                    <w:tl2br w:val="nil"/>
                    <w:tr2bl w:val="nil"/>
                  </w:tcBorders>
                  <w:vAlign w:val="center"/>
                </w:tcPr>
                <w:p w14:paraId="7322C353" w14:textId="77777777" w:rsidR="00F827C7" w:rsidRPr="003D33F1" w:rsidRDefault="00F827C7" w:rsidP="00F827C7">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检测项目</w:t>
                  </w:r>
                </w:p>
              </w:tc>
              <w:tc>
                <w:tcPr>
                  <w:tcW w:w="2820" w:type="dxa"/>
                  <w:tcBorders>
                    <w:tl2br w:val="nil"/>
                    <w:tr2bl w:val="nil"/>
                  </w:tcBorders>
                  <w:vAlign w:val="center"/>
                </w:tcPr>
                <w:p w14:paraId="17AC4988" w14:textId="77777777" w:rsidR="00F827C7" w:rsidRPr="003D33F1" w:rsidRDefault="00F827C7" w:rsidP="00F827C7">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样品数量</w:t>
                  </w:r>
                </w:p>
              </w:tc>
              <w:tc>
                <w:tcPr>
                  <w:tcW w:w="3586" w:type="dxa"/>
                  <w:tcBorders>
                    <w:tl2br w:val="nil"/>
                    <w:tr2bl w:val="nil"/>
                  </w:tcBorders>
                  <w:vAlign w:val="center"/>
                </w:tcPr>
                <w:p w14:paraId="478D9BFB"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color w:val="auto"/>
                      <w:szCs w:val="24"/>
                    </w:rPr>
                    <w:t>样品状态</w:t>
                  </w:r>
                </w:p>
              </w:tc>
            </w:tr>
            <w:tr w:rsidR="00F827C7" w:rsidRPr="003D33F1" w14:paraId="365DB3A4" w14:textId="77777777" w:rsidTr="004C6751">
              <w:trPr>
                <w:trHeight w:val="426"/>
              </w:trPr>
              <w:tc>
                <w:tcPr>
                  <w:tcW w:w="1366" w:type="dxa"/>
                  <w:vMerge w:val="restart"/>
                  <w:tcBorders>
                    <w:tl2br w:val="nil"/>
                    <w:tr2bl w:val="nil"/>
                  </w:tcBorders>
                  <w:vAlign w:val="center"/>
                </w:tcPr>
                <w:p w14:paraId="57EFCE42"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color w:val="auto"/>
                      <w:szCs w:val="24"/>
                    </w:rPr>
                    <w:t>废水</w:t>
                  </w:r>
                </w:p>
              </w:tc>
              <w:tc>
                <w:tcPr>
                  <w:tcW w:w="2190" w:type="dxa"/>
                  <w:tcBorders>
                    <w:tl2br w:val="nil"/>
                    <w:tr2bl w:val="nil"/>
                  </w:tcBorders>
                  <w:vAlign w:val="center"/>
                </w:tcPr>
                <w:p w14:paraId="25C892B2"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szCs w:val="24"/>
                    </w:rPr>
                    <w:t>pH</w:t>
                  </w:r>
                </w:p>
              </w:tc>
              <w:tc>
                <w:tcPr>
                  <w:tcW w:w="2820" w:type="dxa"/>
                  <w:tcBorders>
                    <w:tl2br w:val="nil"/>
                    <w:tr2bl w:val="nil"/>
                  </w:tcBorders>
                  <w:vAlign w:val="center"/>
                </w:tcPr>
                <w:p w14:paraId="1AB06C8A" w14:textId="77777777" w:rsidR="00F827C7" w:rsidRPr="003D33F1" w:rsidRDefault="00F827C7" w:rsidP="00F827C7">
                  <w:pPr>
                    <w:pStyle w:val="Default"/>
                    <w:jc w:val="center"/>
                    <w:rPr>
                      <w:rFonts w:ascii="仿宋" w:eastAsia="仿宋" w:hAnsi="仿宋"/>
                      <w:color w:val="auto"/>
                      <w:kern w:val="2"/>
                      <w:szCs w:val="24"/>
                    </w:rPr>
                  </w:pPr>
                  <w:r w:rsidRPr="003D33F1">
                    <w:rPr>
                      <w:rFonts w:ascii="仿宋" w:eastAsia="仿宋" w:hAnsi="仿宋"/>
                      <w:color w:val="auto"/>
                      <w:kern w:val="2"/>
                      <w:szCs w:val="24"/>
                    </w:rPr>
                    <w:t>现场测量</w:t>
                  </w:r>
                </w:p>
              </w:tc>
              <w:tc>
                <w:tcPr>
                  <w:tcW w:w="3586" w:type="dxa"/>
                  <w:vMerge w:val="restart"/>
                  <w:tcBorders>
                    <w:tl2br w:val="nil"/>
                    <w:tr2bl w:val="nil"/>
                  </w:tcBorders>
                  <w:vAlign w:val="center"/>
                </w:tcPr>
                <w:p w14:paraId="7D40B49C"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hint="eastAsia"/>
                      <w:color w:val="auto"/>
                      <w:kern w:val="2"/>
                      <w:szCs w:val="24"/>
                    </w:rPr>
                    <w:t>无色、微臭、透明</w:t>
                  </w:r>
                </w:p>
              </w:tc>
            </w:tr>
            <w:tr w:rsidR="00F827C7" w:rsidRPr="003D33F1" w14:paraId="39C35323" w14:textId="77777777" w:rsidTr="004C6751">
              <w:trPr>
                <w:trHeight w:val="426"/>
              </w:trPr>
              <w:tc>
                <w:tcPr>
                  <w:tcW w:w="1366" w:type="dxa"/>
                  <w:vMerge/>
                  <w:tcBorders>
                    <w:tl2br w:val="nil"/>
                    <w:tr2bl w:val="nil"/>
                  </w:tcBorders>
                  <w:vAlign w:val="center"/>
                </w:tcPr>
                <w:p w14:paraId="43C174DE" w14:textId="77777777" w:rsidR="00F827C7" w:rsidRPr="003D33F1" w:rsidRDefault="00F827C7" w:rsidP="00F827C7">
                  <w:pPr>
                    <w:pStyle w:val="Default"/>
                    <w:jc w:val="center"/>
                    <w:rPr>
                      <w:rFonts w:ascii="仿宋" w:eastAsia="仿宋" w:hAnsi="仿宋"/>
                      <w:szCs w:val="24"/>
                    </w:rPr>
                  </w:pPr>
                </w:p>
              </w:tc>
              <w:tc>
                <w:tcPr>
                  <w:tcW w:w="2190" w:type="dxa"/>
                  <w:tcBorders>
                    <w:tl2br w:val="nil"/>
                    <w:tr2bl w:val="nil"/>
                  </w:tcBorders>
                  <w:vAlign w:val="center"/>
                </w:tcPr>
                <w:p w14:paraId="6FAD3DC4" w14:textId="77777777" w:rsidR="00F827C7" w:rsidRPr="003D33F1" w:rsidRDefault="00F827C7" w:rsidP="00F827C7">
                  <w:pPr>
                    <w:pStyle w:val="Default"/>
                    <w:jc w:val="center"/>
                    <w:rPr>
                      <w:rFonts w:ascii="仿宋" w:eastAsia="仿宋" w:hAnsi="仿宋"/>
                      <w:szCs w:val="24"/>
                    </w:rPr>
                  </w:pPr>
                  <w:proofErr w:type="spellStart"/>
                  <w:r w:rsidRPr="003D33F1">
                    <w:rPr>
                      <w:rFonts w:ascii="仿宋" w:eastAsia="仿宋" w:hAnsi="仿宋"/>
                      <w:szCs w:val="24"/>
                    </w:rPr>
                    <w:t>COD</w:t>
                  </w:r>
                  <w:r w:rsidRPr="003D33F1">
                    <w:rPr>
                      <w:rFonts w:ascii="仿宋" w:eastAsia="仿宋" w:hAnsi="仿宋"/>
                      <w:szCs w:val="24"/>
                      <w:vertAlign w:val="subscript"/>
                    </w:rPr>
                    <w:t>cr</w:t>
                  </w:r>
                  <w:proofErr w:type="spellEnd"/>
                </w:p>
              </w:tc>
              <w:tc>
                <w:tcPr>
                  <w:tcW w:w="2820" w:type="dxa"/>
                  <w:tcBorders>
                    <w:tl2br w:val="nil"/>
                    <w:tr2bl w:val="nil"/>
                  </w:tcBorders>
                  <w:vAlign w:val="center"/>
                </w:tcPr>
                <w:p w14:paraId="64276F3A" w14:textId="77777777" w:rsidR="00F827C7" w:rsidRPr="003D33F1" w:rsidRDefault="00F827C7" w:rsidP="00F827C7">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10瓶</w:t>
                  </w:r>
                </w:p>
              </w:tc>
              <w:tc>
                <w:tcPr>
                  <w:tcW w:w="3586" w:type="dxa"/>
                  <w:vMerge/>
                  <w:tcBorders>
                    <w:tl2br w:val="nil"/>
                    <w:tr2bl w:val="nil"/>
                  </w:tcBorders>
                  <w:vAlign w:val="center"/>
                </w:tcPr>
                <w:p w14:paraId="57E2FAFB" w14:textId="77777777" w:rsidR="00F827C7" w:rsidRPr="003D33F1" w:rsidRDefault="00F827C7" w:rsidP="00F827C7">
                  <w:pPr>
                    <w:pStyle w:val="Default"/>
                    <w:jc w:val="center"/>
                    <w:rPr>
                      <w:rFonts w:ascii="仿宋" w:eastAsia="仿宋" w:hAnsi="仿宋"/>
                      <w:szCs w:val="24"/>
                    </w:rPr>
                  </w:pPr>
                </w:p>
              </w:tc>
            </w:tr>
            <w:tr w:rsidR="00F827C7" w:rsidRPr="003D33F1" w14:paraId="16C83FEF" w14:textId="77777777" w:rsidTr="004C6751">
              <w:trPr>
                <w:trHeight w:val="426"/>
              </w:trPr>
              <w:tc>
                <w:tcPr>
                  <w:tcW w:w="1366" w:type="dxa"/>
                  <w:vMerge/>
                  <w:tcBorders>
                    <w:tl2br w:val="nil"/>
                    <w:tr2bl w:val="nil"/>
                  </w:tcBorders>
                  <w:vAlign w:val="center"/>
                </w:tcPr>
                <w:p w14:paraId="15594B65" w14:textId="77777777" w:rsidR="00F827C7" w:rsidRPr="003D33F1" w:rsidRDefault="00F827C7" w:rsidP="00F827C7">
                  <w:pPr>
                    <w:pStyle w:val="Default"/>
                    <w:jc w:val="center"/>
                    <w:rPr>
                      <w:rFonts w:ascii="仿宋" w:eastAsia="仿宋" w:hAnsi="仿宋"/>
                      <w:szCs w:val="24"/>
                    </w:rPr>
                  </w:pPr>
                </w:p>
              </w:tc>
              <w:tc>
                <w:tcPr>
                  <w:tcW w:w="2190" w:type="dxa"/>
                  <w:tcBorders>
                    <w:tl2br w:val="nil"/>
                    <w:tr2bl w:val="nil"/>
                  </w:tcBorders>
                  <w:vAlign w:val="center"/>
                </w:tcPr>
                <w:p w14:paraId="1DAE27D4"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szCs w:val="24"/>
                    </w:rPr>
                    <w:t>SS</w:t>
                  </w:r>
                </w:p>
              </w:tc>
              <w:tc>
                <w:tcPr>
                  <w:tcW w:w="2820" w:type="dxa"/>
                  <w:tcBorders>
                    <w:tl2br w:val="nil"/>
                    <w:tr2bl w:val="nil"/>
                  </w:tcBorders>
                  <w:vAlign w:val="center"/>
                </w:tcPr>
                <w:p w14:paraId="3D3AA417"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0DB5E96A" w14:textId="77777777" w:rsidR="00F827C7" w:rsidRPr="003D33F1" w:rsidRDefault="00F827C7" w:rsidP="00F827C7">
                  <w:pPr>
                    <w:pStyle w:val="Default"/>
                    <w:jc w:val="center"/>
                    <w:rPr>
                      <w:rFonts w:ascii="仿宋" w:eastAsia="仿宋" w:hAnsi="仿宋"/>
                      <w:szCs w:val="24"/>
                    </w:rPr>
                  </w:pPr>
                </w:p>
              </w:tc>
            </w:tr>
            <w:tr w:rsidR="00F827C7" w:rsidRPr="003D33F1" w14:paraId="3DB0E034" w14:textId="77777777" w:rsidTr="004C6751">
              <w:trPr>
                <w:trHeight w:val="426"/>
              </w:trPr>
              <w:tc>
                <w:tcPr>
                  <w:tcW w:w="1366" w:type="dxa"/>
                  <w:vMerge/>
                  <w:tcBorders>
                    <w:tl2br w:val="nil"/>
                    <w:tr2bl w:val="nil"/>
                  </w:tcBorders>
                  <w:vAlign w:val="center"/>
                </w:tcPr>
                <w:p w14:paraId="1B495EB0" w14:textId="77777777" w:rsidR="00F827C7" w:rsidRPr="003D33F1" w:rsidRDefault="00F827C7" w:rsidP="00F827C7">
                  <w:pPr>
                    <w:pStyle w:val="Default"/>
                    <w:jc w:val="center"/>
                    <w:rPr>
                      <w:rFonts w:ascii="仿宋" w:eastAsia="仿宋" w:hAnsi="仿宋"/>
                      <w:szCs w:val="24"/>
                    </w:rPr>
                  </w:pPr>
                </w:p>
              </w:tc>
              <w:tc>
                <w:tcPr>
                  <w:tcW w:w="2190" w:type="dxa"/>
                  <w:tcBorders>
                    <w:tl2br w:val="nil"/>
                    <w:tr2bl w:val="nil"/>
                  </w:tcBorders>
                  <w:vAlign w:val="center"/>
                </w:tcPr>
                <w:p w14:paraId="68C23584"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szCs w:val="24"/>
                    </w:rPr>
                    <w:t>氨氮</w:t>
                  </w:r>
                </w:p>
              </w:tc>
              <w:tc>
                <w:tcPr>
                  <w:tcW w:w="2820" w:type="dxa"/>
                  <w:tcBorders>
                    <w:tl2br w:val="nil"/>
                    <w:tr2bl w:val="nil"/>
                  </w:tcBorders>
                  <w:vAlign w:val="center"/>
                </w:tcPr>
                <w:p w14:paraId="7D8BEFE7"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color w:val="auto"/>
                      <w:kern w:val="2"/>
                      <w:szCs w:val="24"/>
                    </w:rPr>
                    <w:t>10</w:t>
                  </w:r>
                  <w:r w:rsidRPr="003D33F1">
                    <w:rPr>
                      <w:rFonts w:ascii="仿宋" w:eastAsia="仿宋" w:hAnsi="仿宋"/>
                      <w:color w:val="auto"/>
                      <w:szCs w:val="24"/>
                    </w:rPr>
                    <w:t>瓶</w:t>
                  </w:r>
                </w:p>
              </w:tc>
              <w:tc>
                <w:tcPr>
                  <w:tcW w:w="3586" w:type="dxa"/>
                  <w:vMerge/>
                  <w:tcBorders>
                    <w:tl2br w:val="nil"/>
                    <w:tr2bl w:val="nil"/>
                  </w:tcBorders>
                  <w:vAlign w:val="center"/>
                </w:tcPr>
                <w:p w14:paraId="7C7F60C8" w14:textId="77777777" w:rsidR="00F827C7" w:rsidRPr="003D33F1" w:rsidRDefault="00F827C7" w:rsidP="00F827C7">
                  <w:pPr>
                    <w:pStyle w:val="Default"/>
                    <w:jc w:val="center"/>
                    <w:rPr>
                      <w:rFonts w:ascii="仿宋" w:eastAsia="仿宋" w:hAnsi="仿宋"/>
                      <w:szCs w:val="24"/>
                    </w:rPr>
                  </w:pPr>
                </w:p>
              </w:tc>
            </w:tr>
            <w:tr w:rsidR="00F827C7" w:rsidRPr="003D33F1" w14:paraId="58A4BD06" w14:textId="77777777" w:rsidTr="004C6751">
              <w:trPr>
                <w:trHeight w:val="426"/>
              </w:trPr>
              <w:tc>
                <w:tcPr>
                  <w:tcW w:w="1366" w:type="dxa"/>
                  <w:vMerge/>
                  <w:tcBorders>
                    <w:tl2br w:val="nil"/>
                    <w:tr2bl w:val="nil"/>
                  </w:tcBorders>
                  <w:vAlign w:val="center"/>
                </w:tcPr>
                <w:p w14:paraId="4595F4FF" w14:textId="77777777" w:rsidR="00F827C7" w:rsidRPr="003D33F1" w:rsidRDefault="00F827C7" w:rsidP="00F827C7">
                  <w:pPr>
                    <w:pStyle w:val="Default"/>
                    <w:jc w:val="center"/>
                    <w:rPr>
                      <w:rFonts w:ascii="仿宋" w:eastAsia="仿宋" w:hAnsi="仿宋"/>
                      <w:szCs w:val="24"/>
                    </w:rPr>
                  </w:pPr>
                </w:p>
              </w:tc>
              <w:tc>
                <w:tcPr>
                  <w:tcW w:w="2190" w:type="dxa"/>
                  <w:tcBorders>
                    <w:tl2br w:val="nil"/>
                    <w:tr2bl w:val="nil"/>
                  </w:tcBorders>
                  <w:vAlign w:val="center"/>
                </w:tcPr>
                <w:p w14:paraId="24E4A6C4"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szCs w:val="24"/>
                    </w:rPr>
                    <w:t>BOD</w:t>
                  </w:r>
                  <w:r w:rsidRPr="003D33F1">
                    <w:rPr>
                      <w:rFonts w:ascii="仿宋" w:eastAsia="仿宋" w:hAnsi="仿宋"/>
                      <w:szCs w:val="24"/>
                      <w:vertAlign w:val="subscript"/>
                    </w:rPr>
                    <w:t>5</w:t>
                  </w:r>
                </w:p>
              </w:tc>
              <w:tc>
                <w:tcPr>
                  <w:tcW w:w="2820" w:type="dxa"/>
                  <w:tcBorders>
                    <w:tl2br w:val="nil"/>
                    <w:tr2bl w:val="nil"/>
                  </w:tcBorders>
                  <w:vAlign w:val="center"/>
                </w:tcPr>
                <w:p w14:paraId="72DE75A8"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5B54A0AC" w14:textId="77777777" w:rsidR="00F827C7" w:rsidRPr="003D33F1" w:rsidRDefault="00F827C7" w:rsidP="00F827C7">
                  <w:pPr>
                    <w:pStyle w:val="Default"/>
                    <w:jc w:val="center"/>
                    <w:rPr>
                      <w:rFonts w:ascii="仿宋" w:eastAsia="仿宋" w:hAnsi="仿宋"/>
                      <w:szCs w:val="24"/>
                    </w:rPr>
                  </w:pPr>
                </w:p>
              </w:tc>
            </w:tr>
            <w:tr w:rsidR="00F827C7" w:rsidRPr="003D33F1" w14:paraId="44F575F6" w14:textId="77777777" w:rsidTr="004C6751">
              <w:trPr>
                <w:trHeight w:val="426"/>
              </w:trPr>
              <w:tc>
                <w:tcPr>
                  <w:tcW w:w="1366" w:type="dxa"/>
                  <w:vMerge/>
                  <w:tcBorders>
                    <w:tl2br w:val="nil"/>
                    <w:tr2bl w:val="nil"/>
                  </w:tcBorders>
                  <w:vAlign w:val="center"/>
                </w:tcPr>
                <w:p w14:paraId="42F48784" w14:textId="77777777" w:rsidR="00F827C7" w:rsidRPr="003D33F1" w:rsidRDefault="00F827C7" w:rsidP="00F827C7">
                  <w:pPr>
                    <w:pStyle w:val="Default"/>
                    <w:jc w:val="center"/>
                    <w:rPr>
                      <w:rFonts w:ascii="仿宋" w:eastAsia="仿宋" w:hAnsi="仿宋"/>
                      <w:szCs w:val="24"/>
                    </w:rPr>
                  </w:pPr>
                </w:p>
              </w:tc>
              <w:tc>
                <w:tcPr>
                  <w:tcW w:w="2190" w:type="dxa"/>
                  <w:tcBorders>
                    <w:tl2br w:val="nil"/>
                    <w:tr2bl w:val="nil"/>
                  </w:tcBorders>
                  <w:vAlign w:val="center"/>
                </w:tcPr>
                <w:p w14:paraId="39FFA1DA"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color w:val="auto"/>
                      <w:szCs w:val="24"/>
                    </w:rPr>
                    <w:t>粪大肠菌群</w:t>
                  </w:r>
                </w:p>
              </w:tc>
              <w:tc>
                <w:tcPr>
                  <w:tcW w:w="2820" w:type="dxa"/>
                  <w:tcBorders>
                    <w:tl2br w:val="nil"/>
                    <w:tr2bl w:val="nil"/>
                  </w:tcBorders>
                  <w:vAlign w:val="center"/>
                </w:tcPr>
                <w:p w14:paraId="1EF10C4D"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2071B33A" w14:textId="77777777" w:rsidR="00F827C7" w:rsidRPr="003D33F1" w:rsidRDefault="00F827C7" w:rsidP="00F827C7">
                  <w:pPr>
                    <w:pStyle w:val="Default"/>
                    <w:jc w:val="center"/>
                    <w:rPr>
                      <w:rFonts w:ascii="仿宋" w:eastAsia="仿宋" w:hAnsi="仿宋"/>
                      <w:szCs w:val="24"/>
                    </w:rPr>
                  </w:pPr>
                </w:p>
              </w:tc>
            </w:tr>
            <w:tr w:rsidR="00F827C7" w:rsidRPr="003D33F1" w14:paraId="6439A99B" w14:textId="77777777" w:rsidTr="004C6751">
              <w:trPr>
                <w:trHeight w:val="426"/>
              </w:trPr>
              <w:tc>
                <w:tcPr>
                  <w:tcW w:w="1366" w:type="dxa"/>
                  <w:vMerge/>
                  <w:tcBorders>
                    <w:tl2br w:val="nil"/>
                    <w:tr2bl w:val="nil"/>
                  </w:tcBorders>
                  <w:vAlign w:val="center"/>
                </w:tcPr>
                <w:p w14:paraId="17BB398F" w14:textId="77777777" w:rsidR="00F827C7" w:rsidRPr="003D33F1" w:rsidRDefault="00F827C7" w:rsidP="00F827C7">
                  <w:pPr>
                    <w:pStyle w:val="Default"/>
                    <w:jc w:val="center"/>
                    <w:rPr>
                      <w:rFonts w:ascii="仿宋" w:eastAsia="仿宋" w:hAnsi="仿宋"/>
                      <w:szCs w:val="24"/>
                    </w:rPr>
                  </w:pPr>
                </w:p>
              </w:tc>
              <w:tc>
                <w:tcPr>
                  <w:tcW w:w="2190" w:type="dxa"/>
                  <w:tcBorders>
                    <w:tl2br w:val="nil"/>
                    <w:tr2bl w:val="nil"/>
                  </w:tcBorders>
                  <w:vAlign w:val="center"/>
                </w:tcPr>
                <w:p w14:paraId="049BD89A" w14:textId="77777777" w:rsidR="00F827C7" w:rsidRPr="003D33F1" w:rsidRDefault="00F827C7" w:rsidP="00F827C7">
                  <w:pPr>
                    <w:pStyle w:val="Default"/>
                    <w:jc w:val="center"/>
                    <w:rPr>
                      <w:rFonts w:ascii="仿宋" w:eastAsia="仿宋" w:hAnsi="仿宋"/>
                      <w:szCs w:val="24"/>
                    </w:rPr>
                  </w:pPr>
                  <w:proofErr w:type="gramStart"/>
                  <w:r w:rsidRPr="003D33F1">
                    <w:rPr>
                      <w:rFonts w:ascii="仿宋" w:eastAsia="仿宋" w:hAnsi="仿宋"/>
                      <w:szCs w:val="24"/>
                    </w:rPr>
                    <w:t>总氯</w:t>
                  </w:r>
                  <w:proofErr w:type="gramEnd"/>
                </w:p>
              </w:tc>
              <w:tc>
                <w:tcPr>
                  <w:tcW w:w="2820" w:type="dxa"/>
                  <w:tcBorders>
                    <w:tl2br w:val="nil"/>
                    <w:tr2bl w:val="nil"/>
                  </w:tcBorders>
                  <w:vAlign w:val="center"/>
                </w:tcPr>
                <w:p w14:paraId="69D14184"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1BCB604A" w14:textId="77777777" w:rsidR="00F827C7" w:rsidRPr="003D33F1" w:rsidRDefault="00F827C7" w:rsidP="00F827C7">
                  <w:pPr>
                    <w:pStyle w:val="Default"/>
                    <w:jc w:val="center"/>
                    <w:rPr>
                      <w:rFonts w:ascii="仿宋" w:eastAsia="仿宋" w:hAnsi="仿宋"/>
                      <w:szCs w:val="24"/>
                    </w:rPr>
                  </w:pPr>
                </w:p>
              </w:tc>
            </w:tr>
            <w:tr w:rsidR="00F827C7" w:rsidRPr="003D33F1" w14:paraId="52639F30" w14:textId="77777777" w:rsidTr="004C6751">
              <w:trPr>
                <w:trHeight w:val="426"/>
              </w:trPr>
              <w:tc>
                <w:tcPr>
                  <w:tcW w:w="1366" w:type="dxa"/>
                  <w:vMerge/>
                  <w:tcBorders>
                    <w:tl2br w:val="nil"/>
                    <w:tr2bl w:val="nil"/>
                  </w:tcBorders>
                  <w:vAlign w:val="center"/>
                </w:tcPr>
                <w:p w14:paraId="132C9E64" w14:textId="77777777" w:rsidR="00F827C7" w:rsidRPr="003D33F1" w:rsidRDefault="00F827C7" w:rsidP="00F827C7">
                  <w:pPr>
                    <w:pStyle w:val="Default"/>
                    <w:jc w:val="center"/>
                    <w:rPr>
                      <w:rFonts w:ascii="仿宋" w:eastAsia="仿宋" w:hAnsi="仿宋"/>
                      <w:szCs w:val="24"/>
                    </w:rPr>
                  </w:pPr>
                </w:p>
              </w:tc>
              <w:tc>
                <w:tcPr>
                  <w:tcW w:w="2190" w:type="dxa"/>
                  <w:tcBorders>
                    <w:tl2br w:val="nil"/>
                    <w:tr2bl w:val="nil"/>
                  </w:tcBorders>
                  <w:vAlign w:val="center"/>
                </w:tcPr>
                <w:p w14:paraId="31C51834"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szCs w:val="24"/>
                    </w:rPr>
                    <w:t>六价铬</w:t>
                  </w:r>
                </w:p>
              </w:tc>
              <w:tc>
                <w:tcPr>
                  <w:tcW w:w="2820" w:type="dxa"/>
                  <w:tcBorders>
                    <w:tl2br w:val="nil"/>
                    <w:tr2bl w:val="nil"/>
                  </w:tcBorders>
                  <w:vAlign w:val="center"/>
                </w:tcPr>
                <w:p w14:paraId="713E4D5E"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color w:val="auto"/>
                      <w:kern w:val="2"/>
                      <w:szCs w:val="24"/>
                    </w:rPr>
                    <w:t>10</w:t>
                  </w:r>
                  <w:r w:rsidRPr="003D33F1">
                    <w:rPr>
                      <w:rFonts w:ascii="仿宋" w:eastAsia="仿宋" w:hAnsi="仿宋"/>
                      <w:color w:val="auto"/>
                      <w:szCs w:val="24"/>
                    </w:rPr>
                    <w:t>瓶</w:t>
                  </w:r>
                </w:p>
              </w:tc>
              <w:tc>
                <w:tcPr>
                  <w:tcW w:w="3586" w:type="dxa"/>
                  <w:vMerge/>
                  <w:tcBorders>
                    <w:tl2br w:val="nil"/>
                    <w:tr2bl w:val="nil"/>
                  </w:tcBorders>
                  <w:vAlign w:val="center"/>
                </w:tcPr>
                <w:p w14:paraId="7E2AFE1D" w14:textId="77777777" w:rsidR="00F827C7" w:rsidRPr="003D33F1" w:rsidRDefault="00F827C7" w:rsidP="00F827C7">
                  <w:pPr>
                    <w:pStyle w:val="Default"/>
                    <w:jc w:val="center"/>
                    <w:rPr>
                      <w:rFonts w:ascii="仿宋" w:eastAsia="仿宋" w:hAnsi="仿宋"/>
                      <w:szCs w:val="24"/>
                    </w:rPr>
                  </w:pPr>
                </w:p>
              </w:tc>
            </w:tr>
            <w:tr w:rsidR="00F827C7" w:rsidRPr="003D33F1" w14:paraId="66A51EEF" w14:textId="77777777" w:rsidTr="004C6751">
              <w:trPr>
                <w:trHeight w:val="426"/>
              </w:trPr>
              <w:tc>
                <w:tcPr>
                  <w:tcW w:w="1366" w:type="dxa"/>
                  <w:vMerge w:val="restart"/>
                  <w:tcBorders>
                    <w:tl2br w:val="nil"/>
                    <w:tr2bl w:val="nil"/>
                  </w:tcBorders>
                  <w:vAlign w:val="center"/>
                </w:tcPr>
                <w:p w14:paraId="52DEC9A1"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color w:val="auto"/>
                      <w:szCs w:val="24"/>
                    </w:rPr>
                    <w:t>废气</w:t>
                  </w:r>
                </w:p>
              </w:tc>
              <w:tc>
                <w:tcPr>
                  <w:tcW w:w="2190" w:type="dxa"/>
                  <w:tcBorders>
                    <w:tl2br w:val="nil"/>
                    <w:tr2bl w:val="nil"/>
                  </w:tcBorders>
                  <w:vAlign w:val="center"/>
                </w:tcPr>
                <w:p w14:paraId="47EA137C"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szCs w:val="24"/>
                    </w:rPr>
                    <w:t>氨</w:t>
                  </w:r>
                </w:p>
              </w:tc>
              <w:tc>
                <w:tcPr>
                  <w:tcW w:w="2820" w:type="dxa"/>
                  <w:tcBorders>
                    <w:tl2br w:val="nil"/>
                    <w:tr2bl w:val="nil"/>
                  </w:tcBorders>
                  <w:vAlign w:val="center"/>
                </w:tcPr>
                <w:p w14:paraId="79FA4865"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szCs w:val="24"/>
                    </w:rPr>
                    <w:t>25支</w:t>
                  </w:r>
                </w:p>
              </w:tc>
              <w:tc>
                <w:tcPr>
                  <w:tcW w:w="3586" w:type="dxa"/>
                  <w:vMerge w:val="restart"/>
                  <w:tcBorders>
                    <w:tl2br w:val="nil"/>
                    <w:tr2bl w:val="nil"/>
                  </w:tcBorders>
                  <w:vAlign w:val="center"/>
                </w:tcPr>
                <w:p w14:paraId="11B84E6B"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szCs w:val="24"/>
                    </w:rPr>
                    <w:t>密封完好</w:t>
                  </w:r>
                </w:p>
              </w:tc>
            </w:tr>
            <w:tr w:rsidR="00F827C7" w:rsidRPr="003D33F1" w14:paraId="324135AF" w14:textId="77777777" w:rsidTr="004C6751">
              <w:trPr>
                <w:trHeight w:val="426"/>
              </w:trPr>
              <w:tc>
                <w:tcPr>
                  <w:tcW w:w="1366" w:type="dxa"/>
                  <w:vMerge/>
                  <w:tcBorders>
                    <w:tl2br w:val="nil"/>
                    <w:tr2bl w:val="nil"/>
                  </w:tcBorders>
                  <w:vAlign w:val="center"/>
                </w:tcPr>
                <w:p w14:paraId="67A09C46" w14:textId="77777777" w:rsidR="00F827C7" w:rsidRPr="003D33F1" w:rsidRDefault="00F827C7" w:rsidP="00F827C7">
                  <w:pPr>
                    <w:pStyle w:val="Default"/>
                    <w:jc w:val="center"/>
                    <w:rPr>
                      <w:rFonts w:ascii="仿宋" w:eastAsia="仿宋" w:hAnsi="仿宋"/>
                      <w:color w:val="auto"/>
                      <w:szCs w:val="24"/>
                    </w:rPr>
                  </w:pPr>
                </w:p>
              </w:tc>
              <w:tc>
                <w:tcPr>
                  <w:tcW w:w="2190" w:type="dxa"/>
                  <w:tcBorders>
                    <w:tl2br w:val="nil"/>
                    <w:tr2bl w:val="nil"/>
                  </w:tcBorders>
                  <w:vAlign w:val="center"/>
                </w:tcPr>
                <w:p w14:paraId="17982763"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szCs w:val="24"/>
                    </w:rPr>
                    <w:t>硫化氢</w:t>
                  </w:r>
                </w:p>
              </w:tc>
              <w:tc>
                <w:tcPr>
                  <w:tcW w:w="2820" w:type="dxa"/>
                  <w:tcBorders>
                    <w:tl2br w:val="nil"/>
                    <w:tr2bl w:val="nil"/>
                  </w:tcBorders>
                  <w:vAlign w:val="center"/>
                </w:tcPr>
                <w:p w14:paraId="432BC167"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szCs w:val="24"/>
                    </w:rPr>
                    <w:t>24支</w:t>
                  </w:r>
                </w:p>
              </w:tc>
              <w:tc>
                <w:tcPr>
                  <w:tcW w:w="3586" w:type="dxa"/>
                  <w:vMerge/>
                  <w:tcBorders>
                    <w:tl2br w:val="nil"/>
                    <w:tr2bl w:val="nil"/>
                  </w:tcBorders>
                  <w:vAlign w:val="center"/>
                </w:tcPr>
                <w:p w14:paraId="00A76E5A" w14:textId="77777777" w:rsidR="00F827C7" w:rsidRPr="003D33F1" w:rsidRDefault="00F827C7" w:rsidP="00F827C7">
                  <w:pPr>
                    <w:pStyle w:val="Default"/>
                    <w:jc w:val="center"/>
                    <w:rPr>
                      <w:rFonts w:ascii="仿宋" w:eastAsia="仿宋" w:hAnsi="仿宋"/>
                      <w:szCs w:val="24"/>
                    </w:rPr>
                  </w:pPr>
                </w:p>
              </w:tc>
            </w:tr>
            <w:tr w:rsidR="00F827C7" w:rsidRPr="003D33F1" w14:paraId="1E903C6F" w14:textId="77777777" w:rsidTr="004C6751">
              <w:trPr>
                <w:trHeight w:val="426"/>
              </w:trPr>
              <w:tc>
                <w:tcPr>
                  <w:tcW w:w="1366" w:type="dxa"/>
                  <w:vMerge/>
                  <w:tcBorders>
                    <w:tl2br w:val="nil"/>
                    <w:tr2bl w:val="nil"/>
                  </w:tcBorders>
                  <w:vAlign w:val="center"/>
                </w:tcPr>
                <w:p w14:paraId="0AB53CE4" w14:textId="77777777" w:rsidR="00F827C7" w:rsidRPr="003D33F1" w:rsidRDefault="00F827C7" w:rsidP="00F827C7">
                  <w:pPr>
                    <w:pStyle w:val="Default"/>
                    <w:jc w:val="center"/>
                    <w:rPr>
                      <w:rFonts w:ascii="仿宋" w:eastAsia="仿宋" w:hAnsi="仿宋"/>
                      <w:color w:val="auto"/>
                      <w:szCs w:val="24"/>
                    </w:rPr>
                  </w:pPr>
                </w:p>
              </w:tc>
              <w:tc>
                <w:tcPr>
                  <w:tcW w:w="2190" w:type="dxa"/>
                  <w:tcBorders>
                    <w:tl2br w:val="nil"/>
                    <w:tr2bl w:val="nil"/>
                  </w:tcBorders>
                  <w:vAlign w:val="center"/>
                </w:tcPr>
                <w:p w14:paraId="65EDAC4A"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szCs w:val="24"/>
                    </w:rPr>
                    <w:t>油烟</w:t>
                  </w:r>
                </w:p>
              </w:tc>
              <w:tc>
                <w:tcPr>
                  <w:tcW w:w="2820" w:type="dxa"/>
                  <w:tcBorders>
                    <w:tl2br w:val="nil"/>
                    <w:tr2bl w:val="nil"/>
                  </w:tcBorders>
                  <w:vAlign w:val="center"/>
                </w:tcPr>
                <w:p w14:paraId="69F77094" w14:textId="77777777" w:rsidR="00F827C7" w:rsidRPr="003D33F1" w:rsidRDefault="00F827C7" w:rsidP="00F827C7">
                  <w:pPr>
                    <w:pStyle w:val="Default"/>
                    <w:jc w:val="center"/>
                    <w:rPr>
                      <w:rFonts w:ascii="仿宋" w:eastAsia="仿宋" w:hAnsi="仿宋"/>
                      <w:szCs w:val="24"/>
                    </w:rPr>
                  </w:pPr>
                  <w:r w:rsidRPr="003D33F1">
                    <w:rPr>
                      <w:rFonts w:ascii="仿宋" w:eastAsia="仿宋" w:hAnsi="仿宋"/>
                      <w:szCs w:val="24"/>
                    </w:rPr>
                    <w:t>10个</w:t>
                  </w:r>
                </w:p>
              </w:tc>
              <w:tc>
                <w:tcPr>
                  <w:tcW w:w="3586" w:type="dxa"/>
                  <w:vMerge/>
                  <w:tcBorders>
                    <w:tl2br w:val="nil"/>
                    <w:tr2bl w:val="nil"/>
                  </w:tcBorders>
                  <w:vAlign w:val="center"/>
                </w:tcPr>
                <w:p w14:paraId="54A6D041" w14:textId="77777777" w:rsidR="00F827C7" w:rsidRPr="003D33F1" w:rsidRDefault="00F827C7" w:rsidP="00F827C7">
                  <w:pPr>
                    <w:pStyle w:val="Default"/>
                    <w:jc w:val="center"/>
                    <w:rPr>
                      <w:rFonts w:ascii="仿宋" w:eastAsia="仿宋" w:hAnsi="仿宋"/>
                      <w:szCs w:val="24"/>
                    </w:rPr>
                  </w:pPr>
                </w:p>
              </w:tc>
            </w:tr>
          </w:tbl>
          <w:p w14:paraId="18ED9A83" w14:textId="10FB98A1" w:rsidR="000E3BF0" w:rsidRPr="00F827C7" w:rsidRDefault="000E3BF0" w:rsidP="00170B02">
            <w:pPr>
              <w:widowControl/>
              <w:ind w:firstLineChars="200" w:firstLine="420"/>
              <w:rPr>
                <w:rFonts w:ascii="仿宋" w:hAnsi="仿宋"/>
                <w:szCs w:val="28"/>
              </w:rPr>
            </w:pPr>
          </w:p>
        </w:tc>
      </w:tr>
    </w:tbl>
    <w:p w14:paraId="31D25B48" w14:textId="4F891194" w:rsidR="00CD0F60" w:rsidRPr="00F827C7" w:rsidRDefault="00AA7C11" w:rsidP="003D22C3">
      <w:pPr>
        <w:pStyle w:val="2"/>
        <w:rPr>
          <w:color w:val="000000" w:themeColor="text1"/>
        </w:rPr>
      </w:pPr>
      <w:bookmarkStart w:id="16" w:name="_Toc47108275"/>
      <w:r w:rsidRPr="00F827C7">
        <w:rPr>
          <w:rFonts w:hint="eastAsia"/>
          <w:color w:val="000000" w:themeColor="text1"/>
        </w:rPr>
        <w:lastRenderedPageBreak/>
        <w:t>表六</w:t>
      </w:r>
      <w:r w:rsidR="003D22C3" w:rsidRPr="00F827C7">
        <w:rPr>
          <w:rFonts w:hint="eastAsia"/>
          <w:color w:val="000000" w:themeColor="text1"/>
        </w:rPr>
        <w:t xml:space="preserve"> </w:t>
      </w:r>
      <w:r w:rsidR="003D22C3" w:rsidRPr="00F827C7">
        <w:rPr>
          <w:rFonts w:hint="eastAsia"/>
          <w:color w:val="000000" w:themeColor="text1"/>
        </w:rPr>
        <w:t>验收监测</w:t>
      </w:r>
      <w:r w:rsidR="00134C0E" w:rsidRPr="00F827C7">
        <w:rPr>
          <w:rFonts w:hint="eastAsia"/>
          <w:color w:val="000000" w:themeColor="text1"/>
        </w:rPr>
        <w:t>内容</w:t>
      </w:r>
      <w:bookmarkEnd w:id="16"/>
    </w:p>
    <w:tbl>
      <w:tblPr>
        <w:tblStyle w:val="a5"/>
        <w:tblW w:w="0" w:type="auto"/>
        <w:tblLook w:val="04A0" w:firstRow="1" w:lastRow="0" w:firstColumn="1" w:lastColumn="0" w:noHBand="0" w:noVBand="1"/>
      </w:tblPr>
      <w:tblGrid>
        <w:gridCol w:w="8522"/>
      </w:tblGrid>
      <w:tr w:rsidR="00CD0F60" w:rsidRPr="000F1CA3" w14:paraId="321D4B2C" w14:textId="77777777" w:rsidTr="00170B02">
        <w:trPr>
          <w:trHeight w:val="7645"/>
        </w:trPr>
        <w:tc>
          <w:tcPr>
            <w:tcW w:w="0" w:type="auto"/>
          </w:tcPr>
          <w:tbl>
            <w:tblPr>
              <w:tblStyle w:val="a5"/>
              <w:tblW w:w="0" w:type="auto"/>
              <w:tblLook w:val="04A0" w:firstRow="1" w:lastRow="0" w:firstColumn="1" w:lastColumn="0" w:noHBand="0" w:noVBand="1"/>
            </w:tblPr>
            <w:tblGrid>
              <w:gridCol w:w="8296"/>
            </w:tblGrid>
            <w:tr w:rsidR="00F827C7" w:rsidRPr="000F1CA3" w14:paraId="6FE24500" w14:textId="77777777" w:rsidTr="004C6751">
              <w:trPr>
                <w:trHeight w:val="7645"/>
              </w:trPr>
              <w:tc>
                <w:tcPr>
                  <w:tcW w:w="0" w:type="auto"/>
                </w:tcPr>
                <w:p w14:paraId="25F4AE85" w14:textId="77777777" w:rsidR="00F827C7" w:rsidRPr="003D33F1" w:rsidRDefault="00F827C7" w:rsidP="00F827C7">
                  <w:pPr>
                    <w:pStyle w:val="ad"/>
                    <w:spacing w:line="360" w:lineRule="auto"/>
                    <w:jc w:val="both"/>
                    <w:rPr>
                      <w:rFonts w:ascii="仿宋" w:eastAsia="仿宋" w:hAnsi="仿宋" w:cs="Times New Roman"/>
                      <w:sz w:val="28"/>
                      <w:szCs w:val="28"/>
                    </w:rPr>
                  </w:pPr>
                  <w:bookmarkStart w:id="17" w:name="_Toc14067"/>
                  <w:r w:rsidRPr="003D33F1">
                    <w:rPr>
                      <w:rFonts w:ascii="仿宋" w:eastAsia="仿宋" w:hAnsi="仿宋" w:cs="Times New Roman"/>
                      <w:sz w:val="28"/>
                      <w:szCs w:val="28"/>
                    </w:rPr>
                    <w:t>1</w:t>
                  </w:r>
                  <w:r w:rsidRPr="003D33F1">
                    <w:rPr>
                      <w:rFonts w:ascii="仿宋" w:eastAsia="仿宋" w:hAnsi="仿宋" w:cs="Times New Roman" w:hint="eastAsia"/>
                      <w:sz w:val="28"/>
                      <w:szCs w:val="28"/>
                    </w:rPr>
                    <w:t>、</w:t>
                  </w:r>
                  <w:r w:rsidRPr="003D33F1">
                    <w:rPr>
                      <w:rFonts w:ascii="仿宋" w:eastAsia="仿宋" w:hAnsi="仿宋" w:cs="Times New Roman"/>
                      <w:sz w:val="28"/>
                      <w:szCs w:val="28"/>
                    </w:rPr>
                    <w:t xml:space="preserve"> 废水监测布点、监测频次及监测项目</w:t>
                  </w:r>
                </w:p>
                <w:p w14:paraId="36D7ED13" w14:textId="77777777" w:rsidR="00F827C7" w:rsidRPr="003D33F1" w:rsidRDefault="00F827C7" w:rsidP="00F827C7">
                  <w:pPr>
                    <w:pStyle w:val="ad"/>
                    <w:adjustRightInd w:val="0"/>
                    <w:snapToGrid w:val="0"/>
                    <w:spacing w:line="360" w:lineRule="auto"/>
                    <w:ind w:firstLineChars="200" w:firstLine="560"/>
                    <w:jc w:val="both"/>
                    <w:rPr>
                      <w:rFonts w:ascii="仿宋" w:eastAsia="仿宋" w:hAnsi="仿宋" w:cs="Times New Roman"/>
                      <w:b/>
                      <w:bCs/>
                      <w:sz w:val="28"/>
                      <w:szCs w:val="28"/>
                    </w:rPr>
                  </w:pPr>
                  <w:r w:rsidRPr="003D33F1">
                    <w:rPr>
                      <w:rFonts w:ascii="仿宋" w:eastAsia="仿宋" w:hAnsi="仿宋" w:cs="Times New Roman"/>
                      <w:sz w:val="28"/>
                      <w:szCs w:val="28"/>
                    </w:rPr>
                    <w:t>废水监测布点、监测频次及监测项目见表</w:t>
                  </w:r>
                  <w:r w:rsidRPr="003D33F1">
                    <w:rPr>
                      <w:rFonts w:ascii="仿宋" w:eastAsia="仿宋" w:hAnsi="仿宋" w:cs="Times New Roman" w:hint="eastAsia"/>
                      <w:sz w:val="28"/>
                      <w:szCs w:val="28"/>
                    </w:rPr>
                    <w:t>6</w:t>
                  </w:r>
                  <w:r w:rsidRPr="003D33F1">
                    <w:rPr>
                      <w:rFonts w:ascii="仿宋" w:eastAsia="仿宋" w:hAnsi="仿宋" w:cs="Times New Roman"/>
                      <w:sz w:val="28"/>
                      <w:szCs w:val="28"/>
                    </w:rPr>
                    <w:t>-</w:t>
                  </w:r>
                  <w:r w:rsidRPr="003D33F1">
                    <w:rPr>
                      <w:rFonts w:ascii="仿宋" w:eastAsia="仿宋" w:hAnsi="仿宋" w:cs="Times New Roman" w:hint="eastAsia"/>
                      <w:sz w:val="28"/>
                      <w:szCs w:val="28"/>
                    </w:rPr>
                    <w:t>1，现场采样示意图见图6-1</w:t>
                  </w:r>
                  <w:r w:rsidRPr="003D33F1">
                    <w:rPr>
                      <w:rFonts w:ascii="仿宋" w:eastAsia="仿宋" w:hAnsi="仿宋" w:cs="Times New Roman"/>
                      <w:sz w:val="28"/>
                      <w:szCs w:val="28"/>
                    </w:rPr>
                    <w:t>。</w:t>
                  </w:r>
                </w:p>
                <w:p w14:paraId="14AEB3B1" w14:textId="77777777" w:rsidR="00F827C7" w:rsidRPr="003D33F1" w:rsidRDefault="00F827C7" w:rsidP="00F827C7">
                  <w:pPr>
                    <w:pStyle w:val="ad"/>
                    <w:adjustRightInd w:val="0"/>
                    <w:snapToGrid w:val="0"/>
                    <w:spacing w:line="360" w:lineRule="auto"/>
                    <w:jc w:val="center"/>
                    <w:rPr>
                      <w:rFonts w:ascii="仿宋" w:eastAsia="仿宋" w:hAnsi="仿宋" w:cs="宋体"/>
                      <w:szCs w:val="21"/>
                    </w:rPr>
                  </w:pPr>
                  <w:r w:rsidRPr="003D33F1">
                    <w:rPr>
                      <w:rFonts w:ascii="仿宋" w:eastAsia="仿宋" w:hAnsi="仿宋" w:cs="Times New Roman"/>
                      <w:b/>
                      <w:bCs/>
                      <w:szCs w:val="21"/>
                    </w:rPr>
                    <w:t>表</w:t>
                  </w:r>
                  <w:r w:rsidRPr="003D33F1">
                    <w:rPr>
                      <w:rFonts w:ascii="仿宋" w:eastAsia="仿宋" w:hAnsi="仿宋" w:cs="Times New Roman" w:hint="eastAsia"/>
                      <w:b/>
                      <w:bCs/>
                      <w:szCs w:val="21"/>
                    </w:rPr>
                    <w:t>6</w:t>
                  </w:r>
                  <w:r w:rsidRPr="003D33F1">
                    <w:rPr>
                      <w:rFonts w:ascii="仿宋" w:eastAsia="仿宋" w:hAnsi="仿宋" w:cs="Times New Roman"/>
                      <w:b/>
                      <w:bCs/>
                      <w:szCs w:val="21"/>
                    </w:rPr>
                    <w:t>-</w:t>
                  </w:r>
                  <w:r w:rsidRPr="003D33F1">
                    <w:rPr>
                      <w:rFonts w:ascii="仿宋" w:eastAsia="仿宋" w:hAnsi="仿宋" w:cs="Times New Roman" w:hint="eastAsia"/>
                      <w:b/>
                      <w:bCs/>
                      <w:szCs w:val="21"/>
                    </w:rPr>
                    <w:t>1</w:t>
                  </w:r>
                  <w:r w:rsidRPr="003D33F1">
                    <w:rPr>
                      <w:rFonts w:ascii="仿宋" w:eastAsia="仿宋" w:hAnsi="仿宋" w:cs="Times New Roman"/>
                      <w:b/>
                      <w:bCs/>
                      <w:szCs w:val="21"/>
                    </w:rPr>
                    <w:t xml:space="preserve"> 废水监测布点、监测频次及监测项目</w:t>
                  </w:r>
                </w:p>
                <w:tbl>
                  <w:tblPr>
                    <w:tblStyle w:val="a5"/>
                    <w:tblW w:w="4998" w:type="pct"/>
                    <w:jc w:val="center"/>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984"/>
                    <w:gridCol w:w="1523"/>
                    <w:gridCol w:w="3149"/>
                    <w:gridCol w:w="2421"/>
                  </w:tblGrid>
                  <w:tr w:rsidR="00F827C7" w:rsidRPr="003D33F1" w14:paraId="51B83716" w14:textId="77777777" w:rsidTr="004C6751">
                    <w:trPr>
                      <w:trHeight w:val="659"/>
                      <w:jc w:val="center"/>
                    </w:trPr>
                    <w:tc>
                      <w:tcPr>
                        <w:tcW w:w="672" w:type="pct"/>
                        <w:tcBorders>
                          <w:tl2br w:val="nil"/>
                          <w:tr2bl w:val="nil"/>
                        </w:tcBorders>
                        <w:vAlign w:val="center"/>
                      </w:tcPr>
                      <w:p w14:paraId="0D305336" w14:textId="77777777" w:rsidR="00F827C7" w:rsidRPr="003D33F1" w:rsidRDefault="00F827C7" w:rsidP="00F827C7">
                        <w:pPr>
                          <w:adjustRightInd w:val="0"/>
                          <w:snapToGrid w:val="0"/>
                          <w:jc w:val="center"/>
                          <w:rPr>
                            <w:rFonts w:ascii="仿宋" w:eastAsia="仿宋" w:hAnsi="仿宋" w:cs="Times New Roman"/>
                            <w:szCs w:val="21"/>
                          </w:rPr>
                        </w:pPr>
                        <w:r w:rsidRPr="003D33F1">
                          <w:rPr>
                            <w:rFonts w:ascii="仿宋" w:eastAsia="仿宋" w:hAnsi="仿宋" w:cs="Times New Roman"/>
                            <w:szCs w:val="21"/>
                          </w:rPr>
                          <w:t>类别</w:t>
                        </w:r>
                      </w:p>
                    </w:tc>
                    <w:tc>
                      <w:tcPr>
                        <w:tcW w:w="1006" w:type="pct"/>
                        <w:tcBorders>
                          <w:tl2br w:val="nil"/>
                          <w:tr2bl w:val="nil"/>
                        </w:tcBorders>
                        <w:vAlign w:val="center"/>
                      </w:tcPr>
                      <w:p w14:paraId="11F50427" w14:textId="77777777" w:rsidR="00F827C7" w:rsidRPr="003D33F1" w:rsidRDefault="00F827C7" w:rsidP="00F827C7">
                        <w:pPr>
                          <w:adjustRightInd w:val="0"/>
                          <w:snapToGrid w:val="0"/>
                          <w:jc w:val="center"/>
                          <w:rPr>
                            <w:rFonts w:ascii="仿宋" w:eastAsia="仿宋" w:hAnsi="仿宋" w:cs="Times New Roman"/>
                            <w:szCs w:val="21"/>
                          </w:rPr>
                        </w:pPr>
                        <w:r w:rsidRPr="003D33F1">
                          <w:rPr>
                            <w:rFonts w:ascii="仿宋" w:eastAsia="仿宋" w:hAnsi="仿宋" w:cs="Times New Roman"/>
                            <w:szCs w:val="21"/>
                          </w:rPr>
                          <w:t>监测点位</w:t>
                        </w:r>
                      </w:p>
                    </w:tc>
                    <w:tc>
                      <w:tcPr>
                        <w:tcW w:w="2011" w:type="pct"/>
                        <w:tcBorders>
                          <w:tl2br w:val="nil"/>
                          <w:tr2bl w:val="nil"/>
                        </w:tcBorders>
                        <w:vAlign w:val="center"/>
                      </w:tcPr>
                      <w:p w14:paraId="7FAD1538" w14:textId="77777777" w:rsidR="00F827C7" w:rsidRPr="003D33F1" w:rsidRDefault="00F827C7" w:rsidP="00F827C7">
                        <w:pPr>
                          <w:adjustRightInd w:val="0"/>
                          <w:snapToGrid w:val="0"/>
                          <w:jc w:val="center"/>
                          <w:rPr>
                            <w:rFonts w:ascii="仿宋" w:eastAsia="仿宋" w:hAnsi="仿宋" w:cs="Times New Roman"/>
                            <w:szCs w:val="21"/>
                          </w:rPr>
                        </w:pPr>
                        <w:r w:rsidRPr="003D33F1">
                          <w:rPr>
                            <w:rFonts w:ascii="仿宋" w:eastAsia="仿宋" w:hAnsi="仿宋" w:cs="Times New Roman"/>
                            <w:szCs w:val="21"/>
                          </w:rPr>
                          <w:t>监测项目</w:t>
                        </w:r>
                      </w:p>
                    </w:tc>
                    <w:tc>
                      <w:tcPr>
                        <w:tcW w:w="1309" w:type="pct"/>
                        <w:tcBorders>
                          <w:tl2br w:val="nil"/>
                          <w:tr2bl w:val="nil"/>
                        </w:tcBorders>
                        <w:vAlign w:val="center"/>
                      </w:tcPr>
                      <w:p w14:paraId="2E14095E" w14:textId="77777777" w:rsidR="00F827C7" w:rsidRPr="003D33F1" w:rsidRDefault="00F827C7" w:rsidP="00F827C7">
                        <w:pPr>
                          <w:adjustRightInd w:val="0"/>
                          <w:snapToGrid w:val="0"/>
                          <w:jc w:val="center"/>
                          <w:rPr>
                            <w:rFonts w:ascii="仿宋" w:eastAsia="仿宋" w:hAnsi="仿宋" w:cs="Times New Roman"/>
                            <w:szCs w:val="21"/>
                          </w:rPr>
                        </w:pPr>
                        <w:r w:rsidRPr="003D33F1">
                          <w:rPr>
                            <w:rFonts w:ascii="仿宋" w:eastAsia="仿宋" w:hAnsi="仿宋" w:cs="Times New Roman"/>
                            <w:szCs w:val="21"/>
                          </w:rPr>
                          <w:t>监测时间及监测频次</w:t>
                        </w:r>
                      </w:p>
                    </w:tc>
                  </w:tr>
                  <w:tr w:rsidR="00F827C7" w:rsidRPr="003D33F1" w14:paraId="78BA91D2" w14:textId="77777777" w:rsidTr="004C6751">
                    <w:trPr>
                      <w:trHeight w:val="927"/>
                      <w:jc w:val="center"/>
                    </w:trPr>
                    <w:tc>
                      <w:tcPr>
                        <w:tcW w:w="672" w:type="pct"/>
                        <w:tcBorders>
                          <w:tl2br w:val="nil"/>
                          <w:tr2bl w:val="nil"/>
                        </w:tcBorders>
                        <w:vAlign w:val="center"/>
                      </w:tcPr>
                      <w:p w14:paraId="23261BF7" w14:textId="77777777" w:rsidR="00F827C7" w:rsidRPr="003D33F1" w:rsidRDefault="00F827C7" w:rsidP="00F827C7">
                        <w:pPr>
                          <w:adjustRightInd w:val="0"/>
                          <w:snapToGrid w:val="0"/>
                          <w:jc w:val="center"/>
                          <w:rPr>
                            <w:rFonts w:ascii="仿宋" w:eastAsia="仿宋" w:hAnsi="仿宋" w:cs="Times New Roman"/>
                            <w:szCs w:val="21"/>
                          </w:rPr>
                        </w:pPr>
                        <w:r w:rsidRPr="003D33F1">
                          <w:rPr>
                            <w:rFonts w:ascii="仿宋" w:eastAsia="仿宋" w:hAnsi="仿宋" w:cs="Times New Roman"/>
                            <w:szCs w:val="21"/>
                          </w:rPr>
                          <w:t>废水</w:t>
                        </w:r>
                      </w:p>
                    </w:tc>
                    <w:tc>
                      <w:tcPr>
                        <w:tcW w:w="1006" w:type="pct"/>
                        <w:tcBorders>
                          <w:tl2br w:val="nil"/>
                          <w:tr2bl w:val="nil"/>
                        </w:tcBorders>
                        <w:vAlign w:val="center"/>
                      </w:tcPr>
                      <w:p w14:paraId="080B8576" w14:textId="77777777" w:rsidR="00F827C7" w:rsidRPr="003D33F1" w:rsidRDefault="00F827C7" w:rsidP="00F827C7">
                        <w:pPr>
                          <w:pStyle w:val="Default"/>
                          <w:jc w:val="center"/>
                          <w:rPr>
                            <w:rFonts w:ascii="仿宋" w:eastAsia="仿宋" w:hAnsi="仿宋"/>
                            <w:sz w:val="21"/>
                            <w:szCs w:val="21"/>
                          </w:rPr>
                        </w:pPr>
                        <w:r w:rsidRPr="003D33F1">
                          <w:rPr>
                            <w:rFonts w:ascii="仿宋" w:eastAsia="仿宋" w:hAnsi="仿宋" w:hint="eastAsia"/>
                            <w:sz w:val="21"/>
                            <w:szCs w:val="21"/>
                          </w:rPr>
                          <w:t>污水处理设施</w:t>
                        </w:r>
                      </w:p>
                      <w:p w14:paraId="3D0BB238" w14:textId="77777777" w:rsidR="00F827C7" w:rsidRPr="003D33F1" w:rsidRDefault="00F827C7" w:rsidP="00F827C7">
                        <w:pPr>
                          <w:pStyle w:val="Default"/>
                          <w:jc w:val="center"/>
                          <w:rPr>
                            <w:rFonts w:ascii="仿宋" w:eastAsia="仿宋" w:hAnsi="仿宋"/>
                            <w:sz w:val="21"/>
                            <w:szCs w:val="21"/>
                          </w:rPr>
                        </w:pPr>
                        <w:r w:rsidRPr="003D33F1">
                          <w:rPr>
                            <w:rFonts w:ascii="仿宋" w:eastAsia="仿宋" w:hAnsi="仿宋" w:hint="eastAsia"/>
                            <w:sz w:val="21"/>
                            <w:szCs w:val="21"/>
                          </w:rPr>
                          <w:t>排放口</w:t>
                        </w:r>
                      </w:p>
                    </w:tc>
                    <w:tc>
                      <w:tcPr>
                        <w:tcW w:w="2011" w:type="pct"/>
                        <w:tcBorders>
                          <w:tl2br w:val="nil"/>
                          <w:tr2bl w:val="nil"/>
                        </w:tcBorders>
                        <w:vAlign w:val="center"/>
                      </w:tcPr>
                      <w:p w14:paraId="04C0EA96" w14:textId="77777777" w:rsidR="00F827C7" w:rsidRPr="003D33F1" w:rsidRDefault="00F827C7" w:rsidP="00F827C7">
                        <w:pPr>
                          <w:pStyle w:val="Default"/>
                          <w:jc w:val="center"/>
                          <w:rPr>
                            <w:rFonts w:ascii="仿宋" w:eastAsia="仿宋" w:hAnsi="仿宋"/>
                            <w:sz w:val="21"/>
                            <w:szCs w:val="21"/>
                          </w:rPr>
                        </w:pPr>
                        <w:r w:rsidRPr="003D33F1">
                          <w:rPr>
                            <w:rFonts w:ascii="仿宋" w:eastAsia="仿宋" w:hAnsi="仿宋"/>
                            <w:sz w:val="21"/>
                            <w:szCs w:val="21"/>
                          </w:rPr>
                          <w:t>pH、</w:t>
                        </w:r>
                        <w:proofErr w:type="spellStart"/>
                        <w:r w:rsidRPr="003D33F1">
                          <w:rPr>
                            <w:rFonts w:ascii="仿宋" w:eastAsia="仿宋" w:hAnsi="仿宋"/>
                            <w:sz w:val="21"/>
                            <w:szCs w:val="21"/>
                          </w:rPr>
                          <w:t>COD</w:t>
                        </w:r>
                        <w:r w:rsidRPr="003D33F1">
                          <w:rPr>
                            <w:rFonts w:ascii="仿宋" w:eastAsia="仿宋" w:hAnsi="仿宋"/>
                            <w:sz w:val="21"/>
                            <w:szCs w:val="21"/>
                            <w:vertAlign w:val="subscript"/>
                          </w:rPr>
                          <w:t>cr</w:t>
                        </w:r>
                        <w:proofErr w:type="spellEnd"/>
                        <w:r w:rsidRPr="003D33F1">
                          <w:rPr>
                            <w:rFonts w:ascii="仿宋" w:eastAsia="仿宋" w:hAnsi="仿宋"/>
                            <w:sz w:val="21"/>
                            <w:szCs w:val="21"/>
                          </w:rPr>
                          <w:t>、BOD</w:t>
                        </w:r>
                        <w:r w:rsidRPr="003D33F1">
                          <w:rPr>
                            <w:rFonts w:ascii="仿宋" w:eastAsia="仿宋" w:hAnsi="仿宋"/>
                            <w:sz w:val="21"/>
                            <w:szCs w:val="21"/>
                            <w:vertAlign w:val="subscript"/>
                          </w:rPr>
                          <w:t>5</w:t>
                        </w:r>
                        <w:r w:rsidRPr="003D33F1">
                          <w:rPr>
                            <w:rFonts w:ascii="仿宋" w:eastAsia="仿宋" w:hAnsi="仿宋"/>
                            <w:sz w:val="21"/>
                            <w:szCs w:val="21"/>
                          </w:rPr>
                          <w:t>、SS</w:t>
                        </w:r>
                      </w:p>
                      <w:p w14:paraId="77F4209B" w14:textId="77777777" w:rsidR="00F827C7" w:rsidRPr="003D33F1" w:rsidRDefault="00F827C7" w:rsidP="00F827C7">
                        <w:pPr>
                          <w:pStyle w:val="Default"/>
                          <w:jc w:val="center"/>
                          <w:rPr>
                            <w:rFonts w:ascii="仿宋" w:eastAsia="仿宋" w:hAnsi="仿宋"/>
                            <w:sz w:val="21"/>
                            <w:szCs w:val="21"/>
                          </w:rPr>
                        </w:pPr>
                        <w:r w:rsidRPr="003D33F1">
                          <w:rPr>
                            <w:rFonts w:ascii="仿宋" w:eastAsia="仿宋" w:hAnsi="仿宋" w:hint="eastAsia"/>
                            <w:sz w:val="21"/>
                            <w:szCs w:val="21"/>
                          </w:rPr>
                          <w:t>氨氮、六价铬</w:t>
                        </w:r>
                        <w:r w:rsidRPr="003D33F1">
                          <w:rPr>
                            <w:rFonts w:ascii="仿宋" w:eastAsia="仿宋" w:hAnsi="仿宋"/>
                            <w:sz w:val="21"/>
                            <w:szCs w:val="21"/>
                          </w:rPr>
                          <w:t>、粪大肠菌群、</w:t>
                        </w:r>
                        <w:proofErr w:type="gramStart"/>
                        <w:r w:rsidRPr="003D33F1">
                          <w:rPr>
                            <w:rFonts w:ascii="仿宋" w:eastAsia="仿宋" w:hAnsi="仿宋" w:hint="eastAsia"/>
                            <w:sz w:val="21"/>
                            <w:szCs w:val="21"/>
                          </w:rPr>
                          <w:t>总氯</w:t>
                        </w:r>
                        <w:proofErr w:type="gramEnd"/>
                      </w:p>
                    </w:tc>
                    <w:tc>
                      <w:tcPr>
                        <w:tcW w:w="1309" w:type="pct"/>
                        <w:tcBorders>
                          <w:tl2br w:val="nil"/>
                          <w:tr2bl w:val="nil"/>
                        </w:tcBorders>
                        <w:vAlign w:val="center"/>
                      </w:tcPr>
                      <w:p w14:paraId="1F9D8315" w14:textId="519A0172" w:rsidR="00F827C7" w:rsidRPr="003D33F1" w:rsidRDefault="00F827C7" w:rsidP="00610CF7">
                        <w:pPr>
                          <w:pStyle w:val="Default"/>
                          <w:jc w:val="center"/>
                          <w:rPr>
                            <w:rFonts w:ascii="仿宋" w:eastAsia="仿宋" w:hAnsi="仿宋"/>
                            <w:sz w:val="21"/>
                            <w:szCs w:val="21"/>
                          </w:rPr>
                        </w:pPr>
                        <w:r w:rsidRPr="003D33F1">
                          <w:rPr>
                            <w:rFonts w:ascii="仿宋" w:eastAsia="仿宋" w:hAnsi="仿宋" w:hint="eastAsia"/>
                            <w:sz w:val="21"/>
                            <w:szCs w:val="21"/>
                          </w:rPr>
                          <w:t>2020.07.1</w:t>
                        </w:r>
                        <w:r w:rsidR="00610CF7">
                          <w:rPr>
                            <w:rFonts w:ascii="仿宋" w:eastAsia="仿宋" w:hAnsi="仿宋"/>
                            <w:sz w:val="21"/>
                            <w:szCs w:val="21"/>
                          </w:rPr>
                          <w:t>4</w:t>
                        </w:r>
                        <w:r w:rsidRPr="003D33F1">
                          <w:rPr>
                            <w:rFonts w:ascii="仿宋" w:eastAsia="仿宋" w:hAnsi="仿宋" w:hint="eastAsia"/>
                            <w:sz w:val="21"/>
                            <w:szCs w:val="21"/>
                          </w:rPr>
                          <w:t>~2020.07.1</w:t>
                        </w:r>
                        <w:r w:rsidR="00610CF7">
                          <w:rPr>
                            <w:rFonts w:ascii="仿宋" w:eastAsia="仿宋" w:hAnsi="仿宋"/>
                            <w:sz w:val="21"/>
                            <w:szCs w:val="21"/>
                          </w:rPr>
                          <w:t>5</w:t>
                        </w:r>
                        <w:r w:rsidRPr="003D33F1">
                          <w:rPr>
                            <w:rFonts w:ascii="仿宋" w:eastAsia="仿宋" w:hAnsi="仿宋"/>
                            <w:sz w:val="21"/>
                            <w:szCs w:val="21"/>
                          </w:rPr>
                          <w:t>连续监测2天，每天</w:t>
                        </w:r>
                        <w:r w:rsidRPr="003D33F1">
                          <w:rPr>
                            <w:rFonts w:ascii="仿宋" w:eastAsia="仿宋" w:hAnsi="仿宋" w:hint="eastAsia"/>
                            <w:sz w:val="21"/>
                            <w:szCs w:val="21"/>
                          </w:rPr>
                          <w:t>4</w:t>
                        </w:r>
                        <w:r w:rsidRPr="003D33F1">
                          <w:rPr>
                            <w:rFonts w:ascii="仿宋" w:eastAsia="仿宋" w:hAnsi="仿宋"/>
                            <w:sz w:val="21"/>
                            <w:szCs w:val="21"/>
                          </w:rPr>
                          <w:t>次</w:t>
                        </w:r>
                      </w:p>
                    </w:tc>
                  </w:tr>
                </w:tbl>
                <w:p w14:paraId="28791349" w14:textId="77777777" w:rsidR="00F827C7" w:rsidRPr="003D33F1" w:rsidRDefault="00F827C7" w:rsidP="00F827C7">
                  <w:pPr>
                    <w:pStyle w:val="ad"/>
                    <w:adjustRightInd w:val="0"/>
                    <w:snapToGrid w:val="0"/>
                    <w:spacing w:line="360" w:lineRule="auto"/>
                    <w:jc w:val="both"/>
                    <w:rPr>
                      <w:rFonts w:ascii="仿宋" w:eastAsia="仿宋" w:hAnsi="仿宋" w:cs="Times New Roman"/>
                      <w:sz w:val="28"/>
                      <w:szCs w:val="28"/>
                    </w:rPr>
                  </w:pPr>
                </w:p>
                <w:bookmarkEnd w:id="17"/>
                <w:p w14:paraId="47E5A3DF" w14:textId="77777777" w:rsidR="00F827C7" w:rsidRPr="003D33F1" w:rsidRDefault="00F827C7" w:rsidP="00F827C7">
                  <w:pPr>
                    <w:pStyle w:val="ad"/>
                    <w:adjustRightInd w:val="0"/>
                    <w:snapToGrid w:val="0"/>
                    <w:spacing w:line="360" w:lineRule="auto"/>
                    <w:jc w:val="both"/>
                    <w:rPr>
                      <w:rFonts w:ascii="仿宋" w:eastAsia="仿宋" w:hAnsi="仿宋" w:cs="Times New Roman"/>
                      <w:sz w:val="28"/>
                      <w:szCs w:val="28"/>
                    </w:rPr>
                  </w:pPr>
                  <w:r w:rsidRPr="003D33F1">
                    <w:rPr>
                      <w:rFonts w:ascii="仿宋" w:eastAsia="仿宋" w:hAnsi="仿宋" w:cs="Times New Roman" w:hint="eastAsia"/>
                      <w:sz w:val="28"/>
                      <w:szCs w:val="28"/>
                    </w:rPr>
                    <w:t>2</w:t>
                  </w:r>
                  <w:r w:rsidRPr="003D33F1">
                    <w:rPr>
                      <w:rFonts w:ascii="仿宋" w:eastAsia="仿宋" w:hAnsi="仿宋" w:cs="Times New Roman"/>
                      <w:sz w:val="28"/>
                      <w:szCs w:val="28"/>
                    </w:rPr>
                    <w:t xml:space="preserve"> 废气监测布点、监测频次及监测项目</w:t>
                  </w:r>
                </w:p>
                <w:p w14:paraId="4FCC7F5F" w14:textId="77777777" w:rsidR="00F827C7" w:rsidRPr="003D33F1" w:rsidRDefault="00F827C7" w:rsidP="00F827C7">
                  <w:pPr>
                    <w:pStyle w:val="ad"/>
                    <w:adjustRightInd w:val="0"/>
                    <w:snapToGrid w:val="0"/>
                    <w:spacing w:line="360" w:lineRule="auto"/>
                    <w:ind w:firstLineChars="200" w:firstLine="560"/>
                    <w:jc w:val="both"/>
                    <w:rPr>
                      <w:rFonts w:ascii="仿宋" w:eastAsia="仿宋" w:hAnsi="仿宋" w:cs="Times New Roman"/>
                      <w:b/>
                      <w:bCs/>
                      <w:sz w:val="28"/>
                      <w:szCs w:val="28"/>
                    </w:rPr>
                  </w:pPr>
                  <w:r w:rsidRPr="003D33F1">
                    <w:rPr>
                      <w:rFonts w:ascii="仿宋" w:eastAsia="仿宋" w:hAnsi="仿宋" w:cs="Times New Roman" w:hint="eastAsia"/>
                      <w:sz w:val="28"/>
                      <w:szCs w:val="28"/>
                    </w:rPr>
                    <w:t>无组织</w:t>
                  </w:r>
                  <w:r w:rsidRPr="003D33F1">
                    <w:rPr>
                      <w:rFonts w:ascii="仿宋" w:eastAsia="仿宋" w:hAnsi="仿宋" w:cs="Times New Roman"/>
                      <w:sz w:val="28"/>
                      <w:szCs w:val="28"/>
                    </w:rPr>
                    <w:t>废气</w:t>
                  </w:r>
                  <w:r w:rsidRPr="003D33F1">
                    <w:rPr>
                      <w:rFonts w:ascii="仿宋" w:eastAsia="仿宋" w:hAnsi="仿宋" w:cs="Times New Roman" w:hint="eastAsia"/>
                      <w:sz w:val="28"/>
                      <w:szCs w:val="28"/>
                    </w:rPr>
                    <w:t>、油烟</w:t>
                  </w:r>
                  <w:r w:rsidRPr="003D33F1">
                    <w:rPr>
                      <w:rFonts w:ascii="仿宋" w:eastAsia="仿宋" w:hAnsi="仿宋" w:cs="Times New Roman"/>
                      <w:sz w:val="28"/>
                      <w:szCs w:val="28"/>
                    </w:rPr>
                    <w:t>监测布点、监测频次及监测项目见表</w:t>
                  </w:r>
                  <w:r w:rsidRPr="003D33F1">
                    <w:rPr>
                      <w:rFonts w:ascii="仿宋" w:eastAsia="仿宋" w:hAnsi="仿宋" w:cs="Times New Roman" w:hint="eastAsia"/>
                      <w:sz w:val="28"/>
                      <w:szCs w:val="28"/>
                    </w:rPr>
                    <w:t>6</w:t>
                  </w:r>
                  <w:r w:rsidRPr="003D33F1">
                    <w:rPr>
                      <w:rFonts w:ascii="仿宋" w:eastAsia="仿宋" w:hAnsi="仿宋" w:cs="Times New Roman"/>
                      <w:sz w:val="28"/>
                      <w:szCs w:val="28"/>
                    </w:rPr>
                    <w:t>-</w:t>
                  </w:r>
                  <w:r w:rsidRPr="003D33F1">
                    <w:rPr>
                      <w:rFonts w:ascii="仿宋" w:eastAsia="仿宋" w:hAnsi="仿宋" w:cs="Times New Roman" w:hint="eastAsia"/>
                      <w:sz w:val="28"/>
                      <w:szCs w:val="28"/>
                    </w:rPr>
                    <w:t>2，现场采样示意图见图6-1</w:t>
                  </w:r>
                  <w:r w:rsidRPr="003D33F1">
                    <w:rPr>
                      <w:rFonts w:ascii="仿宋" w:eastAsia="仿宋" w:hAnsi="仿宋" w:cs="Times New Roman"/>
                      <w:sz w:val="28"/>
                      <w:szCs w:val="28"/>
                    </w:rPr>
                    <w:t>。</w:t>
                  </w:r>
                </w:p>
                <w:p w14:paraId="733F45C9" w14:textId="77777777" w:rsidR="00F827C7" w:rsidRPr="003D33F1" w:rsidRDefault="00F827C7" w:rsidP="00F827C7">
                  <w:pPr>
                    <w:pStyle w:val="ad"/>
                    <w:adjustRightInd w:val="0"/>
                    <w:snapToGrid w:val="0"/>
                    <w:spacing w:line="360" w:lineRule="auto"/>
                    <w:jc w:val="center"/>
                    <w:rPr>
                      <w:rFonts w:ascii="仿宋" w:eastAsia="仿宋" w:hAnsi="仿宋" w:cs="宋体"/>
                      <w:szCs w:val="21"/>
                    </w:rPr>
                  </w:pPr>
                  <w:r w:rsidRPr="003D33F1">
                    <w:rPr>
                      <w:rFonts w:ascii="仿宋" w:eastAsia="仿宋" w:hAnsi="仿宋" w:cs="Times New Roman"/>
                      <w:b/>
                      <w:bCs/>
                      <w:szCs w:val="21"/>
                    </w:rPr>
                    <w:t>表6-</w:t>
                  </w:r>
                  <w:r w:rsidRPr="003D33F1">
                    <w:rPr>
                      <w:rFonts w:ascii="仿宋" w:eastAsia="仿宋" w:hAnsi="仿宋" w:cs="Times New Roman" w:hint="eastAsia"/>
                      <w:b/>
                      <w:bCs/>
                      <w:szCs w:val="21"/>
                    </w:rPr>
                    <w:t>2</w:t>
                  </w:r>
                  <w:r w:rsidRPr="003D33F1">
                    <w:rPr>
                      <w:rFonts w:ascii="仿宋" w:eastAsia="仿宋" w:hAnsi="仿宋" w:cs="Times New Roman"/>
                      <w:b/>
                      <w:bCs/>
                      <w:szCs w:val="21"/>
                    </w:rPr>
                    <w:t xml:space="preserve"> </w:t>
                  </w:r>
                  <w:r w:rsidRPr="003D33F1">
                    <w:rPr>
                      <w:rFonts w:ascii="仿宋" w:eastAsia="仿宋" w:hAnsi="仿宋" w:cs="Times New Roman" w:hint="eastAsia"/>
                      <w:b/>
                      <w:bCs/>
                      <w:szCs w:val="21"/>
                    </w:rPr>
                    <w:t>废气</w:t>
                  </w:r>
                  <w:r w:rsidRPr="003D33F1">
                    <w:rPr>
                      <w:rFonts w:ascii="仿宋" w:eastAsia="仿宋" w:hAnsi="仿宋" w:cs="Times New Roman"/>
                      <w:b/>
                      <w:bCs/>
                      <w:szCs w:val="21"/>
                    </w:rPr>
                    <w:t>监测布点、监测频次及监测项目</w:t>
                  </w:r>
                </w:p>
                <w:tbl>
                  <w:tblPr>
                    <w:tblStyle w:val="a5"/>
                    <w:tblW w:w="4986" w:type="pct"/>
                    <w:jc w:val="center"/>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417"/>
                    <w:gridCol w:w="2195"/>
                    <w:gridCol w:w="2024"/>
                    <w:gridCol w:w="2421"/>
                  </w:tblGrid>
                  <w:tr w:rsidR="00F827C7" w:rsidRPr="003D33F1" w14:paraId="447D87CB" w14:textId="77777777" w:rsidTr="004C6751">
                    <w:trPr>
                      <w:trHeight w:val="690"/>
                      <w:jc w:val="center"/>
                    </w:trPr>
                    <w:tc>
                      <w:tcPr>
                        <w:tcW w:w="889" w:type="pct"/>
                        <w:tcBorders>
                          <w:tl2br w:val="nil"/>
                          <w:tr2bl w:val="nil"/>
                        </w:tcBorders>
                        <w:vAlign w:val="center"/>
                      </w:tcPr>
                      <w:p w14:paraId="5D652DE6" w14:textId="77777777" w:rsidR="00F827C7" w:rsidRPr="00667068" w:rsidRDefault="00F827C7" w:rsidP="00F827C7">
                        <w:pPr>
                          <w:adjustRightInd w:val="0"/>
                          <w:snapToGrid w:val="0"/>
                          <w:jc w:val="center"/>
                          <w:rPr>
                            <w:rFonts w:ascii="仿宋" w:eastAsia="仿宋" w:hAnsi="仿宋" w:cs="Times New Roman"/>
                            <w:szCs w:val="21"/>
                          </w:rPr>
                        </w:pPr>
                        <w:r w:rsidRPr="00667068">
                          <w:rPr>
                            <w:rFonts w:ascii="仿宋" w:eastAsia="仿宋" w:hAnsi="仿宋" w:cs="Times New Roman"/>
                            <w:szCs w:val="21"/>
                          </w:rPr>
                          <w:t>类别</w:t>
                        </w:r>
                      </w:p>
                    </w:tc>
                    <w:tc>
                      <w:tcPr>
                        <w:tcW w:w="1372" w:type="pct"/>
                        <w:tcBorders>
                          <w:tl2br w:val="nil"/>
                          <w:tr2bl w:val="nil"/>
                        </w:tcBorders>
                        <w:vAlign w:val="center"/>
                      </w:tcPr>
                      <w:p w14:paraId="0D9EB064" w14:textId="77777777" w:rsidR="00F827C7" w:rsidRPr="00667068" w:rsidRDefault="00F827C7" w:rsidP="00F827C7">
                        <w:pPr>
                          <w:adjustRightInd w:val="0"/>
                          <w:snapToGrid w:val="0"/>
                          <w:jc w:val="center"/>
                          <w:rPr>
                            <w:rFonts w:ascii="仿宋" w:eastAsia="仿宋" w:hAnsi="仿宋" w:cs="Times New Roman"/>
                            <w:szCs w:val="21"/>
                          </w:rPr>
                        </w:pPr>
                        <w:r w:rsidRPr="00667068">
                          <w:rPr>
                            <w:rFonts w:ascii="仿宋" w:eastAsia="仿宋" w:hAnsi="仿宋" w:cs="Times New Roman"/>
                            <w:szCs w:val="21"/>
                          </w:rPr>
                          <w:t>监测点位</w:t>
                        </w:r>
                      </w:p>
                    </w:tc>
                    <w:tc>
                      <w:tcPr>
                        <w:tcW w:w="1266" w:type="pct"/>
                        <w:tcBorders>
                          <w:tl2br w:val="nil"/>
                          <w:tr2bl w:val="nil"/>
                        </w:tcBorders>
                        <w:vAlign w:val="center"/>
                      </w:tcPr>
                      <w:p w14:paraId="1BE1AC05" w14:textId="77777777" w:rsidR="00F827C7" w:rsidRPr="00667068" w:rsidRDefault="00F827C7" w:rsidP="00F827C7">
                        <w:pPr>
                          <w:adjustRightInd w:val="0"/>
                          <w:snapToGrid w:val="0"/>
                          <w:jc w:val="center"/>
                          <w:rPr>
                            <w:rFonts w:ascii="仿宋" w:eastAsia="仿宋" w:hAnsi="仿宋" w:cs="Times New Roman"/>
                            <w:szCs w:val="21"/>
                          </w:rPr>
                        </w:pPr>
                        <w:r w:rsidRPr="00667068">
                          <w:rPr>
                            <w:rFonts w:ascii="仿宋" w:eastAsia="仿宋" w:hAnsi="仿宋" w:cs="Times New Roman"/>
                            <w:szCs w:val="21"/>
                          </w:rPr>
                          <w:t>监测项目</w:t>
                        </w:r>
                      </w:p>
                    </w:tc>
                    <w:tc>
                      <w:tcPr>
                        <w:tcW w:w="1472" w:type="pct"/>
                        <w:tcBorders>
                          <w:tl2br w:val="nil"/>
                          <w:tr2bl w:val="nil"/>
                        </w:tcBorders>
                        <w:vAlign w:val="center"/>
                      </w:tcPr>
                      <w:p w14:paraId="3B90FE6E" w14:textId="77777777" w:rsidR="00F827C7" w:rsidRPr="00667068" w:rsidRDefault="00F827C7" w:rsidP="00F827C7">
                        <w:pPr>
                          <w:adjustRightInd w:val="0"/>
                          <w:snapToGrid w:val="0"/>
                          <w:jc w:val="center"/>
                          <w:rPr>
                            <w:rFonts w:ascii="仿宋" w:eastAsia="仿宋" w:hAnsi="仿宋" w:cs="Times New Roman"/>
                            <w:szCs w:val="21"/>
                          </w:rPr>
                        </w:pPr>
                        <w:r w:rsidRPr="00667068">
                          <w:rPr>
                            <w:rFonts w:ascii="仿宋" w:eastAsia="仿宋" w:hAnsi="仿宋" w:cs="Times New Roman"/>
                            <w:szCs w:val="21"/>
                          </w:rPr>
                          <w:t>监测时间及监测频次</w:t>
                        </w:r>
                      </w:p>
                    </w:tc>
                  </w:tr>
                  <w:tr w:rsidR="00F827C7" w:rsidRPr="003D33F1" w14:paraId="598A6606" w14:textId="77777777" w:rsidTr="004C6751">
                    <w:trPr>
                      <w:trHeight w:val="690"/>
                      <w:jc w:val="center"/>
                    </w:trPr>
                    <w:tc>
                      <w:tcPr>
                        <w:tcW w:w="889" w:type="pct"/>
                        <w:vMerge w:val="restart"/>
                        <w:tcBorders>
                          <w:tl2br w:val="nil"/>
                          <w:tr2bl w:val="nil"/>
                        </w:tcBorders>
                        <w:vAlign w:val="center"/>
                      </w:tcPr>
                      <w:p w14:paraId="1ECF5BAD" w14:textId="77777777" w:rsidR="00F827C7" w:rsidRPr="00667068" w:rsidRDefault="00F827C7" w:rsidP="00F827C7">
                        <w:pPr>
                          <w:adjustRightInd w:val="0"/>
                          <w:snapToGrid w:val="0"/>
                          <w:jc w:val="center"/>
                          <w:rPr>
                            <w:rFonts w:ascii="仿宋" w:eastAsia="仿宋" w:hAnsi="仿宋" w:cs="Times New Roman"/>
                            <w:szCs w:val="21"/>
                          </w:rPr>
                        </w:pPr>
                        <w:r w:rsidRPr="00667068">
                          <w:rPr>
                            <w:rFonts w:ascii="仿宋" w:eastAsia="仿宋" w:hAnsi="仿宋" w:cs="Times New Roman"/>
                            <w:szCs w:val="21"/>
                          </w:rPr>
                          <w:t>无组织废气</w:t>
                        </w:r>
                      </w:p>
                    </w:tc>
                    <w:tc>
                      <w:tcPr>
                        <w:tcW w:w="1372" w:type="pct"/>
                        <w:tcBorders>
                          <w:tl2br w:val="nil"/>
                          <w:tr2bl w:val="nil"/>
                        </w:tcBorders>
                        <w:vAlign w:val="center"/>
                      </w:tcPr>
                      <w:p w14:paraId="13FCC907" w14:textId="77777777" w:rsidR="00F827C7" w:rsidRPr="00667068" w:rsidRDefault="00F827C7" w:rsidP="00F827C7">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w:t>
                        </w:r>
                        <w:r w:rsidRPr="00667068">
                          <w:rPr>
                            <w:rFonts w:ascii="仿宋" w:eastAsia="仿宋" w:hAnsi="仿宋" w:cs="Times New Roman"/>
                            <w:szCs w:val="21"/>
                          </w:rPr>
                          <w:t>参照点Q1</w:t>
                        </w:r>
                      </w:p>
                    </w:tc>
                    <w:tc>
                      <w:tcPr>
                        <w:tcW w:w="1266" w:type="pct"/>
                        <w:vMerge w:val="restart"/>
                        <w:tcBorders>
                          <w:tl2br w:val="nil"/>
                          <w:tr2bl w:val="nil"/>
                        </w:tcBorders>
                        <w:vAlign w:val="center"/>
                      </w:tcPr>
                      <w:p w14:paraId="63B8C877" w14:textId="77777777" w:rsidR="00F827C7" w:rsidRPr="00667068" w:rsidRDefault="00F827C7" w:rsidP="00F827C7">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氨、硫化氢</w:t>
                        </w:r>
                      </w:p>
                    </w:tc>
                    <w:tc>
                      <w:tcPr>
                        <w:tcW w:w="1472" w:type="pct"/>
                        <w:vMerge w:val="restart"/>
                        <w:tcBorders>
                          <w:tl2br w:val="nil"/>
                          <w:tr2bl w:val="nil"/>
                        </w:tcBorders>
                        <w:vAlign w:val="center"/>
                      </w:tcPr>
                      <w:p w14:paraId="42EF5C8A" w14:textId="618E7524" w:rsidR="00F827C7" w:rsidRPr="00667068" w:rsidRDefault="00F827C7" w:rsidP="00F827C7">
                        <w:pPr>
                          <w:pStyle w:val="Default"/>
                          <w:jc w:val="center"/>
                          <w:rPr>
                            <w:rFonts w:ascii="仿宋" w:eastAsia="仿宋" w:hAnsi="仿宋"/>
                            <w:sz w:val="21"/>
                            <w:szCs w:val="21"/>
                          </w:rPr>
                        </w:pPr>
                        <w:r w:rsidRPr="00667068">
                          <w:rPr>
                            <w:rFonts w:ascii="仿宋" w:eastAsia="仿宋" w:hAnsi="仿宋" w:hint="eastAsia"/>
                            <w:sz w:val="21"/>
                            <w:szCs w:val="21"/>
                          </w:rPr>
                          <w:t>2020.07.1</w:t>
                        </w:r>
                        <w:r w:rsidR="00610CF7">
                          <w:rPr>
                            <w:rFonts w:ascii="仿宋" w:eastAsia="仿宋" w:hAnsi="仿宋"/>
                            <w:sz w:val="21"/>
                            <w:szCs w:val="21"/>
                          </w:rPr>
                          <w:t>4</w:t>
                        </w:r>
                        <w:r w:rsidRPr="00667068">
                          <w:rPr>
                            <w:rFonts w:ascii="仿宋" w:eastAsia="仿宋" w:hAnsi="仿宋" w:hint="eastAsia"/>
                            <w:sz w:val="21"/>
                            <w:szCs w:val="21"/>
                          </w:rPr>
                          <w:t>~2020.07.1</w:t>
                        </w:r>
                        <w:r w:rsidR="00610CF7">
                          <w:rPr>
                            <w:rFonts w:ascii="仿宋" w:eastAsia="仿宋" w:hAnsi="仿宋"/>
                            <w:sz w:val="21"/>
                            <w:szCs w:val="21"/>
                          </w:rPr>
                          <w:t>5</w:t>
                        </w:r>
                      </w:p>
                      <w:p w14:paraId="73BDF5C4" w14:textId="77777777" w:rsidR="00F827C7" w:rsidRPr="00667068" w:rsidRDefault="00F827C7" w:rsidP="00F827C7">
                        <w:pPr>
                          <w:adjustRightInd w:val="0"/>
                          <w:snapToGrid w:val="0"/>
                          <w:jc w:val="center"/>
                          <w:rPr>
                            <w:rFonts w:ascii="仿宋" w:eastAsia="仿宋" w:hAnsi="仿宋" w:cs="Times New Roman"/>
                            <w:szCs w:val="21"/>
                          </w:rPr>
                        </w:pPr>
                        <w:r w:rsidRPr="00667068">
                          <w:rPr>
                            <w:rFonts w:ascii="仿宋" w:eastAsia="仿宋" w:hAnsi="仿宋" w:cs="Times New Roman"/>
                            <w:szCs w:val="21"/>
                          </w:rPr>
                          <w:t>3次/天，监测2天</w:t>
                        </w:r>
                      </w:p>
                    </w:tc>
                  </w:tr>
                  <w:tr w:rsidR="00F827C7" w:rsidRPr="003D33F1" w14:paraId="132ADE03" w14:textId="77777777" w:rsidTr="004C6751">
                    <w:trPr>
                      <w:trHeight w:val="690"/>
                      <w:jc w:val="center"/>
                    </w:trPr>
                    <w:tc>
                      <w:tcPr>
                        <w:tcW w:w="889" w:type="pct"/>
                        <w:vMerge/>
                        <w:tcBorders>
                          <w:tl2br w:val="nil"/>
                          <w:tr2bl w:val="nil"/>
                        </w:tcBorders>
                        <w:vAlign w:val="center"/>
                      </w:tcPr>
                      <w:p w14:paraId="2D78DDE8" w14:textId="77777777" w:rsidR="00F827C7" w:rsidRPr="00667068" w:rsidRDefault="00F827C7" w:rsidP="00F827C7">
                        <w:pPr>
                          <w:adjustRightInd w:val="0"/>
                          <w:snapToGrid w:val="0"/>
                          <w:jc w:val="center"/>
                          <w:rPr>
                            <w:rFonts w:ascii="仿宋" w:eastAsia="仿宋" w:hAnsi="仿宋" w:cs="Times New Roman"/>
                            <w:szCs w:val="21"/>
                          </w:rPr>
                        </w:pPr>
                      </w:p>
                    </w:tc>
                    <w:tc>
                      <w:tcPr>
                        <w:tcW w:w="1372" w:type="pct"/>
                        <w:tcBorders>
                          <w:tl2br w:val="nil"/>
                          <w:tr2bl w:val="nil"/>
                        </w:tcBorders>
                        <w:vAlign w:val="center"/>
                      </w:tcPr>
                      <w:p w14:paraId="10E5CC13" w14:textId="77777777" w:rsidR="00F827C7" w:rsidRPr="00667068" w:rsidRDefault="00F827C7" w:rsidP="00F827C7">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厂界监控点</w:t>
                        </w:r>
                        <w:r w:rsidRPr="00667068">
                          <w:rPr>
                            <w:rFonts w:ascii="仿宋" w:eastAsia="仿宋" w:hAnsi="仿宋" w:cs="Times New Roman"/>
                            <w:szCs w:val="21"/>
                          </w:rPr>
                          <w:t>Q2</w:t>
                        </w:r>
                      </w:p>
                    </w:tc>
                    <w:tc>
                      <w:tcPr>
                        <w:tcW w:w="1266" w:type="pct"/>
                        <w:vMerge/>
                        <w:tcBorders>
                          <w:tl2br w:val="nil"/>
                          <w:tr2bl w:val="nil"/>
                        </w:tcBorders>
                        <w:vAlign w:val="center"/>
                      </w:tcPr>
                      <w:p w14:paraId="5AD2B09E" w14:textId="77777777" w:rsidR="00F827C7" w:rsidRPr="00667068" w:rsidRDefault="00F827C7" w:rsidP="00F827C7">
                        <w:pPr>
                          <w:adjustRightInd w:val="0"/>
                          <w:snapToGrid w:val="0"/>
                          <w:jc w:val="center"/>
                          <w:rPr>
                            <w:rFonts w:ascii="仿宋" w:eastAsia="仿宋" w:hAnsi="仿宋" w:cs="Times New Roman"/>
                            <w:szCs w:val="21"/>
                          </w:rPr>
                        </w:pPr>
                      </w:p>
                    </w:tc>
                    <w:tc>
                      <w:tcPr>
                        <w:tcW w:w="1472" w:type="pct"/>
                        <w:vMerge/>
                        <w:tcBorders>
                          <w:tl2br w:val="nil"/>
                          <w:tr2bl w:val="nil"/>
                        </w:tcBorders>
                        <w:vAlign w:val="center"/>
                      </w:tcPr>
                      <w:p w14:paraId="5FCE94AF" w14:textId="77777777" w:rsidR="00F827C7" w:rsidRPr="00667068" w:rsidRDefault="00F827C7" w:rsidP="00F827C7">
                        <w:pPr>
                          <w:adjustRightInd w:val="0"/>
                          <w:snapToGrid w:val="0"/>
                          <w:jc w:val="center"/>
                          <w:rPr>
                            <w:rFonts w:ascii="仿宋" w:eastAsia="仿宋" w:hAnsi="仿宋" w:cs="Times New Roman"/>
                            <w:szCs w:val="21"/>
                          </w:rPr>
                        </w:pPr>
                      </w:p>
                    </w:tc>
                  </w:tr>
                  <w:tr w:rsidR="00F827C7" w:rsidRPr="003D33F1" w14:paraId="37B0A3CC" w14:textId="77777777" w:rsidTr="004C6751">
                    <w:trPr>
                      <w:trHeight w:val="690"/>
                      <w:jc w:val="center"/>
                    </w:trPr>
                    <w:tc>
                      <w:tcPr>
                        <w:tcW w:w="889" w:type="pct"/>
                        <w:vMerge/>
                        <w:tcBorders>
                          <w:tl2br w:val="nil"/>
                          <w:tr2bl w:val="nil"/>
                        </w:tcBorders>
                        <w:vAlign w:val="center"/>
                      </w:tcPr>
                      <w:p w14:paraId="6E93C3CC" w14:textId="77777777" w:rsidR="00F827C7" w:rsidRPr="00667068" w:rsidRDefault="00F827C7" w:rsidP="00F827C7">
                        <w:pPr>
                          <w:adjustRightInd w:val="0"/>
                          <w:snapToGrid w:val="0"/>
                          <w:jc w:val="center"/>
                          <w:rPr>
                            <w:rFonts w:ascii="仿宋" w:eastAsia="仿宋" w:hAnsi="仿宋" w:cs="Times New Roman"/>
                            <w:szCs w:val="21"/>
                          </w:rPr>
                        </w:pPr>
                      </w:p>
                    </w:tc>
                    <w:tc>
                      <w:tcPr>
                        <w:tcW w:w="1372" w:type="pct"/>
                        <w:tcBorders>
                          <w:tl2br w:val="nil"/>
                          <w:tr2bl w:val="nil"/>
                        </w:tcBorders>
                        <w:vAlign w:val="center"/>
                      </w:tcPr>
                      <w:p w14:paraId="35CB577B" w14:textId="77777777" w:rsidR="00F827C7" w:rsidRPr="00667068" w:rsidRDefault="00F827C7" w:rsidP="00F827C7">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厂界监控点</w:t>
                        </w:r>
                        <w:r w:rsidRPr="00667068">
                          <w:rPr>
                            <w:rFonts w:ascii="仿宋" w:eastAsia="仿宋" w:hAnsi="仿宋" w:cs="Times New Roman"/>
                            <w:szCs w:val="21"/>
                          </w:rPr>
                          <w:t>Q3</w:t>
                        </w:r>
                      </w:p>
                    </w:tc>
                    <w:tc>
                      <w:tcPr>
                        <w:tcW w:w="1266" w:type="pct"/>
                        <w:vMerge/>
                        <w:tcBorders>
                          <w:tl2br w:val="nil"/>
                          <w:tr2bl w:val="nil"/>
                        </w:tcBorders>
                        <w:vAlign w:val="center"/>
                      </w:tcPr>
                      <w:p w14:paraId="54E7D296" w14:textId="77777777" w:rsidR="00F827C7" w:rsidRPr="00667068" w:rsidRDefault="00F827C7" w:rsidP="00F827C7">
                        <w:pPr>
                          <w:adjustRightInd w:val="0"/>
                          <w:snapToGrid w:val="0"/>
                          <w:jc w:val="center"/>
                          <w:rPr>
                            <w:rFonts w:ascii="仿宋" w:eastAsia="仿宋" w:hAnsi="仿宋" w:cs="Times New Roman"/>
                            <w:szCs w:val="21"/>
                          </w:rPr>
                        </w:pPr>
                      </w:p>
                    </w:tc>
                    <w:tc>
                      <w:tcPr>
                        <w:tcW w:w="1472" w:type="pct"/>
                        <w:vMerge/>
                        <w:tcBorders>
                          <w:tl2br w:val="nil"/>
                          <w:tr2bl w:val="nil"/>
                        </w:tcBorders>
                        <w:vAlign w:val="center"/>
                      </w:tcPr>
                      <w:p w14:paraId="5C86BA94" w14:textId="77777777" w:rsidR="00F827C7" w:rsidRPr="00667068" w:rsidRDefault="00F827C7" w:rsidP="00F827C7">
                        <w:pPr>
                          <w:adjustRightInd w:val="0"/>
                          <w:snapToGrid w:val="0"/>
                          <w:jc w:val="center"/>
                          <w:rPr>
                            <w:rFonts w:ascii="仿宋" w:eastAsia="仿宋" w:hAnsi="仿宋" w:cs="Times New Roman"/>
                            <w:szCs w:val="21"/>
                          </w:rPr>
                        </w:pPr>
                      </w:p>
                    </w:tc>
                  </w:tr>
                  <w:tr w:rsidR="00F827C7" w:rsidRPr="003D33F1" w14:paraId="555588C7" w14:textId="77777777" w:rsidTr="004C6751">
                    <w:trPr>
                      <w:trHeight w:val="690"/>
                      <w:jc w:val="center"/>
                    </w:trPr>
                    <w:tc>
                      <w:tcPr>
                        <w:tcW w:w="889" w:type="pct"/>
                        <w:vMerge/>
                        <w:tcBorders>
                          <w:tl2br w:val="nil"/>
                          <w:tr2bl w:val="nil"/>
                        </w:tcBorders>
                        <w:vAlign w:val="center"/>
                      </w:tcPr>
                      <w:p w14:paraId="0E888F65" w14:textId="77777777" w:rsidR="00F827C7" w:rsidRPr="00667068" w:rsidRDefault="00F827C7" w:rsidP="00F827C7">
                        <w:pPr>
                          <w:adjustRightInd w:val="0"/>
                          <w:snapToGrid w:val="0"/>
                          <w:jc w:val="center"/>
                          <w:rPr>
                            <w:rFonts w:ascii="仿宋" w:eastAsia="仿宋" w:hAnsi="仿宋" w:cs="Times New Roman"/>
                            <w:szCs w:val="21"/>
                          </w:rPr>
                        </w:pPr>
                      </w:p>
                    </w:tc>
                    <w:tc>
                      <w:tcPr>
                        <w:tcW w:w="1372" w:type="pct"/>
                        <w:tcBorders>
                          <w:tl2br w:val="nil"/>
                          <w:tr2bl w:val="nil"/>
                        </w:tcBorders>
                        <w:vAlign w:val="center"/>
                      </w:tcPr>
                      <w:p w14:paraId="27F1D7B4" w14:textId="77777777" w:rsidR="00F827C7" w:rsidRPr="00667068" w:rsidRDefault="00F827C7" w:rsidP="00F827C7">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厂界监控点</w:t>
                        </w:r>
                        <w:r w:rsidRPr="00667068">
                          <w:rPr>
                            <w:rFonts w:ascii="仿宋" w:eastAsia="仿宋" w:hAnsi="仿宋" w:cs="Times New Roman"/>
                            <w:szCs w:val="21"/>
                          </w:rPr>
                          <w:t>Q4</w:t>
                        </w:r>
                      </w:p>
                    </w:tc>
                    <w:tc>
                      <w:tcPr>
                        <w:tcW w:w="1266" w:type="pct"/>
                        <w:vMerge/>
                        <w:tcBorders>
                          <w:tl2br w:val="nil"/>
                          <w:tr2bl w:val="nil"/>
                        </w:tcBorders>
                        <w:vAlign w:val="center"/>
                      </w:tcPr>
                      <w:p w14:paraId="03ECEF35" w14:textId="77777777" w:rsidR="00F827C7" w:rsidRPr="00667068" w:rsidRDefault="00F827C7" w:rsidP="00F827C7">
                        <w:pPr>
                          <w:adjustRightInd w:val="0"/>
                          <w:snapToGrid w:val="0"/>
                          <w:jc w:val="center"/>
                          <w:rPr>
                            <w:rFonts w:ascii="仿宋" w:eastAsia="仿宋" w:hAnsi="仿宋" w:cs="Times New Roman"/>
                            <w:szCs w:val="21"/>
                          </w:rPr>
                        </w:pPr>
                      </w:p>
                    </w:tc>
                    <w:tc>
                      <w:tcPr>
                        <w:tcW w:w="1472" w:type="pct"/>
                        <w:vMerge/>
                        <w:tcBorders>
                          <w:tl2br w:val="nil"/>
                          <w:tr2bl w:val="nil"/>
                        </w:tcBorders>
                        <w:vAlign w:val="center"/>
                      </w:tcPr>
                      <w:p w14:paraId="33A17D6D" w14:textId="77777777" w:rsidR="00F827C7" w:rsidRPr="00667068" w:rsidRDefault="00F827C7" w:rsidP="00F827C7">
                        <w:pPr>
                          <w:adjustRightInd w:val="0"/>
                          <w:snapToGrid w:val="0"/>
                          <w:jc w:val="center"/>
                          <w:rPr>
                            <w:rFonts w:ascii="仿宋" w:eastAsia="仿宋" w:hAnsi="仿宋" w:cs="Times New Roman"/>
                            <w:szCs w:val="21"/>
                          </w:rPr>
                        </w:pPr>
                      </w:p>
                    </w:tc>
                  </w:tr>
                  <w:tr w:rsidR="00F827C7" w:rsidRPr="003D33F1" w14:paraId="718F74CA" w14:textId="77777777" w:rsidTr="004C6751">
                    <w:trPr>
                      <w:trHeight w:val="606"/>
                      <w:jc w:val="center"/>
                    </w:trPr>
                    <w:tc>
                      <w:tcPr>
                        <w:tcW w:w="889" w:type="pct"/>
                        <w:tcBorders>
                          <w:tl2br w:val="nil"/>
                          <w:tr2bl w:val="nil"/>
                        </w:tcBorders>
                        <w:vAlign w:val="center"/>
                      </w:tcPr>
                      <w:p w14:paraId="4D6D0D63" w14:textId="77777777" w:rsidR="00F827C7" w:rsidRPr="00667068" w:rsidRDefault="00F827C7" w:rsidP="00F827C7">
                        <w:pPr>
                          <w:pStyle w:val="Default"/>
                          <w:jc w:val="center"/>
                          <w:rPr>
                            <w:rFonts w:ascii="仿宋" w:eastAsia="仿宋" w:hAnsi="仿宋"/>
                            <w:color w:val="auto"/>
                            <w:sz w:val="21"/>
                            <w:szCs w:val="21"/>
                          </w:rPr>
                        </w:pPr>
                        <w:r w:rsidRPr="00667068">
                          <w:rPr>
                            <w:rFonts w:ascii="仿宋" w:eastAsia="仿宋" w:hAnsi="仿宋" w:hint="eastAsia"/>
                            <w:sz w:val="21"/>
                            <w:szCs w:val="21"/>
                          </w:rPr>
                          <w:t>油烟</w:t>
                        </w:r>
                      </w:p>
                    </w:tc>
                    <w:tc>
                      <w:tcPr>
                        <w:tcW w:w="1372" w:type="pct"/>
                        <w:tcBorders>
                          <w:tl2br w:val="nil"/>
                          <w:tr2bl w:val="nil"/>
                        </w:tcBorders>
                        <w:vAlign w:val="center"/>
                      </w:tcPr>
                      <w:p w14:paraId="6BA779A9" w14:textId="77777777" w:rsidR="00F827C7" w:rsidRPr="00667068" w:rsidRDefault="00F827C7" w:rsidP="00F827C7">
                        <w:pPr>
                          <w:pStyle w:val="Default"/>
                          <w:jc w:val="center"/>
                          <w:rPr>
                            <w:rFonts w:ascii="仿宋" w:eastAsia="仿宋" w:hAnsi="仿宋"/>
                            <w:sz w:val="21"/>
                            <w:szCs w:val="21"/>
                          </w:rPr>
                        </w:pPr>
                        <w:r w:rsidRPr="00667068">
                          <w:rPr>
                            <w:rFonts w:ascii="仿宋" w:eastAsia="仿宋" w:hAnsi="仿宋" w:hint="eastAsia"/>
                            <w:sz w:val="21"/>
                            <w:szCs w:val="21"/>
                          </w:rPr>
                          <w:t>油烟净化器出口</w:t>
                        </w:r>
                      </w:p>
                    </w:tc>
                    <w:tc>
                      <w:tcPr>
                        <w:tcW w:w="1266" w:type="pct"/>
                        <w:tcBorders>
                          <w:tl2br w:val="nil"/>
                          <w:tr2bl w:val="nil"/>
                        </w:tcBorders>
                        <w:vAlign w:val="center"/>
                      </w:tcPr>
                      <w:p w14:paraId="12F33B6A" w14:textId="77777777" w:rsidR="00F827C7" w:rsidRPr="00667068" w:rsidRDefault="00F827C7" w:rsidP="00F827C7">
                        <w:pPr>
                          <w:pStyle w:val="Default"/>
                          <w:jc w:val="center"/>
                          <w:rPr>
                            <w:rFonts w:ascii="仿宋" w:eastAsia="仿宋" w:hAnsi="仿宋"/>
                            <w:sz w:val="21"/>
                            <w:szCs w:val="21"/>
                          </w:rPr>
                        </w:pPr>
                        <w:r w:rsidRPr="00667068">
                          <w:rPr>
                            <w:rFonts w:ascii="仿宋" w:eastAsia="仿宋" w:hAnsi="仿宋" w:hint="eastAsia"/>
                            <w:sz w:val="21"/>
                            <w:szCs w:val="21"/>
                          </w:rPr>
                          <w:t>食堂油烟</w:t>
                        </w:r>
                      </w:p>
                    </w:tc>
                    <w:tc>
                      <w:tcPr>
                        <w:tcW w:w="1472" w:type="pct"/>
                        <w:tcBorders>
                          <w:tl2br w:val="nil"/>
                          <w:tr2bl w:val="nil"/>
                        </w:tcBorders>
                        <w:vAlign w:val="center"/>
                      </w:tcPr>
                      <w:p w14:paraId="183AFE18" w14:textId="46038BF7" w:rsidR="00F827C7" w:rsidRPr="00667068" w:rsidRDefault="00F827C7" w:rsidP="00F827C7">
                        <w:pPr>
                          <w:pStyle w:val="Default"/>
                          <w:jc w:val="center"/>
                          <w:rPr>
                            <w:rFonts w:ascii="仿宋" w:eastAsia="仿宋" w:hAnsi="仿宋"/>
                            <w:sz w:val="21"/>
                            <w:szCs w:val="21"/>
                          </w:rPr>
                        </w:pPr>
                        <w:r w:rsidRPr="00667068">
                          <w:rPr>
                            <w:rFonts w:ascii="仿宋" w:eastAsia="仿宋" w:hAnsi="仿宋" w:hint="eastAsia"/>
                            <w:sz w:val="21"/>
                            <w:szCs w:val="21"/>
                          </w:rPr>
                          <w:t>2020.07.1</w:t>
                        </w:r>
                        <w:r w:rsidR="00610CF7">
                          <w:rPr>
                            <w:rFonts w:ascii="仿宋" w:eastAsia="仿宋" w:hAnsi="仿宋"/>
                            <w:sz w:val="21"/>
                            <w:szCs w:val="21"/>
                          </w:rPr>
                          <w:t>4</w:t>
                        </w:r>
                        <w:r w:rsidRPr="00667068">
                          <w:rPr>
                            <w:rFonts w:ascii="仿宋" w:eastAsia="仿宋" w:hAnsi="仿宋" w:hint="eastAsia"/>
                            <w:sz w:val="21"/>
                            <w:szCs w:val="21"/>
                          </w:rPr>
                          <w:t>~2020.07.1</w:t>
                        </w:r>
                        <w:r w:rsidR="00610CF7">
                          <w:rPr>
                            <w:rFonts w:ascii="仿宋" w:eastAsia="仿宋" w:hAnsi="仿宋"/>
                            <w:sz w:val="21"/>
                            <w:szCs w:val="21"/>
                          </w:rPr>
                          <w:t>5</w:t>
                        </w:r>
                      </w:p>
                      <w:p w14:paraId="2A32951E" w14:textId="77777777" w:rsidR="00F827C7" w:rsidRPr="00667068" w:rsidRDefault="00F827C7" w:rsidP="00F827C7">
                        <w:pPr>
                          <w:pStyle w:val="Default"/>
                          <w:jc w:val="center"/>
                          <w:rPr>
                            <w:rFonts w:ascii="仿宋" w:eastAsia="仿宋" w:hAnsi="仿宋"/>
                            <w:sz w:val="21"/>
                            <w:szCs w:val="21"/>
                          </w:rPr>
                        </w:pPr>
                        <w:r w:rsidRPr="00667068">
                          <w:rPr>
                            <w:rFonts w:ascii="仿宋" w:eastAsia="仿宋" w:hAnsi="仿宋" w:hint="eastAsia"/>
                            <w:sz w:val="21"/>
                            <w:szCs w:val="21"/>
                          </w:rPr>
                          <w:t>连续监测2天，每天1次（1次是采样50min，10min采集一个样品，共计采集5个样品）</w:t>
                        </w:r>
                      </w:p>
                    </w:tc>
                  </w:tr>
                </w:tbl>
                <w:p w14:paraId="278061DF" w14:textId="77777777" w:rsidR="00F827C7" w:rsidRPr="003D33F1" w:rsidRDefault="00F827C7" w:rsidP="00F827C7">
                  <w:pPr>
                    <w:adjustRightInd w:val="0"/>
                    <w:snapToGrid w:val="0"/>
                    <w:spacing w:line="360" w:lineRule="auto"/>
                    <w:outlineLvl w:val="0"/>
                    <w:rPr>
                      <w:rFonts w:ascii="仿宋" w:eastAsia="仿宋" w:hAnsi="仿宋" w:cs="Times New Roman"/>
                      <w:kern w:val="0"/>
                      <w:sz w:val="28"/>
                      <w:szCs w:val="28"/>
                    </w:rPr>
                  </w:pPr>
                </w:p>
                <w:p w14:paraId="03375E7D" w14:textId="77777777" w:rsidR="00F827C7" w:rsidRPr="003D33F1" w:rsidRDefault="00F827C7" w:rsidP="00F827C7">
                  <w:pPr>
                    <w:pStyle w:val="ad"/>
                    <w:adjustRightInd w:val="0"/>
                    <w:snapToGrid w:val="0"/>
                    <w:spacing w:beforeLines="30" w:before="93" w:line="360" w:lineRule="auto"/>
                    <w:jc w:val="both"/>
                    <w:rPr>
                      <w:rFonts w:ascii="仿宋" w:eastAsia="仿宋" w:hAnsi="仿宋" w:cs="Times New Roman"/>
                      <w:sz w:val="28"/>
                      <w:szCs w:val="28"/>
                    </w:rPr>
                  </w:pPr>
                  <w:r w:rsidRPr="003D33F1">
                    <w:rPr>
                      <w:rFonts w:ascii="仿宋" w:eastAsia="仿宋" w:hAnsi="仿宋" w:cs="Times New Roman"/>
                      <w:sz w:val="28"/>
                      <w:szCs w:val="28"/>
                    </w:rPr>
                    <w:t>3</w:t>
                  </w:r>
                  <w:r w:rsidRPr="003D33F1">
                    <w:rPr>
                      <w:rFonts w:ascii="仿宋" w:eastAsia="仿宋" w:hAnsi="仿宋" w:cs="Times New Roman" w:hint="eastAsia"/>
                      <w:sz w:val="28"/>
                      <w:szCs w:val="28"/>
                    </w:rPr>
                    <w:t>、</w:t>
                  </w:r>
                  <w:r w:rsidRPr="003D33F1">
                    <w:rPr>
                      <w:rFonts w:ascii="仿宋" w:eastAsia="仿宋" w:hAnsi="仿宋" w:cs="Times New Roman"/>
                      <w:sz w:val="28"/>
                      <w:szCs w:val="28"/>
                    </w:rPr>
                    <w:t>噪声监测布点、监测频次及监测项目</w:t>
                  </w:r>
                </w:p>
                <w:p w14:paraId="7E3096E8" w14:textId="77777777" w:rsidR="00F827C7" w:rsidRPr="003D33F1" w:rsidRDefault="00F827C7" w:rsidP="00F827C7">
                  <w:pPr>
                    <w:pStyle w:val="ad"/>
                    <w:adjustRightInd w:val="0"/>
                    <w:snapToGrid w:val="0"/>
                    <w:spacing w:line="360" w:lineRule="auto"/>
                    <w:ind w:firstLineChars="200" w:firstLine="560"/>
                    <w:jc w:val="both"/>
                    <w:rPr>
                      <w:rFonts w:ascii="仿宋" w:eastAsia="仿宋" w:hAnsi="仿宋" w:cs="Times New Roman"/>
                      <w:sz w:val="28"/>
                      <w:szCs w:val="28"/>
                    </w:rPr>
                  </w:pPr>
                  <w:r w:rsidRPr="003D33F1">
                    <w:rPr>
                      <w:rFonts w:ascii="仿宋" w:eastAsia="仿宋" w:hAnsi="仿宋" w:cs="Times New Roman"/>
                      <w:sz w:val="28"/>
                      <w:szCs w:val="28"/>
                    </w:rPr>
                    <w:t>噪声监测布点、监测频次及监测项目见表6-</w:t>
                  </w:r>
                  <w:r w:rsidRPr="003D33F1">
                    <w:rPr>
                      <w:rFonts w:ascii="仿宋" w:eastAsia="仿宋" w:hAnsi="仿宋" w:cs="Times New Roman" w:hint="eastAsia"/>
                      <w:sz w:val="28"/>
                      <w:szCs w:val="28"/>
                    </w:rPr>
                    <w:t>3</w:t>
                  </w:r>
                  <w:r w:rsidRPr="003D33F1">
                    <w:rPr>
                      <w:rFonts w:ascii="仿宋" w:eastAsia="仿宋" w:hAnsi="仿宋" w:cs="Times New Roman"/>
                      <w:sz w:val="28"/>
                      <w:szCs w:val="28"/>
                    </w:rPr>
                    <w:t>，现场采样示意</w:t>
                  </w:r>
                  <w:r w:rsidRPr="003D33F1">
                    <w:rPr>
                      <w:rFonts w:ascii="仿宋" w:eastAsia="仿宋" w:hAnsi="仿宋" w:cs="Times New Roman"/>
                      <w:sz w:val="28"/>
                      <w:szCs w:val="28"/>
                    </w:rPr>
                    <w:lastRenderedPageBreak/>
                    <w:t>图</w:t>
                  </w:r>
                  <w:r w:rsidRPr="003D33F1">
                    <w:rPr>
                      <w:rFonts w:ascii="仿宋" w:eastAsia="仿宋" w:hAnsi="仿宋" w:cs="Times New Roman" w:hint="eastAsia"/>
                      <w:sz w:val="28"/>
                      <w:szCs w:val="28"/>
                    </w:rPr>
                    <w:t>见图6-1。</w:t>
                  </w:r>
                </w:p>
                <w:p w14:paraId="291A36A6" w14:textId="77777777" w:rsidR="00F827C7" w:rsidRPr="003D33F1" w:rsidRDefault="00F827C7" w:rsidP="00F827C7">
                  <w:pPr>
                    <w:pStyle w:val="ad"/>
                    <w:adjustRightInd w:val="0"/>
                    <w:snapToGrid w:val="0"/>
                    <w:spacing w:line="360" w:lineRule="auto"/>
                    <w:jc w:val="center"/>
                    <w:rPr>
                      <w:rFonts w:ascii="仿宋" w:eastAsia="仿宋" w:hAnsi="仿宋" w:cs="仿宋"/>
                      <w:b/>
                      <w:bCs/>
                      <w:szCs w:val="21"/>
                    </w:rPr>
                  </w:pPr>
                  <w:r w:rsidRPr="003D33F1">
                    <w:rPr>
                      <w:rFonts w:ascii="仿宋" w:eastAsia="仿宋" w:hAnsi="仿宋" w:cs="Times New Roman"/>
                      <w:b/>
                      <w:bCs/>
                      <w:szCs w:val="21"/>
                    </w:rPr>
                    <w:t>表</w:t>
                  </w:r>
                  <w:r w:rsidRPr="003D33F1">
                    <w:rPr>
                      <w:rFonts w:ascii="仿宋" w:eastAsia="仿宋" w:hAnsi="仿宋" w:cs="Times New Roman" w:hint="eastAsia"/>
                      <w:b/>
                      <w:bCs/>
                      <w:szCs w:val="21"/>
                    </w:rPr>
                    <w:t>6-3</w:t>
                  </w:r>
                  <w:r w:rsidRPr="003D33F1">
                    <w:rPr>
                      <w:rFonts w:ascii="仿宋" w:eastAsia="仿宋" w:hAnsi="仿宋" w:cs="Times New Roman"/>
                      <w:b/>
                      <w:bCs/>
                      <w:szCs w:val="21"/>
                    </w:rPr>
                    <w:t xml:space="preserve"> 噪声监测布点、监测频次及监测项目</w:t>
                  </w:r>
                </w:p>
                <w:tbl>
                  <w:tblPr>
                    <w:tblStyle w:val="a5"/>
                    <w:tblW w:w="4988" w:type="pct"/>
                    <w:jc w:val="center"/>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831"/>
                    <w:gridCol w:w="940"/>
                    <w:gridCol w:w="1912"/>
                    <w:gridCol w:w="1957"/>
                    <w:gridCol w:w="2421"/>
                  </w:tblGrid>
                  <w:tr w:rsidR="00F827C7" w:rsidRPr="003D33F1" w14:paraId="3089D465" w14:textId="77777777" w:rsidTr="004C6751">
                    <w:trPr>
                      <w:trHeight w:val="454"/>
                      <w:jc w:val="center"/>
                    </w:trPr>
                    <w:tc>
                      <w:tcPr>
                        <w:tcW w:w="522" w:type="pct"/>
                        <w:tcBorders>
                          <w:tl2br w:val="nil"/>
                          <w:tr2bl w:val="nil"/>
                        </w:tcBorders>
                        <w:vAlign w:val="center"/>
                      </w:tcPr>
                      <w:p w14:paraId="6DAF4C27" w14:textId="77777777" w:rsidR="00F827C7" w:rsidRPr="003D33F1" w:rsidRDefault="00F827C7" w:rsidP="00F827C7">
                        <w:pPr>
                          <w:adjustRightInd w:val="0"/>
                          <w:snapToGrid w:val="0"/>
                          <w:jc w:val="center"/>
                          <w:rPr>
                            <w:rFonts w:ascii="仿宋" w:eastAsia="仿宋" w:hAnsi="仿宋" w:cs="Times New Roman"/>
                            <w:szCs w:val="21"/>
                          </w:rPr>
                        </w:pPr>
                        <w:r w:rsidRPr="003D33F1">
                          <w:rPr>
                            <w:rFonts w:ascii="仿宋" w:eastAsia="仿宋" w:hAnsi="仿宋" w:cs="Times New Roman"/>
                            <w:szCs w:val="21"/>
                          </w:rPr>
                          <w:t>类型</w:t>
                        </w:r>
                      </w:p>
                    </w:tc>
                    <w:tc>
                      <w:tcPr>
                        <w:tcW w:w="590" w:type="pct"/>
                        <w:tcBorders>
                          <w:tl2br w:val="nil"/>
                          <w:tr2bl w:val="nil"/>
                        </w:tcBorders>
                        <w:vAlign w:val="center"/>
                      </w:tcPr>
                      <w:p w14:paraId="790969CD" w14:textId="77777777" w:rsidR="00F827C7" w:rsidRPr="003D33F1" w:rsidRDefault="00F827C7" w:rsidP="00F827C7">
                        <w:pPr>
                          <w:adjustRightInd w:val="0"/>
                          <w:snapToGrid w:val="0"/>
                          <w:jc w:val="center"/>
                          <w:rPr>
                            <w:rFonts w:ascii="仿宋" w:eastAsia="仿宋" w:hAnsi="仿宋" w:cs="Times New Roman"/>
                            <w:szCs w:val="21"/>
                          </w:rPr>
                        </w:pPr>
                        <w:r w:rsidRPr="003D33F1">
                          <w:rPr>
                            <w:rFonts w:ascii="仿宋" w:eastAsia="仿宋" w:hAnsi="仿宋" w:cs="Times New Roman" w:hint="eastAsia"/>
                            <w:szCs w:val="21"/>
                          </w:rPr>
                          <w:t>编号</w:t>
                        </w:r>
                      </w:p>
                    </w:tc>
                    <w:tc>
                      <w:tcPr>
                        <w:tcW w:w="1192" w:type="pct"/>
                        <w:tcBorders>
                          <w:tl2br w:val="nil"/>
                          <w:tr2bl w:val="nil"/>
                        </w:tcBorders>
                        <w:vAlign w:val="center"/>
                      </w:tcPr>
                      <w:p w14:paraId="792CE491" w14:textId="77777777" w:rsidR="00F827C7" w:rsidRPr="003D33F1" w:rsidRDefault="00F827C7" w:rsidP="00F827C7">
                        <w:pPr>
                          <w:adjustRightInd w:val="0"/>
                          <w:snapToGrid w:val="0"/>
                          <w:jc w:val="center"/>
                          <w:rPr>
                            <w:rFonts w:ascii="仿宋" w:eastAsia="仿宋" w:hAnsi="仿宋" w:cs="Times New Roman"/>
                            <w:szCs w:val="21"/>
                          </w:rPr>
                        </w:pPr>
                        <w:r w:rsidRPr="003D33F1">
                          <w:rPr>
                            <w:rFonts w:ascii="仿宋" w:eastAsia="仿宋" w:hAnsi="仿宋" w:cs="Times New Roman"/>
                            <w:szCs w:val="21"/>
                          </w:rPr>
                          <w:t>监测点位</w:t>
                        </w:r>
                      </w:p>
                    </w:tc>
                    <w:tc>
                      <w:tcPr>
                        <w:tcW w:w="1220" w:type="pct"/>
                        <w:tcBorders>
                          <w:tl2br w:val="nil"/>
                          <w:tr2bl w:val="nil"/>
                        </w:tcBorders>
                        <w:vAlign w:val="center"/>
                      </w:tcPr>
                      <w:p w14:paraId="4A497BB2" w14:textId="77777777" w:rsidR="00F827C7" w:rsidRPr="003D33F1" w:rsidRDefault="00F827C7" w:rsidP="00F827C7">
                        <w:pPr>
                          <w:adjustRightInd w:val="0"/>
                          <w:snapToGrid w:val="0"/>
                          <w:jc w:val="center"/>
                          <w:rPr>
                            <w:rFonts w:ascii="仿宋" w:eastAsia="仿宋" w:hAnsi="仿宋" w:cs="Times New Roman"/>
                            <w:szCs w:val="21"/>
                          </w:rPr>
                        </w:pPr>
                        <w:r w:rsidRPr="003D33F1">
                          <w:rPr>
                            <w:rFonts w:ascii="仿宋" w:eastAsia="仿宋" w:hAnsi="仿宋" w:cs="Times New Roman"/>
                            <w:szCs w:val="21"/>
                          </w:rPr>
                          <w:t>监测项目</w:t>
                        </w:r>
                      </w:p>
                    </w:tc>
                    <w:tc>
                      <w:tcPr>
                        <w:tcW w:w="1473" w:type="pct"/>
                        <w:tcBorders>
                          <w:tl2br w:val="nil"/>
                          <w:tr2bl w:val="nil"/>
                        </w:tcBorders>
                        <w:vAlign w:val="center"/>
                      </w:tcPr>
                      <w:p w14:paraId="001B4099" w14:textId="77777777" w:rsidR="00F827C7" w:rsidRPr="003D33F1" w:rsidRDefault="00F827C7" w:rsidP="00F827C7">
                        <w:pPr>
                          <w:adjustRightInd w:val="0"/>
                          <w:snapToGrid w:val="0"/>
                          <w:jc w:val="center"/>
                          <w:rPr>
                            <w:rFonts w:ascii="仿宋" w:eastAsia="仿宋" w:hAnsi="仿宋" w:cs="Times New Roman"/>
                            <w:szCs w:val="21"/>
                          </w:rPr>
                        </w:pPr>
                        <w:r w:rsidRPr="003D33F1">
                          <w:rPr>
                            <w:rFonts w:ascii="仿宋" w:eastAsia="仿宋" w:hAnsi="仿宋" w:cs="Times New Roman"/>
                            <w:szCs w:val="21"/>
                          </w:rPr>
                          <w:t>监测时间及监测频次</w:t>
                        </w:r>
                      </w:p>
                    </w:tc>
                  </w:tr>
                  <w:tr w:rsidR="00F827C7" w:rsidRPr="003D33F1" w14:paraId="0F8C4AAD" w14:textId="77777777" w:rsidTr="004C6751">
                    <w:trPr>
                      <w:trHeight w:val="831"/>
                      <w:jc w:val="center"/>
                    </w:trPr>
                    <w:tc>
                      <w:tcPr>
                        <w:tcW w:w="522" w:type="pct"/>
                        <w:vMerge w:val="restart"/>
                        <w:tcBorders>
                          <w:tl2br w:val="nil"/>
                          <w:tr2bl w:val="nil"/>
                        </w:tcBorders>
                        <w:vAlign w:val="center"/>
                      </w:tcPr>
                      <w:p w14:paraId="32A603FB" w14:textId="77777777" w:rsidR="00F827C7" w:rsidRPr="003D33F1" w:rsidRDefault="00F827C7" w:rsidP="00F827C7">
                        <w:pPr>
                          <w:adjustRightInd w:val="0"/>
                          <w:snapToGrid w:val="0"/>
                          <w:jc w:val="center"/>
                          <w:rPr>
                            <w:rFonts w:ascii="仿宋" w:eastAsia="仿宋" w:hAnsi="仿宋" w:cs="Times New Roman"/>
                            <w:szCs w:val="21"/>
                          </w:rPr>
                        </w:pPr>
                        <w:r w:rsidRPr="003D33F1">
                          <w:rPr>
                            <w:rFonts w:ascii="仿宋" w:eastAsia="仿宋" w:hAnsi="仿宋" w:cs="Times New Roman"/>
                            <w:szCs w:val="21"/>
                          </w:rPr>
                          <w:t>噪声</w:t>
                        </w:r>
                      </w:p>
                    </w:tc>
                    <w:tc>
                      <w:tcPr>
                        <w:tcW w:w="590" w:type="pct"/>
                        <w:tcBorders>
                          <w:tl2br w:val="nil"/>
                          <w:tr2bl w:val="nil"/>
                        </w:tcBorders>
                        <w:vAlign w:val="center"/>
                      </w:tcPr>
                      <w:p w14:paraId="25F37B84" w14:textId="77777777" w:rsidR="00F827C7" w:rsidRPr="003D33F1" w:rsidRDefault="00F827C7" w:rsidP="00F827C7">
                        <w:pPr>
                          <w:adjustRightInd w:val="0"/>
                          <w:snapToGrid w:val="0"/>
                          <w:jc w:val="center"/>
                          <w:rPr>
                            <w:rFonts w:ascii="仿宋" w:eastAsia="仿宋" w:hAnsi="仿宋" w:cs="Times New Roman"/>
                            <w:szCs w:val="21"/>
                          </w:rPr>
                        </w:pPr>
                        <w:r w:rsidRPr="003D33F1">
                          <w:rPr>
                            <w:rFonts w:ascii="仿宋" w:eastAsia="仿宋" w:hAnsi="仿宋" w:cs="Times New Roman"/>
                            <w:szCs w:val="21"/>
                          </w:rPr>
                          <w:t>N1</w:t>
                        </w:r>
                        <w:r w:rsidRPr="003D33F1">
                          <w:rPr>
                            <w:rFonts w:ascii="仿宋" w:eastAsia="仿宋" w:hAnsi="仿宋" w:cs="Times New Roman" w:hint="eastAsia"/>
                            <w:szCs w:val="21"/>
                          </w:rPr>
                          <w:t>#</w:t>
                        </w:r>
                      </w:p>
                    </w:tc>
                    <w:tc>
                      <w:tcPr>
                        <w:tcW w:w="1192" w:type="pct"/>
                        <w:tcBorders>
                          <w:tl2br w:val="nil"/>
                          <w:tr2bl w:val="nil"/>
                        </w:tcBorders>
                        <w:vAlign w:val="center"/>
                      </w:tcPr>
                      <w:p w14:paraId="08D64DCC" w14:textId="77777777" w:rsidR="00F827C7" w:rsidRPr="003D33F1" w:rsidRDefault="00F827C7" w:rsidP="00F827C7">
                        <w:pPr>
                          <w:pStyle w:val="Default"/>
                          <w:jc w:val="center"/>
                          <w:rPr>
                            <w:rFonts w:ascii="仿宋" w:eastAsia="仿宋" w:hAnsi="仿宋"/>
                            <w:sz w:val="21"/>
                            <w:szCs w:val="21"/>
                          </w:rPr>
                        </w:pPr>
                        <w:r w:rsidRPr="003D33F1">
                          <w:rPr>
                            <w:rFonts w:ascii="仿宋" w:eastAsia="仿宋" w:hAnsi="仿宋" w:hint="eastAsia"/>
                            <w:sz w:val="21"/>
                            <w:szCs w:val="21"/>
                          </w:rPr>
                          <w:t>厂界外东侧1m处</w:t>
                        </w:r>
                      </w:p>
                    </w:tc>
                    <w:tc>
                      <w:tcPr>
                        <w:tcW w:w="1220" w:type="pct"/>
                        <w:vMerge w:val="restart"/>
                        <w:tcBorders>
                          <w:tl2br w:val="nil"/>
                          <w:tr2bl w:val="nil"/>
                        </w:tcBorders>
                        <w:vAlign w:val="center"/>
                      </w:tcPr>
                      <w:p w14:paraId="20735298" w14:textId="77777777" w:rsidR="00F827C7" w:rsidRPr="003D33F1" w:rsidRDefault="00F827C7" w:rsidP="00F827C7">
                        <w:pPr>
                          <w:pStyle w:val="Default"/>
                          <w:jc w:val="center"/>
                          <w:rPr>
                            <w:rFonts w:ascii="仿宋" w:eastAsia="仿宋" w:hAnsi="仿宋"/>
                            <w:sz w:val="21"/>
                            <w:szCs w:val="21"/>
                          </w:rPr>
                        </w:pPr>
                        <w:r w:rsidRPr="003D33F1">
                          <w:rPr>
                            <w:rFonts w:ascii="仿宋" w:eastAsia="仿宋" w:hAnsi="仿宋" w:hint="eastAsia"/>
                            <w:sz w:val="21"/>
                            <w:szCs w:val="21"/>
                          </w:rPr>
                          <w:t>等效连续A声级</w:t>
                        </w:r>
                      </w:p>
                    </w:tc>
                    <w:tc>
                      <w:tcPr>
                        <w:tcW w:w="1473" w:type="pct"/>
                        <w:vMerge w:val="restart"/>
                        <w:tcBorders>
                          <w:tl2br w:val="nil"/>
                          <w:tr2bl w:val="nil"/>
                        </w:tcBorders>
                        <w:vAlign w:val="center"/>
                      </w:tcPr>
                      <w:p w14:paraId="03344FA3" w14:textId="3838BC5B" w:rsidR="00F827C7" w:rsidRPr="003D33F1" w:rsidRDefault="00F827C7" w:rsidP="00F827C7">
                        <w:pPr>
                          <w:pStyle w:val="Default"/>
                          <w:jc w:val="center"/>
                          <w:rPr>
                            <w:rFonts w:ascii="仿宋" w:eastAsia="仿宋" w:hAnsi="仿宋"/>
                            <w:sz w:val="21"/>
                            <w:szCs w:val="21"/>
                          </w:rPr>
                        </w:pPr>
                        <w:r w:rsidRPr="003D33F1">
                          <w:rPr>
                            <w:rFonts w:ascii="仿宋" w:eastAsia="仿宋" w:hAnsi="仿宋" w:hint="eastAsia"/>
                            <w:sz w:val="21"/>
                            <w:szCs w:val="21"/>
                          </w:rPr>
                          <w:t>2020.07.1</w:t>
                        </w:r>
                        <w:r w:rsidR="00610CF7">
                          <w:rPr>
                            <w:rFonts w:ascii="仿宋" w:eastAsia="仿宋" w:hAnsi="仿宋"/>
                            <w:sz w:val="21"/>
                            <w:szCs w:val="21"/>
                          </w:rPr>
                          <w:t>4</w:t>
                        </w:r>
                        <w:r w:rsidRPr="003D33F1">
                          <w:rPr>
                            <w:rFonts w:ascii="仿宋" w:eastAsia="仿宋" w:hAnsi="仿宋" w:hint="eastAsia"/>
                            <w:sz w:val="21"/>
                            <w:szCs w:val="21"/>
                          </w:rPr>
                          <w:t>~2020.07.1</w:t>
                        </w:r>
                        <w:r w:rsidR="00610CF7">
                          <w:rPr>
                            <w:rFonts w:ascii="仿宋" w:eastAsia="仿宋" w:hAnsi="仿宋"/>
                            <w:sz w:val="21"/>
                            <w:szCs w:val="21"/>
                          </w:rPr>
                          <w:t>5</w:t>
                        </w:r>
                      </w:p>
                      <w:p w14:paraId="08DFDF75" w14:textId="77777777" w:rsidR="00F827C7" w:rsidRPr="003D33F1" w:rsidRDefault="00F827C7" w:rsidP="00F827C7">
                        <w:pPr>
                          <w:pStyle w:val="Default"/>
                          <w:jc w:val="center"/>
                          <w:rPr>
                            <w:rFonts w:ascii="仿宋" w:eastAsia="仿宋" w:hAnsi="仿宋"/>
                            <w:sz w:val="21"/>
                            <w:szCs w:val="21"/>
                          </w:rPr>
                        </w:pPr>
                        <w:r w:rsidRPr="003D33F1">
                          <w:rPr>
                            <w:rFonts w:ascii="仿宋" w:eastAsia="仿宋" w:hAnsi="仿宋" w:hint="eastAsia"/>
                            <w:sz w:val="21"/>
                            <w:szCs w:val="21"/>
                          </w:rPr>
                          <w:t>连续监测2天，昼、</w:t>
                        </w:r>
                        <w:proofErr w:type="gramStart"/>
                        <w:r w:rsidRPr="003D33F1">
                          <w:rPr>
                            <w:rFonts w:ascii="仿宋" w:eastAsia="仿宋" w:hAnsi="仿宋" w:hint="eastAsia"/>
                            <w:sz w:val="21"/>
                            <w:szCs w:val="21"/>
                          </w:rPr>
                          <w:t>夜各1次</w:t>
                        </w:r>
                        <w:proofErr w:type="gramEnd"/>
                      </w:p>
                    </w:tc>
                  </w:tr>
                  <w:tr w:rsidR="00F827C7" w:rsidRPr="003D33F1" w14:paraId="6B26C5A6" w14:textId="77777777" w:rsidTr="004C6751">
                    <w:trPr>
                      <w:trHeight w:val="636"/>
                      <w:jc w:val="center"/>
                    </w:trPr>
                    <w:tc>
                      <w:tcPr>
                        <w:tcW w:w="522" w:type="pct"/>
                        <w:vMerge/>
                        <w:tcBorders>
                          <w:tl2br w:val="nil"/>
                          <w:tr2bl w:val="nil"/>
                        </w:tcBorders>
                        <w:vAlign w:val="center"/>
                      </w:tcPr>
                      <w:p w14:paraId="141977AD" w14:textId="77777777" w:rsidR="00F827C7" w:rsidRPr="003D33F1" w:rsidRDefault="00F827C7" w:rsidP="00F827C7">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3010F237" w14:textId="77777777" w:rsidR="00F827C7" w:rsidRPr="003D33F1" w:rsidRDefault="00F827C7" w:rsidP="00F827C7">
                        <w:pPr>
                          <w:adjustRightInd w:val="0"/>
                          <w:snapToGrid w:val="0"/>
                          <w:jc w:val="center"/>
                          <w:rPr>
                            <w:rFonts w:ascii="仿宋" w:eastAsia="仿宋" w:hAnsi="仿宋" w:cs="Times New Roman"/>
                            <w:szCs w:val="21"/>
                          </w:rPr>
                        </w:pPr>
                        <w:r w:rsidRPr="003D33F1">
                          <w:rPr>
                            <w:rFonts w:ascii="仿宋" w:eastAsia="仿宋" w:hAnsi="仿宋" w:cs="Times New Roman"/>
                            <w:szCs w:val="21"/>
                          </w:rPr>
                          <w:t>N2</w:t>
                        </w:r>
                        <w:r w:rsidRPr="003D33F1">
                          <w:rPr>
                            <w:rFonts w:ascii="仿宋" w:eastAsia="仿宋" w:hAnsi="仿宋" w:cs="Times New Roman" w:hint="eastAsia"/>
                            <w:szCs w:val="21"/>
                          </w:rPr>
                          <w:t>#</w:t>
                        </w:r>
                      </w:p>
                    </w:tc>
                    <w:tc>
                      <w:tcPr>
                        <w:tcW w:w="1192" w:type="pct"/>
                        <w:tcBorders>
                          <w:tl2br w:val="nil"/>
                          <w:tr2bl w:val="nil"/>
                        </w:tcBorders>
                        <w:vAlign w:val="center"/>
                      </w:tcPr>
                      <w:p w14:paraId="1528F951" w14:textId="77777777" w:rsidR="00F827C7" w:rsidRPr="003D33F1" w:rsidRDefault="00F827C7" w:rsidP="00F827C7">
                        <w:pPr>
                          <w:pStyle w:val="Default"/>
                          <w:jc w:val="center"/>
                          <w:rPr>
                            <w:rFonts w:ascii="仿宋" w:eastAsia="仿宋" w:hAnsi="仿宋"/>
                            <w:sz w:val="21"/>
                            <w:szCs w:val="21"/>
                          </w:rPr>
                        </w:pPr>
                        <w:r w:rsidRPr="003D33F1">
                          <w:rPr>
                            <w:rFonts w:ascii="仿宋" w:eastAsia="仿宋" w:hAnsi="仿宋" w:hint="eastAsia"/>
                            <w:sz w:val="21"/>
                            <w:szCs w:val="21"/>
                          </w:rPr>
                          <w:t>厂界外南侧1m处</w:t>
                        </w:r>
                      </w:p>
                    </w:tc>
                    <w:tc>
                      <w:tcPr>
                        <w:tcW w:w="1220" w:type="pct"/>
                        <w:vMerge/>
                        <w:tcBorders>
                          <w:tl2br w:val="nil"/>
                          <w:tr2bl w:val="nil"/>
                        </w:tcBorders>
                        <w:vAlign w:val="center"/>
                      </w:tcPr>
                      <w:p w14:paraId="5FF165A3" w14:textId="77777777" w:rsidR="00F827C7" w:rsidRPr="003D33F1" w:rsidRDefault="00F827C7" w:rsidP="00F827C7">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4AD5122B" w14:textId="77777777" w:rsidR="00F827C7" w:rsidRPr="003D33F1" w:rsidRDefault="00F827C7" w:rsidP="00F827C7">
                        <w:pPr>
                          <w:adjustRightInd w:val="0"/>
                          <w:snapToGrid w:val="0"/>
                          <w:jc w:val="center"/>
                          <w:rPr>
                            <w:rFonts w:ascii="仿宋" w:eastAsia="仿宋" w:hAnsi="仿宋" w:cs="Times New Roman"/>
                            <w:szCs w:val="21"/>
                          </w:rPr>
                        </w:pPr>
                      </w:p>
                    </w:tc>
                  </w:tr>
                  <w:tr w:rsidR="00F827C7" w:rsidRPr="003D33F1" w14:paraId="32E2378C" w14:textId="77777777" w:rsidTr="004C6751">
                    <w:trPr>
                      <w:trHeight w:val="726"/>
                      <w:jc w:val="center"/>
                    </w:trPr>
                    <w:tc>
                      <w:tcPr>
                        <w:tcW w:w="522" w:type="pct"/>
                        <w:vMerge/>
                        <w:tcBorders>
                          <w:tl2br w:val="nil"/>
                          <w:tr2bl w:val="nil"/>
                        </w:tcBorders>
                        <w:vAlign w:val="center"/>
                      </w:tcPr>
                      <w:p w14:paraId="49795CD4" w14:textId="77777777" w:rsidR="00F827C7" w:rsidRPr="003D33F1" w:rsidRDefault="00F827C7" w:rsidP="00F827C7">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4FEAFDAB" w14:textId="77777777" w:rsidR="00F827C7" w:rsidRPr="003D33F1" w:rsidRDefault="00F827C7" w:rsidP="00F827C7">
                        <w:pPr>
                          <w:adjustRightInd w:val="0"/>
                          <w:snapToGrid w:val="0"/>
                          <w:jc w:val="center"/>
                          <w:rPr>
                            <w:rFonts w:ascii="仿宋" w:eastAsia="仿宋" w:hAnsi="仿宋" w:cs="Times New Roman"/>
                            <w:szCs w:val="21"/>
                          </w:rPr>
                        </w:pPr>
                        <w:r w:rsidRPr="003D33F1">
                          <w:rPr>
                            <w:rFonts w:ascii="仿宋" w:eastAsia="仿宋" w:hAnsi="仿宋" w:cs="Times New Roman"/>
                            <w:szCs w:val="21"/>
                          </w:rPr>
                          <w:t>N3</w:t>
                        </w:r>
                        <w:r w:rsidRPr="003D33F1">
                          <w:rPr>
                            <w:rFonts w:ascii="仿宋" w:eastAsia="仿宋" w:hAnsi="仿宋" w:cs="Times New Roman" w:hint="eastAsia"/>
                            <w:szCs w:val="21"/>
                          </w:rPr>
                          <w:t>#</w:t>
                        </w:r>
                      </w:p>
                    </w:tc>
                    <w:tc>
                      <w:tcPr>
                        <w:tcW w:w="1192" w:type="pct"/>
                        <w:tcBorders>
                          <w:tl2br w:val="nil"/>
                          <w:tr2bl w:val="nil"/>
                        </w:tcBorders>
                        <w:vAlign w:val="center"/>
                      </w:tcPr>
                      <w:p w14:paraId="05125BFF" w14:textId="77777777" w:rsidR="00F827C7" w:rsidRPr="003D33F1" w:rsidRDefault="00F827C7" w:rsidP="00F827C7">
                        <w:pPr>
                          <w:pStyle w:val="Default"/>
                          <w:jc w:val="center"/>
                          <w:rPr>
                            <w:rFonts w:ascii="仿宋" w:eastAsia="仿宋" w:hAnsi="仿宋"/>
                            <w:sz w:val="21"/>
                            <w:szCs w:val="21"/>
                          </w:rPr>
                        </w:pPr>
                        <w:r w:rsidRPr="003D33F1">
                          <w:rPr>
                            <w:rFonts w:ascii="仿宋" w:eastAsia="仿宋" w:hAnsi="仿宋" w:hint="eastAsia"/>
                            <w:sz w:val="21"/>
                            <w:szCs w:val="21"/>
                          </w:rPr>
                          <w:t>厂界外西侧1m处</w:t>
                        </w:r>
                      </w:p>
                    </w:tc>
                    <w:tc>
                      <w:tcPr>
                        <w:tcW w:w="1220" w:type="pct"/>
                        <w:vMerge/>
                        <w:tcBorders>
                          <w:tl2br w:val="nil"/>
                          <w:tr2bl w:val="nil"/>
                        </w:tcBorders>
                        <w:vAlign w:val="center"/>
                      </w:tcPr>
                      <w:p w14:paraId="2C5FF511" w14:textId="77777777" w:rsidR="00F827C7" w:rsidRPr="003D33F1" w:rsidRDefault="00F827C7" w:rsidP="00F827C7">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78496630" w14:textId="77777777" w:rsidR="00F827C7" w:rsidRPr="003D33F1" w:rsidRDefault="00F827C7" w:rsidP="00F827C7">
                        <w:pPr>
                          <w:adjustRightInd w:val="0"/>
                          <w:snapToGrid w:val="0"/>
                          <w:jc w:val="center"/>
                          <w:rPr>
                            <w:rFonts w:ascii="仿宋" w:eastAsia="仿宋" w:hAnsi="仿宋" w:cs="Times New Roman"/>
                            <w:szCs w:val="21"/>
                          </w:rPr>
                        </w:pPr>
                      </w:p>
                    </w:tc>
                  </w:tr>
                  <w:tr w:rsidR="00F827C7" w:rsidRPr="003D33F1" w14:paraId="01C01B62" w14:textId="77777777" w:rsidTr="004C6751">
                    <w:trPr>
                      <w:trHeight w:val="714"/>
                      <w:jc w:val="center"/>
                    </w:trPr>
                    <w:tc>
                      <w:tcPr>
                        <w:tcW w:w="522" w:type="pct"/>
                        <w:vMerge/>
                        <w:tcBorders>
                          <w:tl2br w:val="nil"/>
                          <w:tr2bl w:val="nil"/>
                        </w:tcBorders>
                        <w:vAlign w:val="center"/>
                      </w:tcPr>
                      <w:p w14:paraId="2B79D64B" w14:textId="77777777" w:rsidR="00F827C7" w:rsidRPr="003D33F1" w:rsidRDefault="00F827C7" w:rsidP="00F827C7">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7C1ECC51" w14:textId="77777777" w:rsidR="00F827C7" w:rsidRPr="003D33F1" w:rsidRDefault="00F827C7" w:rsidP="00F827C7">
                        <w:pPr>
                          <w:adjustRightInd w:val="0"/>
                          <w:snapToGrid w:val="0"/>
                          <w:jc w:val="center"/>
                          <w:rPr>
                            <w:rFonts w:ascii="仿宋" w:eastAsia="仿宋" w:hAnsi="仿宋" w:cs="Times New Roman"/>
                            <w:szCs w:val="21"/>
                          </w:rPr>
                        </w:pPr>
                        <w:r w:rsidRPr="003D33F1">
                          <w:rPr>
                            <w:rFonts w:ascii="仿宋" w:eastAsia="仿宋" w:hAnsi="仿宋"/>
                            <w:szCs w:val="21"/>
                          </w:rPr>
                          <w:t>N4</w:t>
                        </w:r>
                        <w:r w:rsidRPr="003D33F1">
                          <w:rPr>
                            <w:rFonts w:ascii="仿宋" w:eastAsia="仿宋" w:hAnsi="仿宋" w:hint="eastAsia"/>
                            <w:szCs w:val="21"/>
                          </w:rPr>
                          <w:t>#</w:t>
                        </w:r>
                      </w:p>
                    </w:tc>
                    <w:tc>
                      <w:tcPr>
                        <w:tcW w:w="1192" w:type="pct"/>
                        <w:tcBorders>
                          <w:tl2br w:val="nil"/>
                          <w:tr2bl w:val="nil"/>
                        </w:tcBorders>
                        <w:vAlign w:val="center"/>
                      </w:tcPr>
                      <w:p w14:paraId="44912DCC" w14:textId="77777777" w:rsidR="00F827C7" w:rsidRPr="003D33F1" w:rsidRDefault="00F827C7" w:rsidP="00F827C7">
                        <w:pPr>
                          <w:pStyle w:val="Default"/>
                          <w:jc w:val="center"/>
                          <w:rPr>
                            <w:rFonts w:ascii="仿宋" w:eastAsia="仿宋" w:hAnsi="仿宋"/>
                            <w:sz w:val="21"/>
                            <w:szCs w:val="21"/>
                          </w:rPr>
                        </w:pPr>
                        <w:r w:rsidRPr="003D33F1">
                          <w:rPr>
                            <w:rFonts w:ascii="仿宋" w:eastAsia="仿宋" w:hAnsi="仿宋" w:hint="eastAsia"/>
                            <w:sz w:val="21"/>
                            <w:szCs w:val="21"/>
                          </w:rPr>
                          <w:t>厂界外北侧1m处</w:t>
                        </w:r>
                      </w:p>
                    </w:tc>
                    <w:tc>
                      <w:tcPr>
                        <w:tcW w:w="1220" w:type="pct"/>
                        <w:vMerge/>
                        <w:tcBorders>
                          <w:tl2br w:val="nil"/>
                          <w:tr2bl w:val="nil"/>
                        </w:tcBorders>
                        <w:vAlign w:val="center"/>
                      </w:tcPr>
                      <w:p w14:paraId="1096B405" w14:textId="77777777" w:rsidR="00F827C7" w:rsidRPr="003D33F1" w:rsidRDefault="00F827C7" w:rsidP="00F827C7">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0084CD2E" w14:textId="77777777" w:rsidR="00F827C7" w:rsidRPr="003D33F1" w:rsidRDefault="00F827C7" w:rsidP="00F827C7">
                        <w:pPr>
                          <w:adjustRightInd w:val="0"/>
                          <w:snapToGrid w:val="0"/>
                          <w:jc w:val="center"/>
                          <w:rPr>
                            <w:rFonts w:ascii="仿宋" w:eastAsia="仿宋" w:hAnsi="仿宋" w:cs="Times New Roman"/>
                            <w:szCs w:val="21"/>
                          </w:rPr>
                        </w:pPr>
                      </w:p>
                    </w:tc>
                  </w:tr>
                  <w:tr w:rsidR="00F827C7" w:rsidRPr="003D33F1" w14:paraId="3D14E7EF" w14:textId="77777777" w:rsidTr="004C6751">
                    <w:trPr>
                      <w:trHeight w:val="714"/>
                      <w:jc w:val="center"/>
                    </w:trPr>
                    <w:tc>
                      <w:tcPr>
                        <w:tcW w:w="522" w:type="pct"/>
                        <w:vMerge/>
                        <w:tcBorders>
                          <w:tl2br w:val="nil"/>
                          <w:tr2bl w:val="nil"/>
                        </w:tcBorders>
                        <w:vAlign w:val="center"/>
                      </w:tcPr>
                      <w:p w14:paraId="41E71E86" w14:textId="77777777" w:rsidR="00F827C7" w:rsidRPr="003D33F1" w:rsidRDefault="00F827C7" w:rsidP="00F827C7">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5A8AC830" w14:textId="77777777" w:rsidR="00F827C7" w:rsidRPr="003D33F1" w:rsidRDefault="00F827C7" w:rsidP="00F827C7">
                        <w:pPr>
                          <w:adjustRightInd w:val="0"/>
                          <w:snapToGrid w:val="0"/>
                          <w:jc w:val="center"/>
                          <w:rPr>
                            <w:rFonts w:ascii="仿宋" w:eastAsia="仿宋" w:hAnsi="仿宋"/>
                            <w:szCs w:val="21"/>
                          </w:rPr>
                        </w:pPr>
                        <w:r w:rsidRPr="003D33F1">
                          <w:rPr>
                            <w:rFonts w:ascii="仿宋" w:eastAsia="仿宋" w:hAnsi="仿宋"/>
                            <w:szCs w:val="21"/>
                          </w:rPr>
                          <w:t>N</w:t>
                        </w:r>
                        <w:r w:rsidRPr="003D33F1">
                          <w:rPr>
                            <w:rFonts w:ascii="仿宋" w:eastAsia="仿宋" w:hAnsi="仿宋" w:hint="eastAsia"/>
                            <w:szCs w:val="21"/>
                          </w:rPr>
                          <w:t>5#</w:t>
                        </w:r>
                      </w:p>
                    </w:tc>
                    <w:tc>
                      <w:tcPr>
                        <w:tcW w:w="1192" w:type="pct"/>
                        <w:tcBorders>
                          <w:tl2br w:val="nil"/>
                          <w:tr2bl w:val="nil"/>
                        </w:tcBorders>
                        <w:vAlign w:val="center"/>
                      </w:tcPr>
                      <w:p w14:paraId="192ED24D" w14:textId="77777777" w:rsidR="00F827C7" w:rsidRPr="003D33F1" w:rsidRDefault="00F827C7" w:rsidP="00F827C7">
                        <w:pPr>
                          <w:pStyle w:val="Default"/>
                          <w:jc w:val="center"/>
                          <w:rPr>
                            <w:rFonts w:ascii="仿宋" w:eastAsia="仿宋" w:hAnsi="仿宋"/>
                            <w:sz w:val="21"/>
                            <w:szCs w:val="21"/>
                          </w:rPr>
                        </w:pPr>
                        <w:r w:rsidRPr="003D33F1">
                          <w:rPr>
                            <w:rFonts w:ascii="仿宋" w:eastAsia="仿宋" w:hAnsi="仿宋" w:hint="eastAsia"/>
                            <w:sz w:val="21"/>
                            <w:szCs w:val="21"/>
                          </w:rPr>
                          <w:t>一楼门诊大厅</w:t>
                        </w:r>
                      </w:p>
                    </w:tc>
                    <w:tc>
                      <w:tcPr>
                        <w:tcW w:w="1220" w:type="pct"/>
                        <w:vMerge/>
                        <w:tcBorders>
                          <w:tl2br w:val="nil"/>
                          <w:tr2bl w:val="nil"/>
                        </w:tcBorders>
                        <w:vAlign w:val="center"/>
                      </w:tcPr>
                      <w:p w14:paraId="344686ED" w14:textId="77777777" w:rsidR="00F827C7" w:rsidRPr="003D33F1" w:rsidRDefault="00F827C7" w:rsidP="00F827C7">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10B2F95C" w14:textId="77777777" w:rsidR="00F827C7" w:rsidRPr="003D33F1" w:rsidRDefault="00F827C7" w:rsidP="00F827C7">
                        <w:pPr>
                          <w:adjustRightInd w:val="0"/>
                          <w:snapToGrid w:val="0"/>
                          <w:jc w:val="center"/>
                          <w:rPr>
                            <w:rFonts w:ascii="仿宋" w:eastAsia="仿宋" w:hAnsi="仿宋" w:cs="Times New Roman"/>
                            <w:szCs w:val="21"/>
                          </w:rPr>
                        </w:pPr>
                      </w:p>
                    </w:tc>
                  </w:tr>
                </w:tbl>
                <w:p w14:paraId="6612876D" w14:textId="37ADBB7E" w:rsidR="00F827C7" w:rsidRPr="00170B02" w:rsidRDefault="00247A1D" w:rsidP="00F827C7">
                  <w:pPr>
                    <w:widowControl/>
                    <w:rPr>
                      <w:rFonts w:ascii="仿宋" w:eastAsia="仿宋" w:hAnsi="仿宋"/>
                      <w:sz w:val="24"/>
                      <w:szCs w:val="24"/>
                    </w:rPr>
                  </w:pPr>
                  <w:r>
                    <w:rPr>
                      <w:noProof/>
                    </w:rPr>
                    <w:drawing>
                      <wp:inline distT="0" distB="0" distL="0" distR="0" wp14:anchorId="1EFE9CAE" wp14:editId="28CD72C3">
                        <wp:extent cx="5274310" cy="3255010"/>
                        <wp:effectExtent l="0" t="0" r="2540" b="254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3255010"/>
                                </a:xfrm>
                                <a:prstGeom prst="rect">
                                  <a:avLst/>
                                </a:prstGeom>
                              </pic:spPr>
                            </pic:pic>
                          </a:graphicData>
                        </a:graphic>
                      </wp:inline>
                    </w:drawing>
                  </w:r>
                </w:p>
              </w:tc>
            </w:tr>
          </w:tbl>
          <w:p w14:paraId="567DFA20" w14:textId="77777777" w:rsidR="00F827C7" w:rsidRPr="00170B02" w:rsidRDefault="00F827C7" w:rsidP="00F827C7">
            <w:pPr>
              <w:widowControl/>
              <w:rPr>
                <w:rFonts w:ascii="仿宋" w:hAnsi="仿宋"/>
                <w:szCs w:val="28"/>
              </w:rPr>
            </w:pPr>
          </w:p>
          <w:p w14:paraId="3CC02376" w14:textId="0ACCE51C" w:rsidR="000F1CA3" w:rsidRPr="00170B02" w:rsidRDefault="000F1CA3" w:rsidP="009B742C">
            <w:pPr>
              <w:widowControl/>
              <w:rPr>
                <w:rFonts w:ascii="仿宋" w:eastAsia="仿宋" w:hAnsi="仿宋"/>
                <w:sz w:val="24"/>
                <w:szCs w:val="24"/>
              </w:rPr>
            </w:pPr>
          </w:p>
        </w:tc>
      </w:tr>
    </w:tbl>
    <w:p w14:paraId="28D9A0A4" w14:textId="77777777" w:rsidR="0065285B" w:rsidRPr="00170B02" w:rsidRDefault="0065285B" w:rsidP="009B742C">
      <w:pPr>
        <w:widowControl/>
        <w:rPr>
          <w:rFonts w:ascii="仿宋" w:hAnsi="仿宋"/>
          <w:szCs w:val="28"/>
        </w:rPr>
      </w:pPr>
    </w:p>
    <w:p w14:paraId="214FD129" w14:textId="7E54E17E" w:rsidR="0065285B" w:rsidRPr="00F827C7" w:rsidRDefault="0065285B" w:rsidP="00170B02">
      <w:pPr>
        <w:pStyle w:val="2"/>
        <w:rPr>
          <w:color w:val="000000" w:themeColor="text1"/>
        </w:rPr>
      </w:pPr>
      <w:r>
        <w:rPr>
          <w:rFonts w:ascii="仿宋" w:hAnsi="仿宋"/>
          <w:szCs w:val="28"/>
        </w:rPr>
        <w:br w:type="page"/>
      </w:r>
      <w:bookmarkStart w:id="18" w:name="_Toc47108276"/>
      <w:r w:rsidRPr="00F827C7">
        <w:rPr>
          <w:rFonts w:hint="eastAsia"/>
          <w:color w:val="000000" w:themeColor="text1"/>
        </w:rPr>
        <w:lastRenderedPageBreak/>
        <w:t>表七</w:t>
      </w:r>
      <w:r w:rsidR="003D22C3" w:rsidRPr="00F827C7">
        <w:rPr>
          <w:rFonts w:hint="eastAsia"/>
          <w:color w:val="000000" w:themeColor="text1"/>
        </w:rPr>
        <w:t xml:space="preserve"> </w:t>
      </w:r>
      <w:r w:rsidR="003D22C3" w:rsidRPr="00F827C7">
        <w:rPr>
          <w:rFonts w:hint="eastAsia"/>
          <w:color w:val="000000" w:themeColor="text1"/>
        </w:rPr>
        <w:t>验收监测结</w:t>
      </w:r>
      <w:r w:rsidR="00134C0E" w:rsidRPr="00F827C7">
        <w:rPr>
          <w:rFonts w:hint="eastAsia"/>
          <w:color w:val="000000" w:themeColor="text1"/>
        </w:rPr>
        <w:t>果</w:t>
      </w:r>
      <w:bookmarkEnd w:id="18"/>
    </w:p>
    <w:tbl>
      <w:tblPr>
        <w:tblStyle w:val="a5"/>
        <w:tblW w:w="0" w:type="auto"/>
        <w:tblLook w:val="04A0" w:firstRow="1" w:lastRow="0" w:firstColumn="1" w:lastColumn="0" w:noHBand="0" w:noVBand="1"/>
      </w:tblPr>
      <w:tblGrid>
        <w:gridCol w:w="8522"/>
      </w:tblGrid>
      <w:tr w:rsidR="00D736FC" w:rsidRPr="00D736FC" w14:paraId="15F43EF2" w14:textId="77777777" w:rsidTr="00E366DD">
        <w:tc>
          <w:tcPr>
            <w:tcW w:w="0" w:type="auto"/>
          </w:tcPr>
          <w:p w14:paraId="63245C7E" w14:textId="77777777" w:rsidR="00D736FC" w:rsidRDefault="00E40BB4" w:rsidP="00E366DD">
            <w:pPr>
              <w:widowControl/>
              <w:rPr>
                <w:rFonts w:ascii="仿宋" w:eastAsia="仿宋" w:hAnsi="仿宋"/>
                <w:sz w:val="28"/>
                <w:szCs w:val="28"/>
              </w:rPr>
            </w:pPr>
            <w:r w:rsidRPr="00E40BB4">
              <w:rPr>
                <w:rFonts w:ascii="仿宋" w:eastAsia="仿宋" w:hAnsi="仿宋" w:hint="eastAsia"/>
                <w:sz w:val="28"/>
                <w:szCs w:val="28"/>
              </w:rPr>
              <w:t>验收期间工况：</w:t>
            </w:r>
          </w:p>
          <w:tbl>
            <w:tblPr>
              <w:tblStyle w:val="a5"/>
              <w:tblW w:w="5000"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365"/>
              <w:gridCol w:w="1837"/>
              <w:gridCol w:w="1778"/>
              <w:gridCol w:w="1838"/>
              <w:gridCol w:w="1488"/>
            </w:tblGrid>
            <w:tr w:rsidR="00F827C7" w:rsidRPr="00F827C7" w14:paraId="49587406" w14:textId="77777777" w:rsidTr="004C6751">
              <w:trPr>
                <w:trHeight w:val="537"/>
              </w:trPr>
              <w:tc>
                <w:tcPr>
                  <w:tcW w:w="821" w:type="pct"/>
                  <w:tcBorders>
                    <w:tl2br w:val="nil"/>
                    <w:tr2bl w:val="nil"/>
                  </w:tcBorders>
                  <w:vAlign w:val="center"/>
                </w:tcPr>
                <w:p w14:paraId="4F12A672"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类别</w:t>
                  </w:r>
                </w:p>
              </w:tc>
              <w:tc>
                <w:tcPr>
                  <w:tcW w:w="1105" w:type="pct"/>
                  <w:tcBorders>
                    <w:tl2br w:val="nil"/>
                    <w:tr2bl w:val="nil"/>
                  </w:tcBorders>
                  <w:vAlign w:val="center"/>
                </w:tcPr>
                <w:p w14:paraId="19884366"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设计量</w:t>
                  </w:r>
                </w:p>
              </w:tc>
              <w:tc>
                <w:tcPr>
                  <w:tcW w:w="1070" w:type="pct"/>
                  <w:tcBorders>
                    <w:tl2br w:val="nil"/>
                    <w:tr2bl w:val="nil"/>
                  </w:tcBorders>
                  <w:vAlign w:val="center"/>
                </w:tcPr>
                <w:p w14:paraId="1B8E6DAF"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监测日期</w:t>
                  </w:r>
                </w:p>
              </w:tc>
              <w:tc>
                <w:tcPr>
                  <w:tcW w:w="1106" w:type="pct"/>
                  <w:tcBorders>
                    <w:tl2br w:val="nil"/>
                    <w:tr2bl w:val="nil"/>
                  </w:tcBorders>
                  <w:vAlign w:val="center"/>
                </w:tcPr>
                <w:p w14:paraId="42128CF2"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监测期间实际量</w:t>
                  </w:r>
                </w:p>
              </w:tc>
              <w:tc>
                <w:tcPr>
                  <w:tcW w:w="896" w:type="pct"/>
                  <w:tcBorders>
                    <w:tl2br w:val="nil"/>
                    <w:tr2bl w:val="nil"/>
                  </w:tcBorders>
                  <w:vAlign w:val="center"/>
                </w:tcPr>
                <w:p w14:paraId="5CB5E67F"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营运负荷（</w:t>
                  </w:r>
                  <w:r w:rsidRPr="00F827C7">
                    <w:rPr>
                      <w:rFonts w:ascii="Times New Roman"/>
                      <w:sz w:val="21"/>
                      <w:szCs w:val="21"/>
                    </w:rPr>
                    <w:t>%</w:t>
                  </w:r>
                  <w:r w:rsidRPr="00F827C7">
                    <w:rPr>
                      <w:rFonts w:ascii="Times New Roman"/>
                      <w:sz w:val="21"/>
                      <w:szCs w:val="21"/>
                    </w:rPr>
                    <w:t>）</w:t>
                  </w:r>
                </w:p>
              </w:tc>
            </w:tr>
            <w:tr w:rsidR="00F827C7" w:rsidRPr="00F827C7" w14:paraId="0BB3A001" w14:textId="77777777" w:rsidTr="004C6751">
              <w:trPr>
                <w:trHeight w:val="167"/>
              </w:trPr>
              <w:tc>
                <w:tcPr>
                  <w:tcW w:w="821" w:type="pct"/>
                  <w:vMerge w:val="restart"/>
                  <w:tcBorders>
                    <w:tl2br w:val="nil"/>
                    <w:tr2bl w:val="nil"/>
                  </w:tcBorders>
                  <w:vAlign w:val="center"/>
                </w:tcPr>
                <w:p w14:paraId="6167D482"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门诊量</w:t>
                  </w:r>
                </w:p>
              </w:tc>
              <w:tc>
                <w:tcPr>
                  <w:tcW w:w="1105" w:type="pct"/>
                  <w:vMerge w:val="restart"/>
                  <w:tcBorders>
                    <w:tl2br w:val="nil"/>
                    <w:tr2bl w:val="nil"/>
                  </w:tcBorders>
                  <w:vAlign w:val="center"/>
                </w:tcPr>
                <w:p w14:paraId="67506042"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50</w:t>
                  </w:r>
                  <w:r w:rsidRPr="00F827C7">
                    <w:rPr>
                      <w:rFonts w:ascii="Times New Roman"/>
                      <w:sz w:val="21"/>
                      <w:szCs w:val="21"/>
                    </w:rPr>
                    <w:t>人</w:t>
                  </w:r>
                  <w:r w:rsidRPr="00F827C7">
                    <w:rPr>
                      <w:rFonts w:ascii="Times New Roman"/>
                      <w:sz w:val="21"/>
                      <w:szCs w:val="21"/>
                    </w:rPr>
                    <w:t>/d</w:t>
                  </w:r>
                </w:p>
              </w:tc>
              <w:tc>
                <w:tcPr>
                  <w:tcW w:w="1070" w:type="pct"/>
                  <w:tcBorders>
                    <w:tl2br w:val="nil"/>
                    <w:tr2bl w:val="nil"/>
                  </w:tcBorders>
                  <w:vAlign w:val="center"/>
                </w:tcPr>
                <w:p w14:paraId="1189A66F"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2020-07-14</w:t>
                  </w:r>
                </w:p>
              </w:tc>
              <w:tc>
                <w:tcPr>
                  <w:tcW w:w="1106" w:type="pct"/>
                  <w:tcBorders>
                    <w:tl2br w:val="nil"/>
                    <w:tr2bl w:val="nil"/>
                  </w:tcBorders>
                  <w:vAlign w:val="center"/>
                </w:tcPr>
                <w:p w14:paraId="68C2BDB9"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45</w:t>
                  </w:r>
                </w:p>
              </w:tc>
              <w:tc>
                <w:tcPr>
                  <w:tcW w:w="896" w:type="pct"/>
                  <w:tcBorders>
                    <w:tl2br w:val="nil"/>
                    <w:tr2bl w:val="nil"/>
                  </w:tcBorders>
                  <w:vAlign w:val="center"/>
                </w:tcPr>
                <w:p w14:paraId="11F55467"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90</w:t>
                  </w:r>
                </w:p>
              </w:tc>
            </w:tr>
            <w:tr w:rsidR="00F827C7" w:rsidRPr="00F827C7" w14:paraId="3D7C5666" w14:textId="77777777" w:rsidTr="004C6751">
              <w:trPr>
                <w:trHeight w:val="90"/>
              </w:trPr>
              <w:tc>
                <w:tcPr>
                  <w:tcW w:w="821" w:type="pct"/>
                  <w:vMerge/>
                  <w:tcBorders>
                    <w:tl2br w:val="nil"/>
                    <w:tr2bl w:val="nil"/>
                  </w:tcBorders>
                  <w:vAlign w:val="center"/>
                </w:tcPr>
                <w:p w14:paraId="050DFCC4" w14:textId="77777777" w:rsidR="00F827C7" w:rsidRPr="00F827C7" w:rsidRDefault="00F827C7" w:rsidP="00F827C7">
                  <w:pPr>
                    <w:pStyle w:val="Default"/>
                    <w:jc w:val="center"/>
                    <w:rPr>
                      <w:rFonts w:ascii="Times New Roman"/>
                      <w:sz w:val="21"/>
                      <w:szCs w:val="21"/>
                    </w:rPr>
                  </w:pPr>
                </w:p>
              </w:tc>
              <w:tc>
                <w:tcPr>
                  <w:tcW w:w="1105" w:type="pct"/>
                  <w:vMerge/>
                  <w:tcBorders>
                    <w:tl2br w:val="nil"/>
                    <w:tr2bl w:val="nil"/>
                  </w:tcBorders>
                  <w:vAlign w:val="center"/>
                </w:tcPr>
                <w:p w14:paraId="04A699BD" w14:textId="77777777" w:rsidR="00F827C7" w:rsidRPr="00F827C7" w:rsidRDefault="00F827C7" w:rsidP="00F827C7">
                  <w:pPr>
                    <w:pStyle w:val="Default"/>
                    <w:jc w:val="center"/>
                    <w:rPr>
                      <w:rFonts w:ascii="Times New Roman"/>
                      <w:sz w:val="21"/>
                      <w:szCs w:val="21"/>
                    </w:rPr>
                  </w:pPr>
                </w:p>
              </w:tc>
              <w:tc>
                <w:tcPr>
                  <w:tcW w:w="1070" w:type="pct"/>
                  <w:tcBorders>
                    <w:tl2br w:val="nil"/>
                    <w:tr2bl w:val="nil"/>
                  </w:tcBorders>
                  <w:vAlign w:val="center"/>
                </w:tcPr>
                <w:p w14:paraId="0664936C"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2020-07-15</w:t>
                  </w:r>
                </w:p>
              </w:tc>
              <w:tc>
                <w:tcPr>
                  <w:tcW w:w="1106" w:type="pct"/>
                  <w:tcBorders>
                    <w:tl2br w:val="nil"/>
                    <w:tr2bl w:val="nil"/>
                  </w:tcBorders>
                  <w:vAlign w:val="center"/>
                </w:tcPr>
                <w:p w14:paraId="5B784CB5"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22</w:t>
                  </w:r>
                </w:p>
              </w:tc>
              <w:tc>
                <w:tcPr>
                  <w:tcW w:w="896" w:type="pct"/>
                  <w:tcBorders>
                    <w:tl2br w:val="nil"/>
                    <w:tr2bl w:val="nil"/>
                  </w:tcBorders>
                  <w:vAlign w:val="center"/>
                </w:tcPr>
                <w:p w14:paraId="3123979E"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44</w:t>
                  </w:r>
                </w:p>
              </w:tc>
            </w:tr>
            <w:tr w:rsidR="00F827C7" w:rsidRPr="00F827C7" w14:paraId="6BACA343" w14:textId="77777777" w:rsidTr="004C6751">
              <w:trPr>
                <w:trHeight w:val="90"/>
              </w:trPr>
              <w:tc>
                <w:tcPr>
                  <w:tcW w:w="821" w:type="pct"/>
                  <w:vMerge w:val="restart"/>
                  <w:tcBorders>
                    <w:tl2br w:val="nil"/>
                    <w:tr2bl w:val="nil"/>
                  </w:tcBorders>
                  <w:vAlign w:val="center"/>
                </w:tcPr>
                <w:p w14:paraId="660B6443"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急诊量</w:t>
                  </w:r>
                </w:p>
              </w:tc>
              <w:tc>
                <w:tcPr>
                  <w:tcW w:w="1105" w:type="pct"/>
                  <w:vMerge w:val="restart"/>
                  <w:tcBorders>
                    <w:tl2br w:val="nil"/>
                    <w:tr2bl w:val="nil"/>
                  </w:tcBorders>
                  <w:vAlign w:val="center"/>
                </w:tcPr>
                <w:p w14:paraId="5E125D0B"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w:t>
                  </w:r>
                </w:p>
              </w:tc>
              <w:tc>
                <w:tcPr>
                  <w:tcW w:w="2133" w:type="dxa"/>
                  <w:tcBorders>
                    <w:tl2br w:val="nil"/>
                    <w:tr2bl w:val="nil"/>
                  </w:tcBorders>
                  <w:vAlign w:val="center"/>
                </w:tcPr>
                <w:p w14:paraId="01884EC2"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2020-07-14</w:t>
                  </w:r>
                </w:p>
              </w:tc>
              <w:tc>
                <w:tcPr>
                  <w:tcW w:w="1106" w:type="pct"/>
                  <w:vMerge w:val="restart"/>
                  <w:tcBorders>
                    <w:tl2br w:val="nil"/>
                    <w:tr2bl w:val="nil"/>
                  </w:tcBorders>
                  <w:vAlign w:val="center"/>
                </w:tcPr>
                <w:p w14:paraId="65422132" w14:textId="77777777" w:rsidR="00F827C7" w:rsidRPr="00F827C7" w:rsidRDefault="00F827C7" w:rsidP="00F827C7">
                  <w:pPr>
                    <w:jc w:val="center"/>
                    <w:rPr>
                      <w:rFonts w:ascii="Times New Roman" w:hAnsi="Times New Roman" w:cs="Times New Roman"/>
                      <w:kern w:val="0"/>
                      <w:szCs w:val="21"/>
                    </w:rPr>
                  </w:pPr>
                  <w:r w:rsidRPr="00F827C7">
                    <w:rPr>
                      <w:rFonts w:ascii="Times New Roman" w:hAnsi="Times New Roman" w:cs="Times New Roman"/>
                      <w:kern w:val="0"/>
                      <w:szCs w:val="21"/>
                    </w:rPr>
                    <w:t>/</w:t>
                  </w:r>
                </w:p>
              </w:tc>
              <w:tc>
                <w:tcPr>
                  <w:tcW w:w="896" w:type="pct"/>
                  <w:vMerge w:val="restart"/>
                  <w:tcBorders>
                    <w:tl2br w:val="nil"/>
                    <w:tr2bl w:val="nil"/>
                  </w:tcBorders>
                  <w:vAlign w:val="center"/>
                </w:tcPr>
                <w:p w14:paraId="35006843" w14:textId="77777777" w:rsidR="00F827C7" w:rsidRPr="00F827C7" w:rsidRDefault="00F827C7" w:rsidP="00F827C7">
                  <w:pPr>
                    <w:jc w:val="center"/>
                    <w:rPr>
                      <w:rFonts w:ascii="Times New Roman" w:hAnsi="Times New Roman" w:cs="Times New Roman"/>
                      <w:kern w:val="0"/>
                      <w:szCs w:val="21"/>
                    </w:rPr>
                  </w:pPr>
                  <w:r w:rsidRPr="00F827C7">
                    <w:rPr>
                      <w:rFonts w:ascii="Times New Roman" w:hAnsi="Times New Roman" w:cs="Times New Roman"/>
                      <w:kern w:val="0"/>
                      <w:szCs w:val="21"/>
                    </w:rPr>
                    <w:t>/</w:t>
                  </w:r>
                </w:p>
              </w:tc>
            </w:tr>
            <w:tr w:rsidR="00F827C7" w:rsidRPr="00F827C7" w14:paraId="44039182" w14:textId="77777777" w:rsidTr="004C6751">
              <w:trPr>
                <w:trHeight w:val="90"/>
              </w:trPr>
              <w:tc>
                <w:tcPr>
                  <w:tcW w:w="821" w:type="pct"/>
                  <w:vMerge/>
                  <w:tcBorders>
                    <w:tl2br w:val="nil"/>
                    <w:tr2bl w:val="nil"/>
                  </w:tcBorders>
                  <w:vAlign w:val="center"/>
                </w:tcPr>
                <w:p w14:paraId="590021C5" w14:textId="77777777" w:rsidR="00F827C7" w:rsidRPr="00F827C7" w:rsidRDefault="00F827C7" w:rsidP="00F827C7">
                  <w:pPr>
                    <w:pStyle w:val="Default"/>
                    <w:jc w:val="center"/>
                    <w:rPr>
                      <w:rFonts w:ascii="Times New Roman"/>
                      <w:sz w:val="21"/>
                      <w:szCs w:val="21"/>
                    </w:rPr>
                  </w:pPr>
                </w:p>
              </w:tc>
              <w:tc>
                <w:tcPr>
                  <w:tcW w:w="1105" w:type="pct"/>
                  <w:vMerge/>
                  <w:tcBorders>
                    <w:tl2br w:val="nil"/>
                    <w:tr2bl w:val="nil"/>
                  </w:tcBorders>
                  <w:vAlign w:val="center"/>
                </w:tcPr>
                <w:p w14:paraId="751C7A13" w14:textId="77777777" w:rsidR="00F827C7" w:rsidRPr="00F827C7" w:rsidRDefault="00F827C7" w:rsidP="00F827C7">
                  <w:pPr>
                    <w:pStyle w:val="Default"/>
                    <w:jc w:val="center"/>
                    <w:rPr>
                      <w:rFonts w:ascii="Times New Roman"/>
                      <w:sz w:val="21"/>
                      <w:szCs w:val="21"/>
                    </w:rPr>
                  </w:pPr>
                </w:p>
              </w:tc>
              <w:tc>
                <w:tcPr>
                  <w:tcW w:w="2133" w:type="dxa"/>
                  <w:tcBorders>
                    <w:tl2br w:val="nil"/>
                    <w:tr2bl w:val="nil"/>
                  </w:tcBorders>
                  <w:vAlign w:val="center"/>
                </w:tcPr>
                <w:p w14:paraId="6084203D"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2020-07-15</w:t>
                  </w:r>
                </w:p>
              </w:tc>
              <w:tc>
                <w:tcPr>
                  <w:tcW w:w="1106" w:type="pct"/>
                  <w:vMerge/>
                  <w:tcBorders>
                    <w:tl2br w:val="nil"/>
                    <w:tr2bl w:val="nil"/>
                  </w:tcBorders>
                  <w:vAlign w:val="center"/>
                </w:tcPr>
                <w:p w14:paraId="47D5AF62" w14:textId="77777777" w:rsidR="00F827C7" w:rsidRPr="00F827C7" w:rsidRDefault="00F827C7" w:rsidP="00F827C7">
                  <w:pPr>
                    <w:pStyle w:val="Default"/>
                    <w:jc w:val="center"/>
                    <w:rPr>
                      <w:rFonts w:ascii="Times New Roman"/>
                      <w:sz w:val="21"/>
                      <w:szCs w:val="21"/>
                    </w:rPr>
                  </w:pPr>
                </w:p>
              </w:tc>
              <w:tc>
                <w:tcPr>
                  <w:tcW w:w="896" w:type="pct"/>
                  <w:vMerge/>
                  <w:tcBorders>
                    <w:tl2br w:val="nil"/>
                    <w:tr2bl w:val="nil"/>
                  </w:tcBorders>
                  <w:vAlign w:val="center"/>
                </w:tcPr>
                <w:p w14:paraId="6BB619AA" w14:textId="77777777" w:rsidR="00F827C7" w:rsidRPr="00F827C7" w:rsidRDefault="00F827C7" w:rsidP="00F827C7">
                  <w:pPr>
                    <w:pStyle w:val="Default"/>
                    <w:jc w:val="center"/>
                    <w:rPr>
                      <w:rFonts w:ascii="Times New Roman"/>
                      <w:sz w:val="21"/>
                      <w:szCs w:val="21"/>
                    </w:rPr>
                  </w:pPr>
                </w:p>
              </w:tc>
            </w:tr>
            <w:tr w:rsidR="00F827C7" w:rsidRPr="00F827C7" w14:paraId="11901052" w14:textId="77777777" w:rsidTr="004C6751">
              <w:trPr>
                <w:trHeight w:val="90"/>
              </w:trPr>
              <w:tc>
                <w:tcPr>
                  <w:tcW w:w="821" w:type="pct"/>
                  <w:vMerge w:val="restart"/>
                  <w:tcBorders>
                    <w:tl2br w:val="nil"/>
                    <w:tr2bl w:val="nil"/>
                  </w:tcBorders>
                  <w:vAlign w:val="center"/>
                </w:tcPr>
                <w:p w14:paraId="57F200B7"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医务人员数量</w:t>
                  </w:r>
                </w:p>
              </w:tc>
              <w:tc>
                <w:tcPr>
                  <w:tcW w:w="1105" w:type="pct"/>
                  <w:vMerge w:val="restart"/>
                  <w:tcBorders>
                    <w:tl2br w:val="nil"/>
                    <w:tr2bl w:val="nil"/>
                  </w:tcBorders>
                  <w:vAlign w:val="center"/>
                </w:tcPr>
                <w:p w14:paraId="7A125A2C"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30</w:t>
                  </w:r>
                </w:p>
              </w:tc>
              <w:tc>
                <w:tcPr>
                  <w:tcW w:w="2133" w:type="dxa"/>
                  <w:tcBorders>
                    <w:tl2br w:val="nil"/>
                    <w:tr2bl w:val="nil"/>
                  </w:tcBorders>
                  <w:vAlign w:val="center"/>
                </w:tcPr>
                <w:p w14:paraId="2D1A4731"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2020-07-14</w:t>
                  </w:r>
                </w:p>
              </w:tc>
              <w:tc>
                <w:tcPr>
                  <w:tcW w:w="1106" w:type="pct"/>
                  <w:vMerge w:val="restart"/>
                  <w:tcBorders>
                    <w:tl2br w:val="nil"/>
                    <w:tr2bl w:val="nil"/>
                  </w:tcBorders>
                  <w:vAlign w:val="center"/>
                </w:tcPr>
                <w:p w14:paraId="6429EA5B"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29</w:t>
                  </w:r>
                </w:p>
              </w:tc>
              <w:tc>
                <w:tcPr>
                  <w:tcW w:w="896" w:type="pct"/>
                  <w:vMerge w:val="restart"/>
                  <w:tcBorders>
                    <w:tl2br w:val="nil"/>
                    <w:tr2bl w:val="nil"/>
                  </w:tcBorders>
                  <w:vAlign w:val="center"/>
                </w:tcPr>
                <w:p w14:paraId="371090CE"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97</w:t>
                  </w:r>
                </w:p>
              </w:tc>
            </w:tr>
            <w:tr w:rsidR="00F827C7" w:rsidRPr="00F827C7" w14:paraId="521600E5" w14:textId="77777777" w:rsidTr="004C6751">
              <w:trPr>
                <w:trHeight w:val="90"/>
              </w:trPr>
              <w:tc>
                <w:tcPr>
                  <w:tcW w:w="821" w:type="pct"/>
                  <w:vMerge/>
                  <w:tcBorders>
                    <w:tl2br w:val="nil"/>
                    <w:tr2bl w:val="nil"/>
                  </w:tcBorders>
                  <w:vAlign w:val="center"/>
                </w:tcPr>
                <w:p w14:paraId="5ECED954" w14:textId="77777777" w:rsidR="00F827C7" w:rsidRPr="00F827C7" w:rsidRDefault="00F827C7" w:rsidP="00F827C7">
                  <w:pPr>
                    <w:pStyle w:val="Default"/>
                    <w:jc w:val="center"/>
                    <w:rPr>
                      <w:rFonts w:ascii="Times New Roman"/>
                      <w:sz w:val="21"/>
                      <w:szCs w:val="21"/>
                    </w:rPr>
                  </w:pPr>
                </w:p>
              </w:tc>
              <w:tc>
                <w:tcPr>
                  <w:tcW w:w="1105" w:type="pct"/>
                  <w:vMerge/>
                  <w:tcBorders>
                    <w:tl2br w:val="nil"/>
                    <w:tr2bl w:val="nil"/>
                  </w:tcBorders>
                  <w:vAlign w:val="center"/>
                </w:tcPr>
                <w:p w14:paraId="4074468E" w14:textId="77777777" w:rsidR="00F827C7" w:rsidRPr="00F827C7" w:rsidRDefault="00F827C7" w:rsidP="00F827C7">
                  <w:pPr>
                    <w:pStyle w:val="Default"/>
                    <w:jc w:val="center"/>
                    <w:rPr>
                      <w:rFonts w:ascii="Times New Roman"/>
                      <w:sz w:val="21"/>
                      <w:szCs w:val="21"/>
                    </w:rPr>
                  </w:pPr>
                </w:p>
              </w:tc>
              <w:tc>
                <w:tcPr>
                  <w:tcW w:w="2133" w:type="dxa"/>
                  <w:tcBorders>
                    <w:tl2br w:val="nil"/>
                    <w:tr2bl w:val="nil"/>
                  </w:tcBorders>
                  <w:vAlign w:val="center"/>
                </w:tcPr>
                <w:p w14:paraId="47C383A9"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2020-07-15</w:t>
                  </w:r>
                </w:p>
              </w:tc>
              <w:tc>
                <w:tcPr>
                  <w:tcW w:w="1106" w:type="pct"/>
                  <w:vMerge/>
                  <w:tcBorders>
                    <w:tl2br w:val="nil"/>
                    <w:tr2bl w:val="nil"/>
                  </w:tcBorders>
                  <w:vAlign w:val="center"/>
                </w:tcPr>
                <w:p w14:paraId="329ECE93" w14:textId="77777777" w:rsidR="00F827C7" w:rsidRPr="00F827C7" w:rsidRDefault="00F827C7" w:rsidP="00F827C7">
                  <w:pPr>
                    <w:pStyle w:val="Default"/>
                    <w:jc w:val="center"/>
                    <w:rPr>
                      <w:rFonts w:ascii="Times New Roman"/>
                      <w:sz w:val="21"/>
                      <w:szCs w:val="21"/>
                    </w:rPr>
                  </w:pPr>
                </w:p>
              </w:tc>
              <w:tc>
                <w:tcPr>
                  <w:tcW w:w="896" w:type="pct"/>
                  <w:vMerge/>
                  <w:tcBorders>
                    <w:tl2br w:val="nil"/>
                    <w:tr2bl w:val="nil"/>
                  </w:tcBorders>
                  <w:vAlign w:val="center"/>
                </w:tcPr>
                <w:p w14:paraId="1167B1A0" w14:textId="77777777" w:rsidR="00F827C7" w:rsidRPr="00F827C7" w:rsidRDefault="00F827C7" w:rsidP="00F827C7">
                  <w:pPr>
                    <w:pStyle w:val="Default"/>
                    <w:jc w:val="center"/>
                    <w:rPr>
                      <w:rFonts w:ascii="Times New Roman"/>
                      <w:sz w:val="21"/>
                      <w:szCs w:val="21"/>
                    </w:rPr>
                  </w:pPr>
                </w:p>
              </w:tc>
            </w:tr>
            <w:tr w:rsidR="00F827C7" w:rsidRPr="00F827C7" w14:paraId="58698E21" w14:textId="77777777" w:rsidTr="004C6751">
              <w:trPr>
                <w:trHeight w:val="90"/>
              </w:trPr>
              <w:tc>
                <w:tcPr>
                  <w:tcW w:w="821" w:type="pct"/>
                  <w:vMerge w:val="restart"/>
                  <w:tcBorders>
                    <w:tl2br w:val="nil"/>
                    <w:tr2bl w:val="nil"/>
                  </w:tcBorders>
                  <w:vAlign w:val="center"/>
                </w:tcPr>
                <w:p w14:paraId="312D2CC1"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住院床位数</w:t>
                  </w:r>
                </w:p>
              </w:tc>
              <w:tc>
                <w:tcPr>
                  <w:tcW w:w="1105" w:type="pct"/>
                  <w:vMerge w:val="restart"/>
                  <w:tcBorders>
                    <w:tl2br w:val="nil"/>
                    <w:tr2bl w:val="nil"/>
                  </w:tcBorders>
                  <w:vAlign w:val="center"/>
                </w:tcPr>
                <w:p w14:paraId="2D1AC09B"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24</w:t>
                  </w:r>
                </w:p>
              </w:tc>
              <w:tc>
                <w:tcPr>
                  <w:tcW w:w="2133" w:type="dxa"/>
                  <w:tcBorders>
                    <w:tl2br w:val="nil"/>
                    <w:tr2bl w:val="nil"/>
                  </w:tcBorders>
                  <w:vAlign w:val="center"/>
                </w:tcPr>
                <w:p w14:paraId="765BC1A3"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2020-07-14</w:t>
                  </w:r>
                </w:p>
              </w:tc>
              <w:tc>
                <w:tcPr>
                  <w:tcW w:w="1106" w:type="pct"/>
                  <w:vMerge w:val="restart"/>
                  <w:tcBorders>
                    <w:tl2br w:val="nil"/>
                    <w:tr2bl w:val="nil"/>
                  </w:tcBorders>
                  <w:vAlign w:val="center"/>
                </w:tcPr>
                <w:p w14:paraId="3920876C"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w:t>
                  </w:r>
                </w:p>
              </w:tc>
              <w:tc>
                <w:tcPr>
                  <w:tcW w:w="896" w:type="pct"/>
                  <w:vMerge w:val="restart"/>
                  <w:tcBorders>
                    <w:tl2br w:val="nil"/>
                    <w:tr2bl w:val="nil"/>
                  </w:tcBorders>
                  <w:vAlign w:val="center"/>
                </w:tcPr>
                <w:p w14:paraId="2FF801CB"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w:t>
                  </w:r>
                </w:p>
              </w:tc>
            </w:tr>
            <w:tr w:rsidR="00F827C7" w:rsidRPr="00F827C7" w14:paraId="610ADECD" w14:textId="77777777" w:rsidTr="004C6751">
              <w:trPr>
                <w:trHeight w:val="90"/>
              </w:trPr>
              <w:tc>
                <w:tcPr>
                  <w:tcW w:w="821" w:type="pct"/>
                  <w:vMerge/>
                  <w:tcBorders>
                    <w:tl2br w:val="nil"/>
                    <w:tr2bl w:val="nil"/>
                  </w:tcBorders>
                  <w:vAlign w:val="center"/>
                </w:tcPr>
                <w:p w14:paraId="647E6978" w14:textId="77777777" w:rsidR="00F827C7" w:rsidRPr="00F827C7" w:rsidRDefault="00F827C7" w:rsidP="00F827C7">
                  <w:pPr>
                    <w:pStyle w:val="Default"/>
                    <w:jc w:val="center"/>
                    <w:rPr>
                      <w:rFonts w:ascii="Times New Roman"/>
                      <w:sz w:val="21"/>
                      <w:szCs w:val="21"/>
                    </w:rPr>
                  </w:pPr>
                </w:p>
              </w:tc>
              <w:tc>
                <w:tcPr>
                  <w:tcW w:w="1105" w:type="pct"/>
                  <w:vMerge/>
                  <w:tcBorders>
                    <w:tl2br w:val="nil"/>
                    <w:tr2bl w:val="nil"/>
                  </w:tcBorders>
                  <w:vAlign w:val="center"/>
                </w:tcPr>
                <w:p w14:paraId="60A1067F" w14:textId="77777777" w:rsidR="00F827C7" w:rsidRPr="00F827C7" w:rsidRDefault="00F827C7" w:rsidP="00F827C7">
                  <w:pPr>
                    <w:pStyle w:val="Default"/>
                    <w:jc w:val="center"/>
                    <w:rPr>
                      <w:rFonts w:ascii="Times New Roman"/>
                      <w:sz w:val="21"/>
                      <w:szCs w:val="21"/>
                    </w:rPr>
                  </w:pPr>
                </w:p>
              </w:tc>
              <w:tc>
                <w:tcPr>
                  <w:tcW w:w="2133" w:type="dxa"/>
                  <w:tcBorders>
                    <w:tl2br w:val="nil"/>
                    <w:tr2bl w:val="nil"/>
                  </w:tcBorders>
                  <w:vAlign w:val="center"/>
                </w:tcPr>
                <w:p w14:paraId="1C83112D"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2020-07-15</w:t>
                  </w:r>
                </w:p>
              </w:tc>
              <w:tc>
                <w:tcPr>
                  <w:tcW w:w="1106" w:type="pct"/>
                  <w:vMerge/>
                  <w:tcBorders>
                    <w:tl2br w:val="nil"/>
                    <w:tr2bl w:val="nil"/>
                  </w:tcBorders>
                  <w:vAlign w:val="center"/>
                </w:tcPr>
                <w:p w14:paraId="6B36B96C" w14:textId="77777777" w:rsidR="00F827C7" w:rsidRPr="00F827C7" w:rsidRDefault="00F827C7" w:rsidP="00F827C7">
                  <w:pPr>
                    <w:pStyle w:val="Default"/>
                    <w:jc w:val="center"/>
                    <w:rPr>
                      <w:rFonts w:ascii="Times New Roman"/>
                      <w:sz w:val="21"/>
                      <w:szCs w:val="21"/>
                    </w:rPr>
                  </w:pPr>
                </w:p>
              </w:tc>
              <w:tc>
                <w:tcPr>
                  <w:tcW w:w="896" w:type="pct"/>
                  <w:vMerge/>
                  <w:tcBorders>
                    <w:tl2br w:val="nil"/>
                    <w:tr2bl w:val="nil"/>
                  </w:tcBorders>
                  <w:vAlign w:val="center"/>
                </w:tcPr>
                <w:p w14:paraId="2D74486A" w14:textId="77777777" w:rsidR="00F827C7" w:rsidRPr="00F827C7" w:rsidRDefault="00F827C7" w:rsidP="00F827C7">
                  <w:pPr>
                    <w:pStyle w:val="Default"/>
                    <w:jc w:val="center"/>
                    <w:rPr>
                      <w:rFonts w:ascii="Times New Roman"/>
                      <w:sz w:val="21"/>
                      <w:szCs w:val="21"/>
                    </w:rPr>
                  </w:pPr>
                </w:p>
              </w:tc>
            </w:tr>
            <w:tr w:rsidR="00F827C7" w:rsidRPr="00F827C7" w14:paraId="7CF569B5" w14:textId="77777777" w:rsidTr="004C6751">
              <w:trPr>
                <w:trHeight w:val="90"/>
              </w:trPr>
              <w:tc>
                <w:tcPr>
                  <w:tcW w:w="821" w:type="pct"/>
                  <w:vMerge w:val="restart"/>
                  <w:tcBorders>
                    <w:tl2br w:val="nil"/>
                    <w:tr2bl w:val="nil"/>
                  </w:tcBorders>
                  <w:vAlign w:val="center"/>
                </w:tcPr>
                <w:p w14:paraId="79124592" w14:textId="77777777" w:rsidR="00F827C7" w:rsidRPr="00F827C7" w:rsidRDefault="00F827C7" w:rsidP="00F827C7">
                  <w:pPr>
                    <w:pStyle w:val="Default"/>
                    <w:jc w:val="center"/>
                    <w:rPr>
                      <w:rFonts w:ascii="Times New Roman"/>
                      <w:sz w:val="21"/>
                      <w:szCs w:val="21"/>
                    </w:rPr>
                  </w:pPr>
                  <w:r w:rsidRPr="00F827C7">
                    <w:rPr>
                      <w:rFonts w:ascii="Times New Roman" w:hint="eastAsia"/>
                      <w:sz w:val="21"/>
                      <w:szCs w:val="21"/>
                    </w:rPr>
                    <w:t>污水处理站</w:t>
                  </w:r>
                </w:p>
              </w:tc>
              <w:tc>
                <w:tcPr>
                  <w:tcW w:w="1105" w:type="pct"/>
                  <w:vMerge w:val="restart"/>
                  <w:tcBorders>
                    <w:tl2br w:val="nil"/>
                    <w:tr2bl w:val="nil"/>
                  </w:tcBorders>
                  <w:vAlign w:val="center"/>
                </w:tcPr>
                <w:p w14:paraId="4D03EFD8" w14:textId="77777777" w:rsidR="00F827C7" w:rsidRPr="00F827C7" w:rsidRDefault="00F827C7" w:rsidP="00F827C7">
                  <w:pPr>
                    <w:pStyle w:val="Default"/>
                    <w:jc w:val="center"/>
                    <w:rPr>
                      <w:rFonts w:ascii="Times New Roman"/>
                      <w:sz w:val="21"/>
                      <w:szCs w:val="21"/>
                    </w:rPr>
                  </w:pPr>
                  <w:r w:rsidRPr="00F827C7">
                    <w:rPr>
                      <w:rFonts w:ascii="Times New Roman" w:eastAsia="仿宋"/>
                      <w:sz w:val="21"/>
                      <w:szCs w:val="21"/>
                    </w:rPr>
                    <w:t>36m</w:t>
                  </w:r>
                  <w:r w:rsidRPr="00F827C7">
                    <w:rPr>
                      <w:rFonts w:ascii="Times New Roman" w:eastAsia="仿宋"/>
                      <w:sz w:val="21"/>
                      <w:szCs w:val="21"/>
                      <w:vertAlign w:val="superscript"/>
                    </w:rPr>
                    <w:t>3</w:t>
                  </w:r>
                  <w:r w:rsidRPr="00F827C7">
                    <w:rPr>
                      <w:rFonts w:ascii="Times New Roman" w:eastAsia="仿宋"/>
                      <w:sz w:val="21"/>
                      <w:szCs w:val="21"/>
                    </w:rPr>
                    <w:t>/d</w:t>
                  </w:r>
                </w:p>
              </w:tc>
              <w:tc>
                <w:tcPr>
                  <w:tcW w:w="2133" w:type="dxa"/>
                  <w:tcBorders>
                    <w:tl2br w:val="nil"/>
                    <w:tr2bl w:val="nil"/>
                  </w:tcBorders>
                  <w:vAlign w:val="center"/>
                </w:tcPr>
                <w:p w14:paraId="2B150A69"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2020-07-14</w:t>
                  </w:r>
                </w:p>
              </w:tc>
              <w:tc>
                <w:tcPr>
                  <w:tcW w:w="1106" w:type="pct"/>
                  <w:tcBorders>
                    <w:tl2br w:val="nil"/>
                    <w:tr2bl w:val="nil"/>
                  </w:tcBorders>
                  <w:vAlign w:val="center"/>
                </w:tcPr>
                <w:p w14:paraId="613D28EC"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5.3</w:t>
                  </w:r>
                  <w:r w:rsidRPr="00F827C7">
                    <w:rPr>
                      <w:rFonts w:ascii="Times New Roman" w:eastAsia="仿宋"/>
                      <w:sz w:val="21"/>
                      <w:szCs w:val="21"/>
                    </w:rPr>
                    <w:t>m</w:t>
                  </w:r>
                  <w:r w:rsidRPr="00F827C7">
                    <w:rPr>
                      <w:rFonts w:ascii="Times New Roman" w:eastAsia="仿宋"/>
                      <w:sz w:val="21"/>
                      <w:szCs w:val="21"/>
                      <w:vertAlign w:val="superscript"/>
                    </w:rPr>
                    <w:t>3</w:t>
                  </w:r>
                </w:p>
              </w:tc>
              <w:tc>
                <w:tcPr>
                  <w:tcW w:w="896" w:type="pct"/>
                  <w:tcBorders>
                    <w:tl2br w:val="nil"/>
                    <w:tr2bl w:val="nil"/>
                  </w:tcBorders>
                  <w:vAlign w:val="center"/>
                </w:tcPr>
                <w:p w14:paraId="0257CA38"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15</w:t>
                  </w:r>
                </w:p>
              </w:tc>
            </w:tr>
            <w:tr w:rsidR="00F827C7" w:rsidRPr="00F827C7" w14:paraId="0CA1C308" w14:textId="77777777" w:rsidTr="004C6751">
              <w:trPr>
                <w:trHeight w:val="90"/>
              </w:trPr>
              <w:tc>
                <w:tcPr>
                  <w:tcW w:w="821" w:type="pct"/>
                  <w:vMerge/>
                  <w:tcBorders>
                    <w:tl2br w:val="nil"/>
                    <w:tr2bl w:val="nil"/>
                  </w:tcBorders>
                  <w:vAlign w:val="center"/>
                </w:tcPr>
                <w:p w14:paraId="6DE53AC4" w14:textId="77777777" w:rsidR="00F827C7" w:rsidRPr="00F827C7" w:rsidRDefault="00F827C7" w:rsidP="00F827C7">
                  <w:pPr>
                    <w:pStyle w:val="Default"/>
                    <w:jc w:val="center"/>
                    <w:rPr>
                      <w:rFonts w:ascii="Times New Roman"/>
                      <w:sz w:val="21"/>
                      <w:szCs w:val="21"/>
                    </w:rPr>
                  </w:pPr>
                </w:p>
              </w:tc>
              <w:tc>
                <w:tcPr>
                  <w:tcW w:w="1105" w:type="pct"/>
                  <w:vMerge/>
                  <w:tcBorders>
                    <w:tl2br w:val="nil"/>
                    <w:tr2bl w:val="nil"/>
                  </w:tcBorders>
                  <w:vAlign w:val="center"/>
                </w:tcPr>
                <w:p w14:paraId="0E0C6545" w14:textId="77777777" w:rsidR="00F827C7" w:rsidRPr="00F827C7" w:rsidRDefault="00F827C7" w:rsidP="00F827C7">
                  <w:pPr>
                    <w:pStyle w:val="Default"/>
                    <w:jc w:val="center"/>
                    <w:rPr>
                      <w:rFonts w:ascii="Times New Roman"/>
                      <w:sz w:val="21"/>
                      <w:szCs w:val="21"/>
                    </w:rPr>
                  </w:pPr>
                </w:p>
              </w:tc>
              <w:tc>
                <w:tcPr>
                  <w:tcW w:w="2133" w:type="dxa"/>
                  <w:tcBorders>
                    <w:tl2br w:val="nil"/>
                    <w:tr2bl w:val="nil"/>
                  </w:tcBorders>
                  <w:vAlign w:val="center"/>
                </w:tcPr>
                <w:p w14:paraId="0C95C97B"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2020-07-15</w:t>
                  </w:r>
                </w:p>
              </w:tc>
              <w:tc>
                <w:tcPr>
                  <w:tcW w:w="1106" w:type="pct"/>
                  <w:tcBorders>
                    <w:tl2br w:val="nil"/>
                    <w:tr2bl w:val="nil"/>
                  </w:tcBorders>
                  <w:vAlign w:val="center"/>
                </w:tcPr>
                <w:p w14:paraId="695F3D1C"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4.4</w:t>
                  </w:r>
                  <w:r w:rsidRPr="00F827C7">
                    <w:rPr>
                      <w:rFonts w:ascii="Times New Roman" w:eastAsia="仿宋"/>
                      <w:sz w:val="21"/>
                      <w:szCs w:val="21"/>
                    </w:rPr>
                    <w:t>m</w:t>
                  </w:r>
                  <w:r w:rsidRPr="00F827C7">
                    <w:rPr>
                      <w:rFonts w:ascii="Times New Roman" w:eastAsia="仿宋"/>
                      <w:sz w:val="21"/>
                      <w:szCs w:val="21"/>
                      <w:vertAlign w:val="superscript"/>
                    </w:rPr>
                    <w:t>3</w:t>
                  </w:r>
                </w:p>
              </w:tc>
              <w:tc>
                <w:tcPr>
                  <w:tcW w:w="896" w:type="pct"/>
                  <w:tcBorders>
                    <w:tl2br w:val="nil"/>
                    <w:tr2bl w:val="nil"/>
                  </w:tcBorders>
                  <w:vAlign w:val="center"/>
                </w:tcPr>
                <w:p w14:paraId="05B85BAE" w14:textId="77777777" w:rsidR="00F827C7" w:rsidRPr="00F827C7" w:rsidRDefault="00F827C7" w:rsidP="00F827C7">
                  <w:pPr>
                    <w:pStyle w:val="Default"/>
                    <w:jc w:val="center"/>
                    <w:rPr>
                      <w:rFonts w:ascii="Times New Roman"/>
                      <w:sz w:val="21"/>
                      <w:szCs w:val="21"/>
                    </w:rPr>
                  </w:pPr>
                  <w:r w:rsidRPr="00F827C7">
                    <w:rPr>
                      <w:rFonts w:ascii="Times New Roman"/>
                      <w:sz w:val="21"/>
                      <w:szCs w:val="21"/>
                    </w:rPr>
                    <w:t>12</w:t>
                  </w:r>
                </w:p>
              </w:tc>
            </w:tr>
          </w:tbl>
          <w:p w14:paraId="2A22D93A" w14:textId="798A70B4" w:rsidR="00E40BB4" w:rsidRPr="00E40BB4" w:rsidRDefault="00E40BB4" w:rsidP="00E40BB4">
            <w:pPr>
              <w:widowControl/>
              <w:ind w:firstLineChars="200" w:firstLine="560"/>
              <w:rPr>
                <w:rFonts w:ascii="仿宋" w:eastAsia="仿宋" w:hAnsi="仿宋"/>
                <w:sz w:val="28"/>
                <w:szCs w:val="28"/>
              </w:rPr>
            </w:pPr>
          </w:p>
        </w:tc>
      </w:tr>
      <w:tr w:rsidR="0065285B" w:rsidRPr="00D736FC" w14:paraId="413BBFDB" w14:textId="77777777" w:rsidTr="00E366DD">
        <w:tc>
          <w:tcPr>
            <w:tcW w:w="0" w:type="auto"/>
          </w:tcPr>
          <w:p w14:paraId="4A851112" w14:textId="77777777" w:rsidR="00F827C7" w:rsidRPr="00D736FC" w:rsidRDefault="00F827C7" w:rsidP="00F827C7">
            <w:pPr>
              <w:widowControl/>
              <w:rPr>
                <w:rFonts w:ascii="仿宋" w:eastAsia="仿宋" w:hAnsi="仿宋"/>
                <w:sz w:val="28"/>
                <w:szCs w:val="28"/>
              </w:rPr>
            </w:pPr>
            <w:r w:rsidRPr="00D736FC">
              <w:rPr>
                <w:rFonts w:ascii="仿宋" w:eastAsia="仿宋" w:hAnsi="仿宋" w:hint="eastAsia"/>
                <w:sz w:val="28"/>
                <w:szCs w:val="28"/>
              </w:rPr>
              <w:t>验收监测结</w:t>
            </w:r>
            <w:r>
              <w:rPr>
                <w:rFonts w:ascii="仿宋" w:eastAsia="仿宋" w:hAnsi="仿宋" w:hint="eastAsia"/>
                <w:sz w:val="28"/>
                <w:szCs w:val="28"/>
              </w:rPr>
              <w:t>果</w:t>
            </w:r>
            <w:r w:rsidRPr="00D736FC">
              <w:rPr>
                <w:rFonts w:ascii="仿宋" w:eastAsia="仿宋" w:hAnsi="仿宋" w:hint="eastAsia"/>
                <w:sz w:val="28"/>
                <w:szCs w:val="28"/>
              </w:rPr>
              <w:t>：</w:t>
            </w:r>
          </w:p>
          <w:p w14:paraId="6DECBA6D" w14:textId="77777777" w:rsidR="00F827C7" w:rsidRPr="00667068" w:rsidRDefault="00F827C7" w:rsidP="00F827C7">
            <w:pPr>
              <w:widowControl/>
              <w:ind w:firstLine="560"/>
              <w:rPr>
                <w:rFonts w:ascii="仿宋" w:eastAsia="仿宋" w:hAnsi="仿宋"/>
                <w:sz w:val="28"/>
                <w:szCs w:val="28"/>
              </w:rPr>
            </w:pPr>
            <w:r w:rsidRPr="00667068">
              <w:rPr>
                <w:rFonts w:ascii="仿宋" w:eastAsia="仿宋" w:hAnsi="仿宋" w:hint="eastAsia"/>
                <w:sz w:val="28"/>
                <w:szCs w:val="28"/>
              </w:rPr>
              <w:t>1、废水</w:t>
            </w:r>
            <w:r>
              <w:rPr>
                <w:rFonts w:ascii="仿宋" w:eastAsia="仿宋" w:hAnsi="仿宋" w:hint="eastAsia"/>
                <w:sz w:val="28"/>
                <w:szCs w:val="28"/>
              </w:rPr>
              <w:t>监测结果</w:t>
            </w:r>
          </w:p>
          <w:p w14:paraId="2DB8CE1A" w14:textId="77777777" w:rsidR="00F827C7" w:rsidRDefault="00F827C7" w:rsidP="00F827C7">
            <w:pPr>
              <w:ind w:firstLine="560"/>
              <w:rPr>
                <w:rFonts w:ascii="仿宋" w:eastAsia="仿宋" w:hAnsi="仿宋"/>
                <w:sz w:val="28"/>
                <w:szCs w:val="28"/>
              </w:rPr>
            </w:pPr>
            <w:r>
              <w:rPr>
                <w:rFonts w:ascii="仿宋" w:eastAsia="仿宋" w:hAnsi="仿宋" w:hint="eastAsia"/>
                <w:sz w:val="28"/>
                <w:szCs w:val="28"/>
              </w:rPr>
              <w:t>废水监测结果详见表7</w:t>
            </w:r>
            <w:r>
              <w:rPr>
                <w:rFonts w:ascii="仿宋" w:eastAsia="仿宋" w:hAnsi="仿宋"/>
                <w:sz w:val="28"/>
                <w:szCs w:val="28"/>
              </w:rPr>
              <w:t>-1</w:t>
            </w:r>
            <w:r>
              <w:rPr>
                <w:rFonts w:ascii="仿宋" w:eastAsia="仿宋" w:hAnsi="仿宋" w:hint="eastAsia"/>
                <w:sz w:val="28"/>
                <w:szCs w:val="28"/>
              </w:rPr>
              <w:t>。</w:t>
            </w:r>
          </w:p>
          <w:p w14:paraId="25C78181" w14:textId="77777777" w:rsidR="00F827C7" w:rsidRDefault="00F827C7" w:rsidP="00F827C7">
            <w:pPr>
              <w:ind w:firstLine="560"/>
              <w:rPr>
                <w:rFonts w:ascii="仿宋" w:eastAsia="仿宋" w:hAnsi="仿宋"/>
                <w:sz w:val="28"/>
                <w:szCs w:val="28"/>
              </w:rPr>
            </w:pPr>
            <w:r>
              <w:rPr>
                <w:rFonts w:ascii="仿宋" w:eastAsia="仿宋" w:hAnsi="仿宋" w:hint="eastAsia"/>
                <w:sz w:val="28"/>
                <w:szCs w:val="28"/>
              </w:rPr>
              <w:t>2、油烟监测结果</w:t>
            </w:r>
          </w:p>
          <w:p w14:paraId="71C00555" w14:textId="77777777" w:rsidR="00F827C7" w:rsidRDefault="00F827C7" w:rsidP="00F827C7">
            <w:pPr>
              <w:ind w:firstLine="560"/>
              <w:rPr>
                <w:rFonts w:ascii="仿宋" w:eastAsia="仿宋" w:hAnsi="仿宋"/>
                <w:sz w:val="28"/>
                <w:szCs w:val="28"/>
              </w:rPr>
            </w:pPr>
            <w:r>
              <w:rPr>
                <w:rFonts w:ascii="仿宋" w:eastAsia="仿宋" w:hAnsi="仿宋" w:hint="eastAsia"/>
                <w:sz w:val="28"/>
                <w:szCs w:val="28"/>
              </w:rPr>
              <w:t>油烟监测结果详见表7</w:t>
            </w:r>
            <w:r>
              <w:rPr>
                <w:rFonts w:ascii="仿宋" w:eastAsia="仿宋" w:hAnsi="仿宋"/>
                <w:sz w:val="28"/>
                <w:szCs w:val="28"/>
              </w:rPr>
              <w:t>-2</w:t>
            </w:r>
            <w:r>
              <w:rPr>
                <w:rFonts w:ascii="仿宋" w:eastAsia="仿宋" w:hAnsi="仿宋" w:hint="eastAsia"/>
                <w:sz w:val="28"/>
                <w:szCs w:val="28"/>
              </w:rPr>
              <w:t>。</w:t>
            </w:r>
          </w:p>
          <w:p w14:paraId="6E99750D" w14:textId="77777777" w:rsidR="00F827C7" w:rsidRPr="00667068" w:rsidRDefault="00F827C7" w:rsidP="00F827C7">
            <w:pPr>
              <w:widowControl/>
              <w:ind w:firstLine="560"/>
              <w:rPr>
                <w:rFonts w:ascii="仿宋" w:eastAsia="仿宋" w:hAnsi="仿宋"/>
                <w:sz w:val="28"/>
                <w:szCs w:val="28"/>
              </w:rPr>
            </w:pPr>
            <w:r w:rsidRPr="00667068">
              <w:rPr>
                <w:rFonts w:ascii="仿宋" w:eastAsia="仿宋" w:hAnsi="仿宋" w:hint="eastAsia"/>
                <w:sz w:val="28"/>
                <w:szCs w:val="28"/>
              </w:rPr>
              <w:t>3、无组织废气监测结果</w:t>
            </w:r>
          </w:p>
          <w:p w14:paraId="102C7893" w14:textId="77777777" w:rsidR="00F827C7" w:rsidRPr="00667068" w:rsidRDefault="00F827C7" w:rsidP="00F827C7">
            <w:pPr>
              <w:widowControl/>
              <w:ind w:firstLine="560"/>
              <w:rPr>
                <w:rFonts w:ascii="仿宋" w:eastAsia="仿宋" w:hAnsi="仿宋"/>
                <w:sz w:val="28"/>
                <w:szCs w:val="28"/>
              </w:rPr>
            </w:pPr>
            <w:r w:rsidRPr="00667068">
              <w:rPr>
                <w:rFonts w:ascii="仿宋" w:eastAsia="仿宋" w:hAnsi="仿宋" w:hint="eastAsia"/>
                <w:sz w:val="28"/>
                <w:szCs w:val="28"/>
              </w:rPr>
              <w:t>气象参数见表7-3；无组织废气</w:t>
            </w:r>
            <w:r w:rsidRPr="00667068">
              <w:rPr>
                <w:rFonts w:ascii="仿宋" w:eastAsia="仿宋" w:hAnsi="仿宋"/>
                <w:sz w:val="28"/>
                <w:szCs w:val="28"/>
              </w:rPr>
              <w:t>监测结果见表</w:t>
            </w:r>
            <w:r w:rsidRPr="00667068">
              <w:rPr>
                <w:rFonts w:ascii="仿宋" w:eastAsia="仿宋" w:hAnsi="仿宋" w:hint="eastAsia"/>
                <w:sz w:val="28"/>
                <w:szCs w:val="28"/>
              </w:rPr>
              <w:t>7</w:t>
            </w:r>
            <w:r w:rsidRPr="00667068">
              <w:rPr>
                <w:rFonts w:ascii="仿宋" w:eastAsia="仿宋" w:hAnsi="仿宋"/>
                <w:sz w:val="28"/>
                <w:szCs w:val="28"/>
              </w:rPr>
              <w:t>-</w:t>
            </w:r>
            <w:r w:rsidRPr="00667068">
              <w:rPr>
                <w:rFonts w:ascii="仿宋" w:eastAsia="仿宋" w:hAnsi="仿宋" w:hint="eastAsia"/>
                <w:sz w:val="28"/>
                <w:szCs w:val="28"/>
              </w:rPr>
              <w:t>4。</w:t>
            </w:r>
          </w:p>
          <w:p w14:paraId="151A54D4" w14:textId="77777777" w:rsidR="00F827C7" w:rsidRPr="00186D9E" w:rsidRDefault="00F827C7" w:rsidP="00F827C7">
            <w:pPr>
              <w:widowControl/>
              <w:ind w:firstLine="560"/>
              <w:rPr>
                <w:rFonts w:ascii="仿宋" w:eastAsia="仿宋" w:hAnsi="仿宋"/>
                <w:sz w:val="28"/>
                <w:szCs w:val="28"/>
              </w:rPr>
            </w:pPr>
            <w:r w:rsidRPr="00186D9E">
              <w:rPr>
                <w:rFonts w:ascii="仿宋" w:eastAsia="仿宋" w:hAnsi="仿宋" w:hint="eastAsia"/>
                <w:sz w:val="28"/>
                <w:szCs w:val="28"/>
              </w:rPr>
              <w:t>6.4</w:t>
            </w:r>
            <w:r w:rsidRPr="00186D9E">
              <w:rPr>
                <w:rFonts w:ascii="仿宋" w:eastAsia="仿宋" w:hAnsi="仿宋"/>
                <w:sz w:val="28"/>
                <w:szCs w:val="28"/>
              </w:rPr>
              <w:t>噪声监测结果</w:t>
            </w:r>
          </w:p>
          <w:p w14:paraId="2E35100D" w14:textId="77777777" w:rsidR="00F827C7" w:rsidRPr="00186D9E" w:rsidRDefault="00F827C7" w:rsidP="00F827C7">
            <w:pPr>
              <w:widowControl/>
              <w:ind w:firstLine="560"/>
              <w:rPr>
                <w:rFonts w:ascii="仿宋" w:eastAsia="仿宋" w:hAnsi="仿宋"/>
                <w:sz w:val="28"/>
                <w:szCs w:val="28"/>
              </w:rPr>
            </w:pPr>
            <w:r w:rsidRPr="00186D9E">
              <w:rPr>
                <w:rFonts w:ascii="仿宋" w:eastAsia="仿宋" w:hAnsi="仿宋"/>
                <w:sz w:val="28"/>
                <w:szCs w:val="28"/>
              </w:rPr>
              <w:t>噪声监测结果见表</w:t>
            </w:r>
            <w:r w:rsidRPr="00186D9E">
              <w:rPr>
                <w:rFonts w:ascii="仿宋" w:eastAsia="仿宋" w:hAnsi="仿宋" w:cs="Times New Roman"/>
                <w:sz w:val="28"/>
                <w:szCs w:val="28"/>
              </w:rPr>
              <w:t>7</w:t>
            </w:r>
            <w:r w:rsidRPr="00186D9E">
              <w:rPr>
                <w:rFonts w:ascii="仿宋" w:eastAsia="仿宋" w:hAnsi="仿宋"/>
                <w:sz w:val="28"/>
                <w:szCs w:val="28"/>
              </w:rPr>
              <w:t>-</w:t>
            </w:r>
            <w:r w:rsidRPr="00186D9E">
              <w:rPr>
                <w:rFonts w:ascii="仿宋" w:eastAsia="仿宋" w:hAnsi="仿宋" w:hint="eastAsia"/>
                <w:sz w:val="28"/>
                <w:szCs w:val="28"/>
              </w:rPr>
              <w:t>5。</w:t>
            </w:r>
          </w:p>
          <w:p w14:paraId="03BE93E1" w14:textId="46BC8D49" w:rsidR="0065285B" w:rsidRPr="00F827C7" w:rsidRDefault="0065285B" w:rsidP="00E366DD">
            <w:pPr>
              <w:widowControl/>
              <w:ind w:firstLineChars="200" w:firstLine="560"/>
              <w:rPr>
                <w:rFonts w:ascii="仿宋" w:eastAsia="仿宋" w:hAnsi="仿宋"/>
                <w:sz w:val="28"/>
                <w:szCs w:val="28"/>
              </w:rPr>
            </w:pPr>
          </w:p>
        </w:tc>
      </w:tr>
    </w:tbl>
    <w:p w14:paraId="2B02FE06" w14:textId="77777777" w:rsidR="00F827C7" w:rsidRPr="00F827C7" w:rsidRDefault="0065285B" w:rsidP="00F827C7">
      <w:pPr>
        <w:pStyle w:val="ad"/>
        <w:snapToGrid w:val="0"/>
        <w:spacing w:line="360" w:lineRule="auto"/>
        <w:jc w:val="center"/>
        <w:outlineLvl w:val="1"/>
        <w:rPr>
          <w:rFonts w:ascii="仿宋" w:hAnsi="仿宋" w:cs="Times New Roman"/>
          <w:b/>
          <w:sz w:val="24"/>
          <w:szCs w:val="24"/>
        </w:rPr>
      </w:pPr>
      <w:r>
        <w:rPr>
          <w:rFonts w:ascii="仿宋" w:hAnsi="仿宋"/>
          <w:szCs w:val="28"/>
        </w:rPr>
        <w:br w:type="page"/>
      </w:r>
      <w:r w:rsidR="00F827C7">
        <w:rPr>
          <w:rFonts w:ascii="仿宋" w:hAnsi="仿宋"/>
          <w:szCs w:val="28"/>
        </w:rPr>
        <w:lastRenderedPageBreak/>
        <w:br w:type="page"/>
      </w:r>
      <w:bookmarkStart w:id="19" w:name="_Toc47093296"/>
      <w:bookmarkStart w:id="20" w:name="_Toc47108277"/>
      <w:r w:rsidR="00F827C7" w:rsidRPr="00F827C7">
        <w:rPr>
          <w:rFonts w:ascii="仿宋" w:hAnsi="仿宋" w:cs="Times New Roman"/>
          <w:b/>
          <w:sz w:val="24"/>
          <w:szCs w:val="24"/>
        </w:rPr>
        <w:lastRenderedPageBreak/>
        <w:t>表</w:t>
      </w:r>
      <w:r w:rsidR="00F827C7" w:rsidRPr="00F827C7">
        <w:rPr>
          <w:rFonts w:ascii="仿宋" w:hAnsi="仿宋"/>
          <w:b/>
          <w:sz w:val="24"/>
          <w:szCs w:val="24"/>
        </w:rPr>
        <w:t>7</w:t>
      </w:r>
      <w:r w:rsidR="00F827C7" w:rsidRPr="00F827C7">
        <w:rPr>
          <w:rFonts w:ascii="仿宋" w:hAnsi="仿宋" w:cs="Times New Roman"/>
          <w:b/>
          <w:sz w:val="24"/>
          <w:szCs w:val="24"/>
        </w:rPr>
        <w:t>-</w:t>
      </w:r>
      <w:r w:rsidR="00F827C7" w:rsidRPr="00F827C7">
        <w:rPr>
          <w:rFonts w:ascii="仿宋" w:hAnsi="仿宋" w:cs="Times New Roman" w:hint="eastAsia"/>
          <w:b/>
          <w:sz w:val="24"/>
          <w:szCs w:val="24"/>
        </w:rPr>
        <w:t>1</w:t>
      </w:r>
      <w:r w:rsidR="00F827C7" w:rsidRPr="00F827C7">
        <w:rPr>
          <w:rFonts w:ascii="仿宋" w:hAnsi="仿宋" w:cs="Times New Roman"/>
          <w:b/>
          <w:sz w:val="24"/>
          <w:szCs w:val="24"/>
        </w:rPr>
        <w:t xml:space="preserve"> </w:t>
      </w:r>
      <w:r w:rsidR="00F827C7" w:rsidRPr="00F827C7">
        <w:rPr>
          <w:rFonts w:ascii="仿宋" w:hAnsi="仿宋" w:cs="Times New Roman" w:hint="eastAsia"/>
          <w:b/>
          <w:sz w:val="24"/>
          <w:szCs w:val="24"/>
        </w:rPr>
        <w:t>废水</w:t>
      </w:r>
      <w:r w:rsidR="00F827C7" w:rsidRPr="00F827C7">
        <w:rPr>
          <w:rFonts w:ascii="仿宋" w:hAnsi="仿宋" w:cs="Times New Roman"/>
          <w:b/>
          <w:sz w:val="24"/>
          <w:szCs w:val="24"/>
        </w:rPr>
        <w:t>监测结果</w:t>
      </w:r>
      <w:bookmarkEnd w:id="19"/>
      <w:bookmarkEnd w:id="20"/>
    </w:p>
    <w:tbl>
      <w:tblPr>
        <w:tblW w:w="4990" w:type="pct"/>
        <w:jc w:val="center"/>
        <w:tblBorders>
          <w:top w:val="double" w:sz="4" w:space="0" w:color="auto"/>
          <w:bottom w:val="double" w:sz="4" w:space="0" w:color="auto"/>
          <w:insideH w:val="single" w:sz="4" w:space="0" w:color="auto"/>
          <w:insideV w:val="single" w:sz="4" w:space="0" w:color="auto"/>
        </w:tblBorders>
        <w:tblLook w:val="0000" w:firstRow="0" w:lastRow="0" w:firstColumn="0" w:lastColumn="0" w:noHBand="0" w:noVBand="0"/>
      </w:tblPr>
      <w:tblGrid>
        <w:gridCol w:w="963"/>
        <w:gridCol w:w="927"/>
        <w:gridCol w:w="1196"/>
        <w:gridCol w:w="1055"/>
        <w:gridCol w:w="1055"/>
        <w:gridCol w:w="1055"/>
        <w:gridCol w:w="1056"/>
        <w:gridCol w:w="1198"/>
      </w:tblGrid>
      <w:tr w:rsidR="00F827C7" w:rsidRPr="00F827C7" w14:paraId="56D5E307" w14:textId="77777777" w:rsidTr="00F827C7">
        <w:trPr>
          <w:trHeight w:val="544"/>
          <w:jc w:val="center"/>
        </w:trPr>
        <w:tc>
          <w:tcPr>
            <w:tcW w:w="567" w:type="pct"/>
            <w:vMerge w:val="restart"/>
            <w:tcBorders>
              <w:tl2br w:val="nil"/>
              <w:tr2bl w:val="nil"/>
            </w:tcBorders>
            <w:vAlign w:val="center"/>
          </w:tcPr>
          <w:p w14:paraId="2CD80738"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监测位置</w:t>
            </w:r>
          </w:p>
        </w:tc>
        <w:tc>
          <w:tcPr>
            <w:tcW w:w="545" w:type="pct"/>
            <w:vMerge w:val="restart"/>
            <w:tcBorders>
              <w:tl2br w:val="nil"/>
              <w:tr2bl w:val="nil"/>
            </w:tcBorders>
            <w:vAlign w:val="center"/>
          </w:tcPr>
          <w:p w14:paraId="7699BD6B"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监测因子</w:t>
            </w:r>
          </w:p>
        </w:tc>
        <w:tc>
          <w:tcPr>
            <w:tcW w:w="703" w:type="pct"/>
            <w:vMerge w:val="restart"/>
            <w:tcBorders>
              <w:tl2br w:val="nil"/>
              <w:tr2bl w:val="nil"/>
            </w:tcBorders>
            <w:vAlign w:val="center"/>
          </w:tcPr>
          <w:p w14:paraId="0304960E"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采样日期</w:t>
            </w:r>
          </w:p>
        </w:tc>
        <w:tc>
          <w:tcPr>
            <w:tcW w:w="2480" w:type="pct"/>
            <w:gridSpan w:val="4"/>
            <w:tcBorders>
              <w:tl2br w:val="nil"/>
              <w:tr2bl w:val="nil"/>
            </w:tcBorders>
            <w:vAlign w:val="center"/>
          </w:tcPr>
          <w:p w14:paraId="61FD4504"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监测结果（单位：</w:t>
            </w:r>
            <w:r w:rsidRPr="00F827C7">
              <w:rPr>
                <w:rFonts w:ascii="Times New Roman"/>
                <w:sz w:val="21"/>
                <w:szCs w:val="21"/>
              </w:rPr>
              <w:t>mg/L</w:t>
            </w:r>
            <w:r w:rsidRPr="00F827C7">
              <w:rPr>
                <w:rFonts w:ascii="Times New Roman"/>
                <w:sz w:val="21"/>
                <w:szCs w:val="21"/>
              </w:rPr>
              <w:t>，</w:t>
            </w:r>
            <w:r w:rsidRPr="00F827C7">
              <w:rPr>
                <w:rFonts w:ascii="Times New Roman"/>
                <w:sz w:val="21"/>
                <w:szCs w:val="21"/>
              </w:rPr>
              <w:t>pH</w:t>
            </w:r>
            <w:r w:rsidRPr="00F827C7">
              <w:rPr>
                <w:rFonts w:ascii="Times New Roman"/>
                <w:sz w:val="21"/>
                <w:szCs w:val="21"/>
              </w:rPr>
              <w:t>无量纲</w:t>
            </w:r>
            <w:r w:rsidRPr="00F827C7">
              <w:rPr>
                <w:rFonts w:ascii="Times New Roman" w:hint="eastAsia"/>
                <w:sz w:val="21"/>
                <w:szCs w:val="21"/>
              </w:rPr>
              <w:t>，粪大肠菌群</w:t>
            </w:r>
            <w:r w:rsidRPr="00F827C7">
              <w:rPr>
                <w:rFonts w:ascii="Times New Roman" w:hint="eastAsia"/>
                <w:sz w:val="21"/>
                <w:szCs w:val="21"/>
              </w:rPr>
              <w:t>MPN/L</w:t>
            </w:r>
            <w:r w:rsidRPr="00F827C7">
              <w:rPr>
                <w:rFonts w:ascii="Times New Roman"/>
                <w:sz w:val="21"/>
                <w:szCs w:val="21"/>
              </w:rPr>
              <w:t>）</w:t>
            </w:r>
          </w:p>
        </w:tc>
        <w:tc>
          <w:tcPr>
            <w:tcW w:w="705" w:type="pct"/>
            <w:vMerge w:val="restart"/>
            <w:tcBorders>
              <w:tl2br w:val="nil"/>
              <w:tr2bl w:val="nil"/>
            </w:tcBorders>
            <w:vAlign w:val="center"/>
          </w:tcPr>
          <w:p w14:paraId="4C4D918E"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参考限值</w:t>
            </w:r>
          </w:p>
        </w:tc>
      </w:tr>
      <w:tr w:rsidR="00F827C7" w:rsidRPr="00F827C7" w14:paraId="4A06C18B" w14:textId="77777777" w:rsidTr="00F827C7">
        <w:trPr>
          <w:trHeight w:val="544"/>
          <w:jc w:val="center"/>
        </w:trPr>
        <w:tc>
          <w:tcPr>
            <w:tcW w:w="567" w:type="pct"/>
            <w:vMerge/>
            <w:tcBorders>
              <w:tl2br w:val="nil"/>
              <w:tr2bl w:val="nil"/>
            </w:tcBorders>
            <w:vAlign w:val="center"/>
          </w:tcPr>
          <w:p w14:paraId="667379B4" w14:textId="77777777" w:rsidR="00F827C7" w:rsidRPr="00F827C7" w:rsidRDefault="00F827C7" w:rsidP="004C6751">
            <w:pPr>
              <w:pStyle w:val="Default"/>
              <w:jc w:val="center"/>
              <w:rPr>
                <w:rFonts w:ascii="Times New Roman"/>
                <w:sz w:val="21"/>
                <w:szCs w:val="21"/>
              </w:rPr>
            </w:pPr>
          </w:p>
        </w:tc>
        <w:tc>
          <w:tcPr>
            <w:tcW w:w="545" w:type="pct"/>
            <w:vMerge/>
            <w:tcBorders>
              <w:tl2br w:val="nil"/>
              <w:tr2bl w:val="nil"/>
            </w:tcBorders>
            <w:vAlign w:val="center"/>
          </w:tcPr>
          <w:p w14:paraId="7710D963" w14:textId="77777777" w:rsidR="00F827C7" w:rsidRPr="00F827C7" w:rsidRDefault="00F827C7" w:rsidP="004C6751">
            <w:pPr>
              <w:pStyle w:val="Default"/>
              <w:jc w:val="center"/>
              <w:rPr>
                <w:rFonts w:ascii="Times New Roman"/>
                <w:sz w:val="21"/>
                <w:szCs w:val="21"/>
              </w:rPr>
            </w:pPr>
          </w:p>
        </w:tc>
        <w:tc>
          <w:tcPr>
            <w:tcW w:w="703" w:type="pct"/>
            <w:vMerge/>
            <w:tcBorders>
              <w:tl2br w:val="nil"/>
              <w:tr2bl w:val="nil"/>
            </w:tcBorders>
            <w:vAlign w:val="center"/>
          </w:tcPr>
          <w:p w14:paraId="5C70937D" w14:textId="77777777" w:rsidR="00F827C7" w:rsidRPr="00F827C7" w:rsidRDefault="00F827C7" w:rsidP="004C6751">
            <w:pPr>
              <w:pStyle w:val="Default"/>
              <w:jc w:val="center"/>
              <w:rPr>
                <w:rFonts w:ascii="Times New Roman"/>
                <w:sz w:val="21"/>
                <w:szCs w:val="21"/>
              </w:rPr>
            </w:pPr>
          </w:p>
        </w:tc>
        <w:tc>
          <w:tcPr>
            <w:tcW w:w="620" w:type="pct"/>
            <w:tcBorders>
              <w:right w:val="single" w:sz="4" w:space="0" w:color="000000"/>
              <w:tl2br w:val="nil"/>
              <w:tr2bl w:val="nil"/>
            </w:tcBorders>
            <w:vAlign w:val="center"/>
          </w:tcPr>
          <w:p w14:paraId="65D70B3C"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第一次</w:t>
            </w:r>
          </w:p>
        </w:tc>
        <w:tc>
          <w:tcPr>
            <w:tcW w:w="620" w:type="pct"/>
            <w:tcBorders>
              <w:left w:val="single" w:sz="4" w:space="0" w:color="000000"/>
              <w:tl2br w:val="nil"/>
              <w:tr2bl w:val="nil"/>
            </w:tcBorders>
            <w:vAlign w:val="center"/>
          </w:tcPr>
          <w:p w14:paraId="05D6DB0F"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第二次</w:t>
            </w:r>
          </w:p>
        </w:tc>
        <w:tc>
          <w:tcPr>
            <w:tcW w:w="620" w:type="pct"/>
            <w:tcBorders>
              <w:tl2br w:val="nil"/>
              <w:tr2bl w:val="nil"/>
            </w:tcBorders>
            <w:vAlign w:val="center"/>
          </w:tcPr>
          <w:p w14:paraId="1E9E9542"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第三次</w:t>
            </w:r>
          </w:p>
        </w:tc>
        <w:tc>
          <w:tcPr>
            <w:tcW w:w="621" w:type="pct"/>
            <w:tcBorders>
              <w:tl2br w:val="nil"/>
              <w:tr2bl w:val="nil"/>
            </w:tcBorders>
            <w:vAlign w:val="center"/>
          </w:tcPr>
          <w:p w14:paraId="44D0D167"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第四次</w:t>
            </w:r>
          </w:p>
        </w:tc>
        <w:tc>
          <w:tcPr>
            <w:tcW w:w="705" w:type="pct"/>
            <w:vMerge/>
            <w:tcBorders>
              <w:tl2br w:val="nil"/>
              <w:tr2bl w:val="nil"/>
            </w:tcBorders>
          </w:tcPr>
          <w:p w14:paraId="19FE40C0" w14:textId="77777777" w:rsidR="00F827C7" w:rsidRPr="00F827C7" w:rsidRDefault="00F827C7" w:rsidP="004C6751">
            <w:pPr>
              <w:pStyle w:val="Default"/>
              <w:jc w:val="center"/>
              <w:rPr>
                <w:rFonts w:ascii="Times New Roman"/>
                <w:sz w:val="21"/>
                <w:szCs w:val="21"/>
              </w:rPr>
            </w:pPr>
          </w:p>
        </w:tc>
      </w:tr>
      <w:tr w:rsidR="00F827C7" w:rsidRPr="00F827C7" w14:paraId="64EDB1EB" w14:textId="77777777" w:rsidTr="00F827C7">
        <w:trPr>
          <w:trHeight w:val="408"/>
          <w:jc w:val="center"/>
        </w:trPr>
        <w:tc>
          <w:tcPr>
            <w:tcW w:w="567" w:type="pct"/>
            <w:vMerge w:val="restart"/>
            <w:tcBorders>
              <w:tl2br w:val="nil"/>
              <w:tr2bl w:val="nil"/>
            </w:tcBorders>
            <w:vAlign w:val="center"/>
          </w:tcPr>
          <w:p w14:paraId="003BC964"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污水处理设施排放口</w:t>
            </w:r>
          </w:p>
        </w:tc>
        <w:tc>
          <w:tcPr>
            <w:tcW w:w="545" w:type="pct"/>
            <w:vMerge w:val="restart"/>
            <w:tcBorders>
              <w:tl2br w:val="nil"/>
              <w:tr2bl w:val="nil"/>
            </w:tcBorders>
            <w:vAlign w:val="center"/>
          </w:tcPr>
          <w:p w14:paraId="10A9B748" w14:textId="77777777" w:rsidR="00F827C7" w:rsidRPr="00F827C7" w:rsidRDefault="00F827C7" w:rsidP="004C6751">
            <w:pPr>
              <w:pStyle w:val="Default"/>
              <w:jc w:val="center"/>
              <w:rPr>
                <w:rFonts w:ascii="Times New Roman"/>
                <w:sz w:val="21"/>
                <w:szCs w:val="21"/>
              </w:rPr>
            </w:pPr>
            <w:r w:rsidRPr="00F827C7">
              <w:rPr>
                <w:rFonts w:ascii="Times New Roman"/>
                <w:color w:val="auto"/>
                <w:sz w:val="21"/>
                <w:szCs w:val="21"/>
              </w:rPr>
              <w:t>pH</w:t>
            </w:r>
          </w:p>
        </w:tc>
        <w:tc>
          <w:tcPr>
            <w:tcW w:w="703" w:type="pct"/>
            <w:tcBorders>
              <w:tl2br w:val="nil"/>
              <w:tr2bl w:val="nil"/>
            </w:tcBorders>
            <w:vAlign w:val="center"/>
          </w:tcPr>
          <w:p w14:paraId="59E8F03D"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2020-07-14</w:t>
            </w:r>
          </w:p>
        </w:tc>
        <w:tc>
          <w:tcPr>
            <w:tcW w:w="620" w:type="pct"/>
            <w:tcBorders>
              <w:right w:val="single" w:sz="4" w:space="0" w:color="000000"/>
              <w:tl2br w:val="nil"/>
              <w:tr2bl w:val="nil"/>
            </w:tcBorders>
            <w:vAlign w:val="center"/>
          </w:tcPr>
          <w:p w14:paraId="58554D60"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8.75</w:t>
            </w:r>
          </w:p>
        </w:tc>
        <w:tc>
          <w:tcPr>
            <w:tcW w:w="620" w:type="pct"/>
            <w:tcBorders>
              <w:left w:val="single" w:sz="4" w:space="0" w:color="000000"/>
              <w:tl2br w:val="nil"/>
              <w:tr2bl w:val="nil"/>
            </w:tcBorders>
            <w:vAlign w:val="center"/>
          </w:tcPr>
          <w:p w14:paraId="5B863989"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8.83</w:t>
            </w:r>
          </w:p>
        </w:tc>
        <w:tc>
          <w:tcPr>
            <w:tcW w:w="620" w:type="pct"/>
            <w:tcBorders>
              <w:tl2br w:val="nil"/>
              <w:tr2bl w:val="nil"/>
            </w:tcBorders>
            <w:vAlign w:val="center"/>
          </w:tcPr>
          <w:p w14:paraId="475A188E"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8.88</w:t>
            </w:r>
          </w:p>
        </w:tc>
        <w:tc>
          <w:tcPr>
            <w:tcW w:w="621" w:type="pct"/>
            <w:tcBorders>
              <w:tl2br w:val="nil"/>
              <w:tr2bl w:val="nil"/>
            </w:tcBorders>
            <w:vAlign w:val="center"/>
          </w:tcPr>
          <w:p w14:paraId="666CECFB"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8.93</w:t>
            </w:r>
          </w:p>
        </w:tc>
        <w:tc>
          <w:tcPr>
            <w:tcW w:w="705" w:type="pct"/>
            <w:vMerge w:val="restart"/>
            <w:tcBorders>
              <w:tl2br w:val="nil"/>
              <w:tr2bl w:val="nil"/>
            </w:tcBorders>
            <w:vAlign w:val="center"/>
          </w:tcPr>
          <w:p w14:paraId="7BCC3A83" w14:textId="77777777" w:rsidR="00F827C7" w:rsidRPr="00F827C7" w:rsidRDefault="00F827C7" w:rsidP="004C6751">
            <w:pPr>
              <w:pStyle w:val="Default"/>
              <w:jc w:val="center"/>
              <w:rPr>
                <w:rFonts w:ascii="Times New Roman"/>
                <w:sz w:val="21"/>
                <w:szCs w:val="21"/>
              </w:rPr>
            </w:pPr>
            <w:r w:rsidRPr="00F827C7">
              <w:rPr>
                <w:rFonts w:ascii="Times New Roman" w:hint="eastAsia"/>
                <w:color w:val="auto"/>
                <w:sz w:val="21"/>
                <w:szCs w:val="21"/>
              </w:rPr>
              <w:t>6</w:t>
            </w:r>
            <w:r w:rsidRPr="00F827C7">
              <w:rPr>
                <w:rFonts w:hAnsi="宋体" w:cs="宋体" w:hint="eastAsia"/>
                <w:color w:val="auto"/>
                <w:sz w:val="21"/>
                <w:szCs w:val="21"/>
              </w:rPr>
              <w:t>～</w:t>
            </w:r>
            <w:r w:rsidRPr="00F827C7">
              <w:rPr>
                <w:rFonts w:ascii="Times New Roman" w:hint="eastAsia"/>
                <w:color w:val="auto"/>
                <w:sz w:val="21"/>
                <w:szCs w:val="21"/>
              </w:rPr>
              <w:t>9</w:t>
            </w:r>
          </w:p>
        </w:tc>
      </w:tr>
      <w:tr w:rsidR="00F827C7" w:rsidRPr="00F827C7" w14:paraId="1177CAB7" w14:textId="77777777" w:rsidTr="00F827C7">
        <w:trPr>
          <w:trHeight w:val="408"/>
          <w:jc w:val="center"/>
        </w:trPr>
        <w:tc>
          <w:tcPr>
            <w:tcW w:w="567" w:type="pct"/>
            <w:vMerge/>
            <w:tcBorders>
              <w:tl2br w:val="nil"/>
              <w:tr2bl w:val="nil"/>
            </w:tcBorders>
            <w:vAlign w:val="center"/>
          </w:tcPr>
          <w:p w14:paraId="0DCF67CE" w14:textId="77777777" w:rsidR="00F827C7" w:rsidRPr="00F827C7" w:rsidRDefault="00F827C7" w:rsidP="004C6751">
            <w:pPr>
              <w:pStyle w:val="Default"/>
              <w:jc w:val="center"/>
              <w:rPr>
                <w:rFonts w:ascii="Times New Roman"/>
                <w:sz w:val="21"/>
                <w:szCs w:val="21"/>
              </w:rPr>
            </w:pPr>
          </w:p>
        </w:tc>
        <w:tc>
          <w:tcPr>
            <w:tcW w:w="545" w:type="pct"/>
            <w:vMerge/>
            <w:tcBorders>
              <w:tl2br w:val="nil"/>
              <w:tr2bl w:val="nil"/>
            </w:tcBorders>
            <w:vAlign w:val="center"/>
          </w:tcPr>
          <w:p w14:paraId="68CDFEBC" w14:textId="77777777" w:rsidR="00F827C7" w:rsidRPr="00F827C7" w:rsidRDefault="00F827C7" w:rsidP="004C6751">
            <w:pPr>
              <w:pStyle w:val="Default"/>
              <w:jc w:val="center"/>
              <w:rPr>
                <w:rFonts w:ascii="Times New Roman"/>
                <w:sz w:val="21"/>
                <w:szCs w:val="21"/>
              </w:rPr>
            </w:pPr>
          </w:p>
        </w:tc>
        <w:tc>
          <w:tcPr>
            <w:tcW w:w="703" w:type="pct"/>
            <w:tcBorders>
              <w:tl2br w:val="nil"/>
              <w:tr2bl w:val="nil"/>
            </w:tcBorders>
            <w:vAlign w:val="center"/>
          </w:tcPr>
          <w:p w14:paraId="41B25547"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2020-07-15</w:t>
            </w:r>
          </w:p>
        </w:tc>
        <w:tc>
          <w:tcPr>
            <w:tcW w:w="620" w:type="pct"/>
            <w:tcBorders>
              <w:right w:val="single" w:sz="4" w:space="0" w:color="000000"/>
              <w:tl2br w:val="nil"/>
              <w:tr2bl w:val="nil"/>
            </w:tcBorders>
            <w:vAlign w:val="center"/>
          </w:tcPr>
          <w:p w14:paraId="717E5C9B"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8.73</w:t>
            </w:r>
          </w:p>
        </w:tc>
        <w:tc>
          <w:tcPr>
            <w:tcW w:w="620" w:type="pct"/>
            <w:tcBorders>
              <w:left w:val="single" w:sz="4" w:space="0" w:color="000000"/>
              <w:tl2br w:val="nil"/>
              <w:tr2bl w:val="nil"/>
            </w:tcBorders>
            <w:vAlign w:val="center"/>
          </w:tcPr>
          <w:p w14:paraId="17B3A205"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8.82</w:t>
            </w:r>
          </w:p>
        </w:tc>
        <w:tc>
          <w:tcPr>
            <w:tcW w:w="620" w:type="pct"/>
            <w:tcBorders>
              <w:tl2br w:val="nil"/>
              <w:tr2bl w:val="nil"/>
            </w:tcBorders>
            <w:vAlign w:val="center"/>
          </w:tcPr>
          <w:p w14:paraId="615B4918"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8.85</w:t>
            </w:r>
          </w:p>
        </w:tc>
        <w:tc>
          <w:tcPr>
            <w:tcW w:w="621" w:type="pct"/>
            <w:tcBorders>
              <w:tl2br w:val="nil"/>
              <w:tr2bl w:val="nil"/>
            </w:tcBorders>
            <w:vAlign w:val="center"/>
          </w:tcPr>
          <w:p w14:paraId="06100F2A"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8.95</w:t>
            </w:r>
          </w:p>
        </w:tc>
        <w:tc>
          <w:tcPr>
            <w:tcW w:w="705" w:type="pct"/>
            <w:vMerge/>
            <w:tcBorders>
              <w:tl2br w:val="nil"/>
              <w:tr2bl w:val="nil"/>
            </w:tcBorders>
            <w:vAlign w:val="center"/>
          </w:tcPr>
          <w:p w14:paraId="312271E2" w14:textId="77777777" w:rsidR="00F827C7" w:rsidRPr="00F827C7" w:rsidRDefault="00F827C7" w:rsidP="004C6751">
            <w:pPr>
              <w:pStyle w:val="Default"/>
              <w:jc w:val="center"/>
              <w:rPr>
                <w:rFonts w:ascii="Times New Roman"/>
                <w:sz w:val="21"/>
                <w:szCs w:val="21"/>
              </w:rPr>
            </w:pPr>
          </w:p>
        </w:tc>
      </w:tr>
      <w:tr w:rsidR="00F827C7" w:rsidRPr="00F827C7" w14:paraId="6FC016F5" w14:textId="77777777" w:rsidTr="00F827C7">
        <w:trPr>
          <w:trHeight w:val="408"/>
          <w:jc w:val="center"/>
        </w:trPr>
        <w:tc>
          <w:tcPr>
            <w:tcW w:w="567" w:type="pct"/>
            <w:vMerge/>
            <w:tcBorders>
              <w:tl2br w:val="nil"/>
              <w:tr2bl w:val="nil"/>
            </w:tcBorders>
            <w:vAlign w:val="center"/>
          </w:tcPr>
          <w:p w14:paraId="3BA87944" w14:textId="77777777" w:rsidR="00F827C7" w:rsidRPr="00F827C7" w:rsidRDefault="00F827C7" w:rsidP="004C6751">
            <w:pPr>
              <w:pStyle w:val="Default"/>
              <w:jc w:val="center"/>
              <w:rPr>
                <w:rFonts w:ascii="Times New Roman"/>
                <w:sz w:val="21"/>
                <w:szCs w:val="21"/>
              </w:rPr>
            </w:pPr>
          </w:p>
        </w:tc>
        <w:tc>
          <w:tcPr>
            <w:tcW w:w="545" w:type="pct"/>
            <w:vMerge w:val="restart"/>
            <w:tcBorders>
              <w:tl2br w:val="nil"/>
              <w:tr2bl w:val="nil"/>
            </w:tcBorders>
            <w:vAlign w:val="center"/>
          </w:tcPr>
          <w:p w14:paraId="4940F4AD" w14:textId="77777777" w:rsidR="00F827C7" w:rsidRPr="00F827C7" w:rsidRDefault="00F827C7" w:rsidP="004C6751">
            <w:pPr>
              <w:pStyle w:val="Default"/>
              <w:jc w:val="center"/>
              <w:rPr>
                <w:rFonts w:ascii="Times New Roman"/>
                <w:sz w:val="21"/>
                <w:szCs w:val="21"/>
              </w:rPr>
            </w:pPr>
            <w:r w:rsidRPr="00F827C7">
              <w:rPr>
                <w:rFonts w:ascii="Times New Roman"/>
                <w:color w:val="auto"/>
                <w:sz w:val="21"/>
                <w:szCs w:val="21"/>
              </w:rPr>
              <w:t>SS</w:t>
            </w:r>
          </w:p>
        </w:tc>
        <w:tc>
          <w:tcPr>
            <w:tcW w:w="703" w:type="pct"/>
            <w:tcBorders>
              <w:tl2br w:val="nil"/>
              <w:tr2bl w:val="nil"/>
            </w:tcBorders>
            <w:vAlign w:val="center"/>
          </w:tcPr>
          <w:p w14:paraId="5BF77BEB"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2020-07-14</w:t>
            </w:r>
          </w:p>
        </w:tc>
        <w:tc>
          <w:tcPr>
            <w:tcW w:w="620" w:type="pct"/>
            <w:tcBorders>
              <w:right w:val="single" w:sz="4" w:space="0" w:color="000000"/>
              <w:tl2br w:val="nil"/>
              <w:tr2bl w:val="nil"/>
            </w:tcBorders>
            <w:vAlign w:val="center"/>
          </w:tcPr>
          <w:p w14:paraId="4059D5DD"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26</w:t>
            </w:r>
          </w:p>
        </w:tc>
        <w:tc>
          <w:tcPr>
            <w:tcW w:w="620" w:type="pct"/>
            <w:tcBorders>
              <w:left w:val="single" w:sz="4" w:space="0" w:color="000000"/>
              <w:tl2br w:val="nil"/>
              <w:tr2bl w:val="nil"/>
            </w:tcBorders>
            <w:vAlign w:val="center"/>
          </w:tcPr>
          <w:p w14:paraId="516E63EA"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24</w:t>
            </w:r>
          </w:p>
        </w:tc>
        <w:tc>
          <w:tcPr>
            <w:tcW w:w="620" w:type="pct"/>
            <w:tcBorders>
              <w:tl2br w:val="nil"/>
              <w:tr2bl w:val="nil"/>
            </w:tcBorders>
            <w:vAlign w:val="center"/>
          </w:tcPr>
          <w:p w14:paraId="12FBDFAD"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27</w:t>
            </w:r>
          </w:p>
        </w:tc>
        <w:tc>
          <w:tcPr>
            <w:tcW w:w="621" w:type="pct"/>
            <w:tcBorders>
              <w:tl2br w:val="nil"/>
              <w:tr2bl w:val="nil"/>
            </w:tcBorders>
            <w:vAlign w:val="center"/>
          </w:tcPr>
          <w:p w14:paraId="63C0B741"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25</w:t>
            </w:r>
          </w:p>
        </w:tc>
        <w:tc>
          <w:tcPr>
            <w:tcW w:w="705" w:type="pct"/>
            <w:vMerge w:val="restart"/>
            <w:tcBorders>
              <w:tl2br w:val="nil"/>
              <w:tr2bl w:val="nil"/>
            </w:tcBorders>
            <w:vAlign w:val="center"/>
          </w:tcPr>
          <w:p w14:paraId="7343166C"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60</w:t>
            </w:r>
          </w:p>
        </w:tc>
      </w:tr>
      <w:tr w:rsidR="00F827C7" w:rsidRPr="00F827C7" w14:paraId="3638CFD5" w14:textId="77777777" w:rsidTr="00F827C7">
        <w:trPr>
          <w:trHeight w:val="408"/>
          <w:jc w:val="center"/>
        </w:trPr>
        <w:tc>
          <w:tcPr>
            <w:tcW w:w="567" w:type="pct"/>
            <w:vMerge/>
            <w:tcBorders>
              <w:tl2br w:val="nil"/>
              <w:tr2bl w:val="nil"/>
            </w:tcBorders>
            <w:vAlign w:val="center"/>
          </w:tcPr>
          <w:p w14:paraId="373D9A3C" w14:textId="77777777" w:rsidR="00F827C7" w:rsidRPr="00F827C7" w:rsidRDefault="00F827C7" w:rsidP="004C6751">
            <w:pPr>
              <w:pStyle w:val="Default"/>
              <w:jc w:val="center"/>
              <w:rPr>
                <w:rFonts w:ascii="Times New Roman"/>
                <w:sz w:val="21"/>
                <w:szCs w:val="21"/>
              </w:rPr>
            </w:pPr>
          </w:p>
        </w:tc>
        <w:tc>
          <w:tcPr>
            <w:tcW w:w="545" w:type="pct"/>
            <w:vMerge/>
            <w:tcBorders>
              <w:tl2br w:val="nil"/>
              <w:tr2bl w:val="nil"/>
            </w:tcBorders>
            <w:vAlign w:val="center"/>
          </w:tcPr>
          <w:p w14:paraId="5152B28F" w14:textId="77777777" w:rsidR="00F827C7" w:rsidRPr="00F827C7" w:rsidRDefault="00F827C7" w:rsidP="004C6751">
            <w:pPr>
              <w:pStyle w:val="Default"/>
              <w:jc w:val="center"/>
              <w:rPr>
                <w:rFonts w:ascii="Times New Roman"/>
                <w:sz w:val="21"/>
                <w:szCs w:val="21"/>
              </w:rPr>
            </w:pPr>
          </w:p>
        </w:tc>
        <w:tc>
          <w:tcPr>
            <w:tcW w:w="703" w:type="pct"/>
            <w:tcBorders>
              <w:tl2br w:val="nil"/>
              <w:tr2bl w:val="nil"/>
            </w:tcBorders>
            <w:vAlign w:val="center"/>
          </w:tcPr>
          <w:p w14:paraId="6C98EBB7"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2020-07-15</w:t>
            </w:r>
          </w:p>
        </w:tc>
        <w:tc>
          <w:tcPr>
            <w:tcW w:w="620" w:type="pct"/>
            <w:tcBorders>
              <w:right w:val="single" w:sz="4" w:space="0" w:color="000000"/>
              <w:tl2br w:val="nil"/>
              <w:tr2bl w:val="nil"/>
            </w:tcBorders>
            <w:vAlign w:val="center"/>
          </w:tcPr>
          <w:p w14:paraId="4197CE88"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28</w:t>
            </w:r>
          </w:p>
        </w:tc>
        <w:tc>
          <w:tcPr>
            <w:tcW w:w="620" w:type="pct"/>
            <w:tcBorders>
              <w:left w:val="single" w:sz="4" w:space="0" w:color="000000"/>
              <w:tl2br w:val="nil"/>
              <w:tr2bl w:val="nil"/>
            </w:tcBorders>
            <w:vAlign w:val="center"/>
          </w:tcPr>
          <w:p w14:paraId="77DB0567"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30</w:t>
            </w:r>
          </w:p>
        </w:tc>
        <w:tc>
          <w:tcPr>
            <w:tcW w:w="620" w:type="pct"/>
            <w:tcBorders>
              <w:tl2br w:val="nil"/>
              <w:tr2bl w:val="nil"/>
            </w:tcBorders>
            <w:vAlign w:val="center"/>
          </w:tcPr>
          <w:p w14:paraId="286B43FE"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29</w:t>
            </w:r>
          </w:p>
        </w:tc>
        <w:tc>
          <w:tcPr>
            <w:tcW w:w="621" w:type="pct"/>
            <w:tcBorders>
              <w:tl2br w:val="nil"/>
              <w:tr2bl w:val="nil"/>
            </w:tcBorders>
            <w:vAlign w:val="center"/>
          </w:tcPr>
          <w:p w14:paraId="361C3F9D"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23</w:t>
            </w:r>
          </w:p>
        </w:tc>
        <w:tc>
          <w:tcPr>
            <w:tcW w:w="705" w:type="pct"/>
            <w:vMerge/>
            <w:tcBorders>
              <w:tl2br w:val="nil"/>
              <w:tr2bl w:val="nil"/>
            </w:tcBorders>
            <w:vAlign w:val="center"/>
          </w:tcPr>
          <w:p w14:paraId="74C149CA" w14:textId="77777777" w:rsidR="00F827C7" w:rsidRPr="00F827C7" w:rsidRDefault="00F827C7" w:rsidP="004C6751">
            <w:pPr>
              <w:pStyle w:val="Default"/>
              <w:jc w:val="center"/>
              <w:rPr>
                <w:rFonts w:ascii="Times New Roman"/>
                <w:sz w:val="21"/>
                <w:szCs w:val="21"/>
              </w:rPr>
            </w:pPr>
          </w:p>
        </w:tc>
      </w:tr>
      <w:tr w:rsidR="00F827C7" w:rsidRPr="00F827C7" w14:paraId="518B1EFE" w14:textId="77777777" w:rsidTr="00F827C7">
        <w:trPr>
          <w:trHeight w:val="408"/>
          <w:jc w:val="center"/>
        </w:trPr>
        <w:tc>
          <w:tcPr>
            <w:tcW w:w="567" w:type="pct"/>
            <w:vMerge/>
            <w:tcBorders>
              <w:tl2br w:val="nil"/>
              <w:tr2bl w:val="nil"/>
            </w:tcBorders>
            <w:vAlign w:val="center"/>
          </w:tcPr>
          <w:p w14:paraId="3C89E530" w14:textId="77777777" w:rsidR="00F827C7" w:rsidRPr="00F827C7" w:rsidRDefault="00F827C7" w:rsidP="004C6751">
            <w:pPr>
              <w:pStyle w:val="Default"/>
              <w:jc w:val="center"/>
              <w:rPr>
                <w:rFonts w:ascii="Times New Roman"/>
                <w:sz w:val="21"/>
                <w:szCs w:val="21"/>
              </w:rPr>
            </w:pPr>
          </w:p>
        </w:tc>
        <w:tc>
          <w:tcPr>
            <w:tcW w:w="545" w:type="pct"/>
            <w:vMerge w:val="restart"/>
            <w:tcBorders>
              <w:tl2br w:val="nil"/>
              <w:tr2bl w:val="nil"/>
            </w:tcBorders>
            <w:vAlign w:val="center"/>
          </w:tcPr>
          <w:p w14:paraId="112A2EDE" w14:textId="77777777" w:rsidR="00F827C7" w:rsidRPr="00F827C7" w:rsidRDefault="00F827C7" w:rsidP="004C6751">
            <w:pPr>
              <w:pStyle w:val="Default"/>
              <w:jc w:val="center"/>
              <w:rPr>
                <w:rFonts w:ascii="Times New Roman"/>
                <w:sz w:val="21"/>
                <w:szCs w:val="21"/>
              </w:rPr>
            </w:pPr>
            <w:r w:rsidRPr="00F827C7">
              <w:rPr>
                <w:rFonts w:ascii="Times New Roman"/>
                <w:color w:val="auto"/>
                <w:sz w:val="21"/>
                <w:szCs w:val="21"/>
              </w:rPr>
              <w:t>BOD</w:t>
            </w:r>
            <w:r w:rsidRPr="00F827C7">
              <w:rPr>
                <w:rFonts w:ascii="Times New Roman"/>
                <w:color w:val="auto"/>
                <w:sz w:val="21"/>
                <w:szCs w:val="21"/>
                <w:vertAlign w:val="subscript"/>
              </w:rPr>
              <w:t>5</w:t>
            </w:r>
          </w:p>
        </w:tc>
        <w:tc>
          <w:tcPr>
            <w:tcW w:w="703" w:type="pct"/>
            <w:tcBorders>
              <w:tl2br w:val="nil"/>
              <w:tr2bl w:val="nil"/>
            </w:tcBorders>
            <w:vAlign w:val="center"/>
          </w:tcPr>
          <w:p w14:paraId="1A54B89E"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2020-07-14</w:t>
            </w:r>
          </w:p>
        </w:tc>
        <w:tc>
          <w:tcPr>
            <w:tcW w:w="620" w:type="pct"/>
            <w:tcBorders>
              <w:right w:val="single" w:sz="4" w:space="0" w:color="000000"/>
              <w:tl2br w:val="nil"/>
              <w:tr2bl w:val="nil"/>
            </w:tcBorders>
            <w:vAlign w:val="center"/>
          </w:tcPr>
          <w:p w14:paraId="3F3B4131"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4.7</w:t>
            </w:r>
          </w:p>
        </w:tc>
        <w:tc>
          <w:tcPr>
            <w:tcW w:w="620" w:type="pct"/>
            <w:tcBorders>
              <w:left w:val="single" w:sz="4" w:space="0" w:color="000000"/>
              <w:tl2br w:val="nil"/>
              <w:tr2bl w:val="nil"/>
            </w:tcBorders>
            <w:vAlign w:val="center"/>
          </w:tcPr>
          <w:p w14:paraId="5F40CCB1"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5.2</w:t>
            </w:r>
          </w:p>
        </w:tc>
        <w:tc>
          <w:tcPr>
            <w:tcW w:w="620" w:type="pct"/>
            <w:tcBorders>
              <w:tl2br w:val="nil"/>
              <w:tr2bl w:val="nil"/>
            </w:tcBorders>
            <w:vAlign w:val="center"/>
          </w:tcPr>
          <w:p w14:paraId="53F97E9D"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4.7</w:t>
            </w:r>
          </w:p>
        </w:tc>
        <w:tc>
          <w:tcPr>
            <w:tcW w:w="621" w:type="pct"/>
            <w:tcBorders>
              <w:tl2br w:val="nil"/>
              <w:tr2bl w:val="nil"/>
            </w:tcBorders>
            <w:vAlign w:val="center"/>
          </w:tcPr>
          <w:p w14:paraId="257B1E7C"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5.7</w:t>
            </w:r>
          </w:p>
        </w:tc>
        <w:tc>
          <w:tcPr>
            <w:tcW w:w="705" w:type="pct"/>
            <w:vMerge w:val="restart"/>
            <w:tcBorders>
              <w:tl2br w:val="nil"/>
              <w:tr2bl w:val="nil"/>
            </w:tcBorders>
            <w:vAlign w:val="center"/>
          </w:tcPr>
          <w:p w14:paraId="7F4D3F87"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100</w:t>
            </w:r>
          </w:p>
        </w:tc>
      </w:tr>
      <w:tr w:rsidR="00F827C7" w:rsidRPr="00F827C7" w14:paraId="1AE963FE" w14:textId="77777777" w:rsidTr="00F827C7">
        <w:trPr>
          <w:trHeight w:val="408"/>
          <w:jc w:val="center"/>
        </w:trPr>
        <w:tc>
          <w:tcPr>
            <w:tcW w:w="567" w:type="pct"/>
            <w:vMerge/>
            <w:tcBorders>
              <w:tl2br w:val="nil"/>
              <w:tr2bl w:val="nil"/>
            </w:tcBorders>
            <w:vAlign w:val="center"/>
          </w:tcPr>
          <w:p w14:paraId="6130E757" w14:textId="77777777" w:rsidR="00F827C7" w:rsidRPr="00F827C7" w:rsidRDefault="00F827C7" w:rsidP="004C6751">
            <w:pPr>
              <w:pStyle w:val="Default"/>
              <w:jc w:val="center"/>
              <w:rPr>
                <w:rFonts w:ascii="Times New Roman"/>
                <w:sz w:val="21"/>
                <w:szCs w:val="21"/>
              </w:rPr>
            </w:pPr>
          </w:p>
        </w:tc>
        <w:tc>
          <w:tcPr>
            <w:tcW w:w="545" w:type="pct"/>
            <w:vMerge/>
            <w:tcBorders>
              <w:tl2br w:val="nil"/>
              <w:tr2bl w:val="nil"/>
            </w:tcBorders>
            <w:vAlign w:val="center"/>
          </w:tcPr>
          <w:p w14:paraId="2C27D21E" w14:textId="77777777" w:rsidR="00F827C7" w:rsidRPr="00F827C7" w:rsidRDefault="00F827C7" w:rsidP="004C6751">
            <w:pPr>
              <w:pStyle w:val="Default"/>
              <w:jc w:val="center"/>
              <w:rPr>
                <w:rFonts w:ascii="Times New Roman"/>
                <w:sz w:val="21"/>
                <w:szCs w:val="21"/>
              </w:rPr>
            </w:pPr>
          </w:p>
        </w:tc>
        <w:tc>
          <w:tcPr>
            <w:tcW w:w="703" w:type="pct"/>
            <w:tcBorders>
              <w:tl2br w:val="nil"/>
              <w:tr2bl w:val="nil"/>
            </w:tcBorders>
            <w:vAlign w:val="center"/>
          </w:tcPr>
          <w:p w14:paraId="0EB496C1"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2020-07-15</w:t>
            </w:r>
          </w:p>
        </w:tc>
        <w:tc>
          <w:tcPr>
            <w:tcW w:w="620" w:type="pct"/>
            <w:tcBorders>
              <w:right w:val="single" w:sz="4" w:space="0" w:color="000000"/>
              <w:tl2br w:val="nil"/>
              <w:tr2bl w:val="nil"/>
            </w:tcBorders>
            <w:vAlign w:val="center"/>
          </w:tcPr>
          <w:p w14:paraId="41081306"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4.7</w:t>
            </w:r>
          </w:p>
        </w:tc>
        <w:tc>
          <w:tcPr>
            <w:tcW w:w="620" w:type="pct"/>
            <w:tcBorders>
              <w:left w:val="single" w:sz="4" w:space="0" w:color="000000"/>
              <w:tl2br w:val="nil"/>
              <w:tr2bl w:val="nil"/>
            </w:tcBorders>
            <w:vAlign w:val="center"/>
          </w:tcPr>
          <w:p w14:paraId="6DCEADC3"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5.4</w:t>
            </w:r>
          </w:p>
        </w:tc>
        <w:tc>
          <w:tcPr>
            <w:tcW w:w="620" w:type="pct"/>
            <w:tcBorders>
              <w:tl2br w:val="nil"/>
              <w:tr2bl w:val="nil"/>
            </w:tcBorders>
            <w:vAlign w:val="center"/>
          </w:tcPr>
          <w:p w14:paraId="2CECF0DA"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3.9</w:t>
            </w:r>
          </w:p>
        </w:tc>
        <w:tc>
          <w:tcPr>
            <w:tcW w:w="621" w:type="pct"/>
            <w:tcBorders>
              <w:tl2br w:val="nil"/>
              <w:tr2bl w:val="nil"/>
            </w:tcBorders>
            <w:vAlign w:val="center"/>
          </w:tcPr>
          <w:p w14:paraId="18E09AF6"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4.9</w:t>
            </w:r>
          </w:p>
        </w:tc>
        <w:tc>
          <w:tcPr>
            <w:tcW w:w="705" w:type="pct"/>
            <w:vMerge/>
            <w:tcBorders>
              <w:tl2br w:val="nil"/>
              <w:tr2bl w:val="nil"/>
            </w:tcBorders>
            <w:vAlign w:val="center"/>
          </w:tcPr>
          <w:p w14:paraId="7BA598F2" w14:textId="77777777" w:rsidR="00F827C7" w:rsidRPr="00F827C7" w:rsidRDefault="00F827C7" w:rsidP="004C6751">
            <w:pPr>
              <w:pStyle w:val="Default"/>
              <w:jc w:val="center"/>
              <w:rPr>
                <w:rFonts w:ascii="Times New Roman"/>
                <w:sz w:val="21"/>
                <w:szCs w:val="21"/>
              </w:rPr>
            </w:pPr>
          </w:p>
        </w:tc>
      </w:tr>
      <w:tr w:rsidR="00F827C7" w:rsidRPr="00F827C7" w14:paraId="0B81740B" w14:textId="77777777" w:rsidTr="00F827C7">
        <w:trPr>
          <w:trHeight w:val="408"/>
          <w:jc w:val="center"/>
        </w:trPr>
        <w:tc>
          <w:tcPr>
            <w:tcW w:w="567" w:type="pct"/>
            <w:vMerge/>
            <w:tcBorders>
              <w:tl2br w:val="nil"/>
              <w:tr2bl w:val="nil"/>
            </w:tcBorders>
            <w:vAlign w:val="center"/>
          </w:tcPr>
          <w:p w14:paraId="06ADC64B" w14:textId="77777777" w:rsidR="00F827C7" w:rsidRPr="00F827C7" w:rsidRDefault="00F827C7" w:rsidP="004C6751">
            <w:pPr>
              <w:pStyle w:val="Default"/>
              <w:jc w:val="center"/>
              <w:rPr>
                <w:rFonts w:ascii="Times New Roman"/>
                <w:sz w:val="21"/>
                <w:szCs w:val="21"/>
              </w:rPr>
            </w:pPr>
          </w:p>
        </w:tc>
        <w:tc>
          <w:tcPr>
            <w:tcW w:w="545" w:type="pct"/>
            <w:vMerge w:val="restart"/>
            <w:tcBorders>
              <w:tl2br w:val="nil"/>
              <w:tr2bl w:val="nil"/>
            </w:tcBorders>
            <w:vAlign w:val="center"/>
          </w:tcPr>
          <w:p w14:paraId="539CD581" w14:textId="77777777" w:rsidR="00F827C7" w:rsidRPr="00F827C7" w:rsidRDefault="00F827C7" w:rsidP="004C6751">
            <w:pPr>
              <w:pStyle w:val="Default"/>
              <w:jc w:val="center"/>
              <w:rPr>
                <w:rFonts w:ascii="Times New Roman"/>
                <w:sz w:val="21"/>
                <w:szCs w:val="21"/>
              </w:rPr>
            </w:pPr>
            <w:proofErr w:type="spellStart"/>
            <w:r w:rsidRPr="00F827C7">
              <w:rPr>
                <w:rFonts w:ascii="Times New Roman"/>
                <w:color w:val="auto"/>
                <w:sz w:val="21"/>
                <w:szCs w:val="21"/>
              </w:rPr>
              <w:t>COD</w:t>
            </w:r>
            <w:r w:rsidRPr="00F827C7">
              <w:rPr>
                <w:rFonts w:ascii="Times New Roman"/>
                <w:color w:val="auto"/>
                <w:sz w:val="21"/>
                <w:szCs w:val="21"/>
                <w:vertAlign w:val="subscript"/>
              </w:rPr>
              <w:t>cr</w:t>
            </w:r>
            <w:proofErr w:type="spellEnd"/>
          </w:p>
        </w:tc>
        <w:tc>
          <w:tcPr>
            <w:tcW w:w="703" w:type="pct"/>
            <w:tcBorders>
              <w:tl2br w:val="nil"/>
              <w:tr2bl w:val="nil"/>
            </w:tcBorders>
            <w:vAlign w:val="center"/>
          </w:tcPr>
          <w:p w14:paraId="42B7A0C9"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2020-07-14</w:t>
            </w:r>
          </w:p>
        </w:tc>
        <w:tc>
          <w:tcPr>
            <w:tcW w:w="620" w:type="pct"/>
            <w:tcBorders>
              <w:right w:val="single" w:sz="4" w:space="0" w:color="000000"/>
              <w:tl2br w:val="nil"/>
              <w:tr2bl w:val="nil"/>
            </w:tcBorders>
            <w:vAlign w:val="center"/>
          </w:tcPr>
          <w:p w14:paraId="19A02094"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18</w:t>
            </w:r>
          </w:p>
        </w:tc>
        <w:tc>
          <w:tcPr>
            <w:tcW w:w="620" w:type="pct"/>
            <w:tcBorders>
              <w:left w:val="single" w:sz="4" w:space="0" w:color="000000"/>
              <w:tl2br w:val="nil"/>
              <w:tr2bl w:val="nil"/>
            </w:tcBorders>
            <w:vAlign w:val="center"/>
          </w:tcPr>
          <w:p w14:paraId="2F0E9446"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21</w:t>
            </w:r>
          </w:p>
        </w:tc>
        <w:tc>
          <w:tcPr>
            <w:tcW w:w="620" w:type="pct"/>
            <w:tcBorders>
              <w:tl2br w:val="nil"/>
              <w:tr2bl w:val="nil"/>
            </w:tcBorders>
            <w:vAlign w:val="center"/>
          </w:tcPr>
          <w:p w14:paraId="5D5B1858"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19</w:t>
            </w:r>
          </w:p>
        </w:tc>
        <w:tc>
          <w:tcPr>
            <w:tcW w:w="621" w:type="pct"/>
            <w:tcBorders>
              <w:tl2br w:val="nil"/>
              <w:tr2bl w:val="nil"/>
            </w:tcBorders>
            <w:vAlign w:val="center"/>
          </w:tcPr>
          <w:p w14:paraId="0AC1DCC9"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23</w:t>
            </w:r>
          </w:p>
        </w:tc>
        <w:tc>
          <w:tcPr>
            <w:tcW w:w="705" w:type="pct"/>
            <w:vMerge w:val="restart"/>
            <w:tcBorders>
              <w:tl2br w:val="nil"/>
              <w:tr2bl w:val="nil"/>
            </w:tcBorders>
            <w:vAlign w:val="center"/>
          </w:tcPr>
          <w:p w14:paraId="4A3FC550"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250</w:t>
            </w:r>
          </w:p>
        </w:tc>
      </w:tr>
      <w:tr w:rsidR="00F827C7" w:rsidRPr="00F827C7" w14:paraId="72F5CB85" w14:textId="77777777" w:rsidTr="00F827C7">
        <w:trPr>
          <w:trHeight w:val="408"/>
          <w:jc w:val="center"/>
        </w:trPr>
        <w:tc>
          <w:tcPr>
            <w:tcW w:w="567" w:type="pct"/>
            <w:vMerge/>
            <w:tcBorders>
              <w:tl2br w:val="nil"/>
              <w:tr2bl w:val="nil"/>
            </w:tcBorders>
            <w:vAlign w:val="center"/>
          </w:tcPr>
          <w:p w14:paraId="004D85A5" w14:textId="77777777" w:rsidR="00F827C7" w:rsidRPr="00F827C7" w:rsidRDefault="00F827C7" w:rsidP="004C6751">
            <w:pPr>
              <w:pStyle w:val="Default"/>
              <w:jc w:val="center"/>
              <w:rPr>
                <w:rFonts w:ascii="Times New Roman"/>
                <w:sz w:val="21"/>
                <w:szCs w:val="21"/>
              </w:rPr>
            </w:pPr>
          </w:p>
        </w:tc>
        <w:tc>
          <w:tcPr>
            <w:tcW w:w="545" w:type="pct"/>
            <w:vMerge/>
            <w:tcBorders>
              <w:tl2br w:val="nil"/>
              <w:tr2bl w:val="nil"/>
            </w:tcBorders>
            <w:vAlign w:val="center"/>
          </w:tcPr>
          <w:p w14:paraId="390CAE88" w14:textId="77777777" w:rsidR="00F827C7" w:rsidRPr="00F827C7" w:rsidRDefault="00F827C7" w:rsidP="004C6751">
            <w:pPr>
              <w:pStyle w:val="Default"/>
              <w:jc w:val="center"/>
              <w:rPr>
                <w:rFonts w:ascii="Times New Roman"/>
                <w:sz w:val="21"/>
                <w:szCs w:val="21"/>
              </w:rPr>
            </w:pPr>
          </w:p>
        </w:tc>
        <w:tc>
          <w:tcPr>
            <w:tcW w:w="703" w:type="pct"/>
            <w:tcBorders>
              <w:tl2br w:val="nil"/>
              <w:tr2bl w:val="nil"/>
            </w:tcBorders>
            <w:vAlign w:val="center"/>
          </w:tcPr>
          <w:p w14:paraId="36907BF6"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2020-07-15</w:t>
            </w:r>
          </w:p>
        </w:tc>
        <w:tc>
          <w:tcPr>
            <w:tcW w:w="620" w:type="pct"/>
            <w:tcBorders>
              <w:right w:val="single" w:sz="4" w:space="0" w:color="000000"/>
              <w:tl2br w:val="nil"/>
              <w:tr2bl w:val="nil"/>
            </w:tcBorders>
            <w:vAlign w:val="center"/>
          </w:tcPr>
          <w:p w14:paraId="5FF06B73"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18</w:t>
            </w:r>
          </w:p>
        </w:tc>
        <w:tc>
          <w:tcPr>
            <w:tcW w:w="620" w:type="pct"/>
            <w:tcBorders>
              <w:left w:val="single" w:sz="4" w:space="0" w:color="000000"/>
              <w:tl2br w:val="nil"/>
              <w:tr2bl w:val="nil"/>
            </w:tcBorders>
            <w:vAlign w:val="center"/>
          </w:tcPr>
          <w:p w14:paraId="255707E0"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22</w:t>
            </w:r>
          </w:p>
        </w:tc>
        <w:tc>
          <w:tcPr>
            <w:tcW w:w="620" w:type="pct"/>
            <w:tcBorders>
              <w:tl2br w:val="nil"/>
              <w:tr2bl w:val="nil"/>
            </w:tcBorders>
            <w:vAlign w:val="center"/>
          </w:tcPr>
          <w:p w14:paraId="16D5E1D6"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16</w:t>
            </w:r>
          </w:p>
        </w:tc>
        <w:tc>
          <w:tcPr>
            <w:tcW w:w="621" w:type="pct"/>
            <w:tcBorders>
              <w:tl2br w:val="nil"/>
              <w:tr2bl w:val="nil"/>
            </w:tcBorders>
            <w:vAlign w:val="center"/>
          </w:tcPr>
          <w:p w14:paraId="264590D5"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20</w:t>
            </w:r>
          </w:p>
        </w:tc>
        <w:tc>
          <w:tcPr>
            <w:tcW w:w="705" w:type="pct"/>
            <w:vMerge/>
            <w:tcBorders>
              <w:tl2br w:val="nil"/>
              <w:tr2bl w:val="nil"/>
            </w:tcBorders>
            <w:vAlign w:val="center"/>
          </w:tcPr>
          <w:p w14:paraId="55D1F6CC" w14:textId="77777777" w:rsidR="00F827C7" w:rsidRPr="00F827C7" w:rsidRDefault="00F827C7" w:rsidP="004C6751">
            <w:pPr>
              <w:pStyle w:val="Default"/>
              <w:jc w:val="center"/>
              <w:rPr>
                <w:rFonts w:ascii="Times New Roman"/>
                <w:sz w:val="21"/>
                <w:szCs w:val="21"/>
              </w:rPr>
            </w:pPr>
          </w:p>
        </w:tc>
      </w:tr>
      <w:tr w:rsidR="00F827C7" w:rsidRPr="00F827C7" w14:paraId="3AD2AB4F" w14:textId="77777777" w:rsidTr="00F827C7">
        <w:trPr>
          <w:trHeight w:val="408"/>
          <w:jc w:val="center"/>
        </w:trPr>
        <w:tc>
          <w:tcPr>
            <w:tcW w:w="567" w:type="pct"/>
            <w:vMerge/>
            <w:tcBorders>
              <w:tl2br w:val="nil"/>
              <w:tr2bl w:val="nil"/>
            </w:tcBorders>
            <w:vAlign w:val="center"/>
          </w:tcPr>
          <w:p w14:paraId="5A8D9E3B" w14:textId="77777777" w:rsidR="00F827C7" w:rsidRPr="00F827C7" w:rsidRDefault="00F827C7" w:rsidP="004C6751">
            <w:pPr>
              <w:pStyle w:val="Default"/>
              <w:jc w:val="center"/>
              <w:rPr>
                <w:rFonts w:ascii="Times New Roman"/>
                <w:sz w:val="21"/>
                <w:szCs w:val="21"/>
              </w:rPr>
            </w:pPr>
          </w:p>
        </w:tc>
        <w:tc>
          <w:tcPr>
            <w:tcW w:w="545" w:type="pct"/>
            <w:vMerge w:val="restart"/>
            <w:tcBorders>
              <w:tl2br w:val="nil"/>
              <w:tr2bl w:val="nil"/>
            </w:tcBorders>
            <w:vAlign w:val="center"/>
          </w:tcPr>
          <w:p w14:paraId="05FC3373"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六价铬</w:t>
            </w:r>
          </w:p>
        </w:tc>
        <w:tc>
          <w:tcPr>
            <w:tcW w:w="703" w:type="pct"/>
            <w:tcBorders>
              <w:tl2br w:val="nil"/>
              <w:tr2bl w:val="nil"/>
            </w:tcBorders>
            <w:vAlign w:val="center"/>
          </w:tcPr>
          <w:p w14:paraId="374E797A"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2020-07-14</w:t>
            </w:r>
          </w:p>
        </w:tc>
        <w:tc>
          <w:tcPr>
            <w:tcW w:w="620" w:type="pct"/>
            <w:tcBorders>
              <w:right w:val="single" w:sz="4" w:space="0" w:color="000000"/>
              <w:tl2br w:val="nil"/>
              <w:tr2bl w:val="nil"/>
            </w:tcBorders>
            <w:vAlign w:val="center"/>
          </w:tcPr>
          <w:p w14:paraId="589707B9" w14:textId="77777777" w:rsidR="00F827C7" w:rsidRPr="00F827C7" w:rsidRDefault="00F827C7" w:rsidP="004C6751">
            <w:pPr>
              <w:jc w:val="center"/>
              <w:rPr>
                <w:rFonts w:ascii="Times New Roman" w:eastAsia="宋体" w:hAnsi="Times New Roman" w:cs="Times New Roman"/>
                <w:sz w:val="21"/>
                <w:szCs w:val="21"/>
              </w:rPr>
            </w:pPr>
            <w:r w:rsidRPr="00F827C7">
              <w:rPr>
                <w:rFonts w:ascii="Times New Roman" w:cs="Times New Roman" w:hint="eastAsia"/>
                <w:sz w:val="21"/>
                <w:szCs w:val="21"/>
              </w:rPr>
              <w:t>0.004L</w:t>
            </w:r>
          </w:p>
        </w:tc>
        <w:tc>
          <w:tcPr>
            <w:tcW w:w="620" w:type="pct"/>
            <w:tcBorders>
              <w:left w:val="single" w:sz="4" w:space="0" w:color="000000"/>
              <w:tl2br w:val="nil"/>
              <w:tr2bl w:val="nil"/>
            </w:tcBorders>
            <w:vAlign w:val="center"/>
          </w:tcPr>
          <w:p w14:paraId="35102C35" w14:textId="77777777" w:rsidR="00F827C7" w:rsidRPr="00F827C7" w:rsidRDefault="00F827C7" w:rsidP="004C6751">
            <w:pPr>
              <w:jc w:val="center"/>
              <w:rPr>
                <w:rFonts w:ascii="Times New Roman" w:hAnsi="Times New Roman" w:cs="Times New Roman"/>
                <w:sz w:val="21"/>
                <w:szCs w:val="21"/>
              </w:rPr>
            </w:pPr>
            <w:r w:rsidRPr="00F827C7">
              <w:rPr>
                <w:rFonts w:ascii="Times New Roman" w:cs="Times New Roman" w:hint="eastAsia"/>
                <w:sz w:val="21"/>
                <w:szCs w:val="21"/>
              </w:rPr>
              <w:t>0.004L</w:t>
            </w:r>
          </w:p>
        </w:tc>
        <w:tc>
          <w:tcPr>
            <w:tcW w:w="620" w:type="pct"/>
            <w:tcBorders>
              <w:tl2br w:val="nil"/>
              <w:tr2bl w:val="nil"/>
            </w:tcBorders>
            <w:vAlign w:val="center"/>
          </w:tcPr>
          <w:p w14:paraId="487CCB97" w14:textId="77777777" w:rsidR="00F827C7" w:rsidRPr="00F827C7" w:rsidRDefault="00F827C7" w:rsidP="004C6751">
            <w:pPr>
              <w:jc w:val="center"/>
              <w:rPr>
                <w:rFonts w:ascii="Times New Roman" w:eastAsia="宋体" w:hAnsi="Times New Roman" w:cs="Times New Roman"/>
                <w:sz w:val="21"/>
                <w:szCs w:val="21"/>
              </w:rPr>
            </w:pPr>
            <w:r w:rsidRPr="00F827C7">
              <w:rPr>
                <w:rFonts w:ascii="Times New Roman" w:cs="Times New Roman" w:hint="eastAsia"/>
                <w:sz w:val="21"/>
                <w:szCs w:val="21"/>
              </w:rPr>
              <w:t>0.004L</w:t>
            </w:r>
          </w:p>
        </w:tc>
        <w:tc>
          <w:tcPr>
            <w:tcW w:w="621" w:type="pct"/>
            <w:tcBorders>
              <w:tl2br w:val="nil"/>
              <w:tr2bl w:val="nil"/>
            </w:tcBorders>
            <w:vAlign w:val="center"/>
          </w:tcPr>
          <w:p w14:paraId="769B2DA1" w14:textId="77777777" w:rsidR="00F827C7" w:rsidRPr="00F827C7" w:rsidRDefault="00F827C7" w:rsidP="004C6751">
            <w:pPr>
              <w:jc w:val="center"/>
              <w:rPr>
                <w:rFonts w:ascii="Times New Roman" w:eastAsia="宋体" w:hAnsi="Times New Roman" w:cs="Times New Roman"/>
                <w:sz w:val="21"/>
                <w:szCs w:val="21"/>
              </w:rPr>
            </w:pPr>
            <w:r w:rsidRPr="00F827C7">
              <w:rPr>
                <w:rFonts w:ascii="Times New Roman" w:cs="Times New Roman" w:hint="eastAsia"/>
                <w:sz w:val="21"/>
                <w:szCs w:val="21"/>
              </w:rPr>
              <w:t>0.004L</w:t>
            </w:r>
          </w:p>
        </w:tc>
        <w:tc>
          <w:tcPr>
            <w:tcW w:w="705" w:type="pct"/>
            <w:vMerge w:val="restart"/>
            <w:tcBorders>
              <w:tl2br w:val="nil"/>
              <w:tr2bl w:val="nil"/>
            </w:tcBorders>
            <w:vAlign w:val="center"/>
          </w:tcPr>
          <w:p w14:paraId="3A326828"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0.5</w:t>
            </w:r>
          </w:p>
        </w:tc>
      </w:tr>
      <w:tr w:rsidR="00F827C7" w:rsidRPr="00F827C7" w14:paraId="4CAB2E49" w14:textId="77777777" w:rsidTr="00F827C7">
        <w:trPr>
          <w:trHeight w:val="408"/>
          <w:jc w:val="center"/>
        </w:trPr>
        <w:tc>
          <w:tcPr>
            <w:tcW w:w="567" w:type="pct"/>
            <w:vMerge/>
            <w:tcBorders>
              <w:tl2br w:val="nil"/>
              <w:tr2bl w:val="nil"/>
            </w:tcBorders>
            <w:vAlign w:val="center"/>
          </w:tcPr>
          <w:p w14:paraId="3F02DB4D" w14:textId="77777777" w:rsidR="00F827C7" w:rsidRPr="00F827C7" w:rsidRDefault="00F827C7" w:rsidP="004C6751">
            <w:pPr>
              <w:pStyle w:val="Default"/>
              <w:jc w:val="center"/>
              <w:rPr>
                <w:rFonts w:ascii="Times New Roman"/>
                <w:sz w:val="21"/>
                <w:szCs w:val="21"/>
              </w:rPr>
            </w:pPr>
          </w:p>
        </w:tc>
        <w:tc>
          <w:tcPr>
            <w:tcW w:w="545" w:type="pct"/>
            <w:vMerge/>
            <w:tcBorders>
              <w:tl2br w:val="nil"/>
              <w:tr2bl w:val="nil"/>
            </w:tcBorders>
            <w:vAlign w:val="center"/>
          </w:tcPr>
          <w:p w14:paraId="6BA3FE80" w14:textId="77777777" w:rsidR="00F827C7" w:rsidRPr="00F827C7" w:rsidRDefault="00F827C7" w:rsidP="004C6751">
            <w:pPr>
              <w:pStyle w:val="Default"/>
              <w:jc w:val="center"/>
              <w:rPr>
                <w:rFonts w:ascii="Times New Roman"/>
                <w:sz w:val="21"/>
                <w:szCs w:val="21"/>
              </w:rPr>
            </w:pPr>
          </w:p>
        </w:tc>
        <w:tc>
          <w:tcPr>
            <w:tcW w:w="703" w:type="pct"/>
            <w:tcBorders>
              <w:tl2br w:val="nil"/>
              <w:tr2bl w:val="nil"/>
            </w:tcBorders>
            <w:vAlign w:val="center"/>
          </w:tcPr>
          <w:p w14:paraId="0D675310"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2020-07-15</w:t>
            </w:r>
          </w:p>
        </w:tc>
        <w:tc>
          <w:tcPr>
            <w:tcW w:w="620" w:type="pct"/>
            <w:tcBorders>
              <w:right w:val="single" w:sz="4" w:space="0" w:color="000000"/>
              <w:tl2br w:val="nil"/>
              <w:tr2bl w:val="nil"/>
            </w:tcBorders>
            <w:vAlign w:val="center"/>
          </w:tcPr>
          <w:p w14:paraId="4FEA4947" w14:textId="77777777" w:rsidR="00F827C7" w:rsidRPr="00F827C7" w:rsidRDefault="00F827C7" w:rsidP="004C6751">
            <w:pPr>
              <w:jc w:val="center"/>
              <w:rPr>
                <w:rFonts w:ascii="Times New Roman" w:eastAsia="宋体" w:hAnsi="Times New Roman" w:cs="Times New Roman"/>
                <w:sz w:val="21"/>
                <w:szCs w:val="21"/>
              </w:rPr>
            </w:pPr>
            <w:r w:rsidRPr="00F827C7">
              <w:rPr>
                <w:rFonts w:ascii="Times New Roman" w:cs="Times New Roman" w:hint="eastAsia"/>
                <w:sz w:val="21"/>
                <w:szCs w:val="21"/>
              </w:rPr>
              <w:t>0.004L</w:t>
            </w:r>
          </w:p>
        </w:tc>
        <w:tc>
          <w:tcPr>
            <w:tcW w:w="620" w:type="pct"/>
            <w:tcBorders>
              <w:left w:val="single" w:sz="4" w:space="0" w:color="000000"/>
              <w:tl2br w:val="nil"/>
              <w:tr2bl w:val="nil"/>
            </w:tcBorders>
            <w:vAlign w:val="center"/>
          </w:tcPr>
          <w:p w14:paraId="6A0A1909" w14:textId="77777777" w:rsidR="00F827C7" w:rsidRPr="00F827C7" w:rsidRDefault="00F827C7" w:rsidP="004C6751">
            <w:pPr>
              <w:jc w:val="center"/>
              <w:rPr>
                <w:rFonts w:ascii="Times New Roman" w:hAnsi="Times New Roman" w:cs="Times New Roman"/>
                <w:sz w:val="21"/>
                <w:szCs w:val="21"/>
              </w:rPr>
            </w:pPr>
            <w:r w:rsidRPr="00F827C7">
              <w:rPr>
                <w:rFonts w:ascii="Times New Roman" w:cs="Times New Roman" w:hint="eastAsia"/>
                <w:sz w:val="21"/>
                <w:szCs w:val="21"/>
              </w:rPr>
              <w:t>0.004L</w:t>
            </w:r>
          </w:p>
        </w:tc>
        <w:tc>
          <w:tcPr>
            <w:tcW w:w="620" w:type="pct"/>
            <w:tcBorders>
              <w:tl2br w:val="nil"/>
              <w:tr2bl w:val="nil"/>
            </w:tcBorders>
            <w:vAlign w:val="center"/>
          </w:tcPr>
          <w:p w14:paraId="206F4BDB" w14:textId="77777777" w:rsidR="00F827C7" w:rsidRPr="00F827C7" w:rsidRDefault="00F827C7" w:rsidP="004C6751">
            <w:pPr>
              <w:jc w:val="center"/>
              <w:rPr>
                <w:rFonts w:ascii="Times New Roman" w:eastAsia="宋体" w:hAnsi="Times New Roman" w:cs="Times New Roman"/>
                <w:sz w:val="21"/>
                <w:szCs w:val="21"/>
              </w:rPr>
            </w:pPr>
            <w:r w:rsidRPr="00F827C7">
              <w:rPr>
                <w:rFonts w:ascii="Times New Roman" w:cs="Times New Roman" w:hint="eastAsia"/>
                <w:sz w:val="21"/>
                <w:szCs w:val="21"/>
              </w:rPr>
              <w:t>0.004L</w:t>
            </w:r>
          </w:p>
        </w:tc>
        <w:tc>
          <w:tcPr>
            <w:tcW w:w="621" w:type="pct"/>
            <w:tcBorders>
              <w:tl2br w:val="nil"/>
              <w:tr2bl w:val="nil"/>
            </w:tcBorders>
            <w:vAlign w:val="center"/>
          </w:tcPr>
          <w:p w14:paraId="68BDE560" w14:textId="77777777" w:rsidR="00F827C7" w:rsidRPr="00F827C7" w:rsidRDefault="00F827C7" w:rsidP="004C6751">
            <w:pPr>
              <w:jc w:val="center"/>
              <w:rPr>
                <w:rFonts w:ascii="Times New Roman" w:eastAsia="宋体" w:hAnsi="Times New Roman" w:cs="Times New Roman"/>
                <w:sz w:val="21"/>
                <w:szCs w:val="21"/>
              </w:rPr>
            </w:pPr>
            <w:r w:rsidRPr="00F827C7">
              <w:rPr>
                <w:rFonts w:ascii="Times New Roman" w:cs="Times New Roman" w:hint="eastAsia"/>
                <w:sz w:val="21"/>
                <w:szCs w:val="21"/>
              </w:rPr>
              <w:t>0.004L</w:t>
            </w:r>
          </w:p>
        </w:tc>
        <w:tc>
          <w:tcPr>
            <w:tcW w:w="705" w:type="pct"/>
            <w:vMerge/>
            <w:tcBorders>
              <w:tl2br w:val="nil"/>
              <w:tr2bl w:val="nil"/>
            </w:tcBorders>
            <w:vAlign w:val="center"/>
          </w:tcPr>
          <w:p w14:paraId="58158564" w14:textId="77777777" w:rsidR="00F827C7" w:rsidRPr="00F827C7" w:rsidRDefault="00F827C7" w:rsidP="004C6751">
            <w:pPr>
              <w:pStyle w:val="Default"/>
              <w:jc w:val="center"/>
              <w:rPr>
                <w:rFonts w:ascii="Times New Roman"/>
                <w:sz w:val="21"/>
                <w:szCs w:val="21"/>
              </w:rPr>
            </w:pPr>
          </w:p>
        </w:tc>
      </w:tr>
      <w:tr w:rsidR="00F827C7" w:rsidRPr="00F827C7" w14:paraId="2D9BF4D7" w14:textId="77777777" w:rsidTr="00F827C7">
        <w:trPr>
          <w:trHeight w:val="408"/>
          <w:jc w:val="center"/>
        </w:trPr>
        <w:tc>
          <w:tcPr>
            <w:tcW w:w="567" w:type="pct"/>
            <w:vMerge/>
            <w:tcBorders>
              <w:tl2br w:val="nil"/>
              <w:tr2bl w:val="nil"/>
            </w:tcBorders>
            <w:vAlign w:val="center"/>
          </w:tcPr>
          <w:p w14:paraId="5E1B8201" w14:textId="77777777" w:rsidR="00F827C7" w:rsidRPr="00F827C7" w:rsidRDefault="00F827C7" w:rsidP="004C6751">
            <w:pPr>
              <w:pStyle w:val="Default"/>
              <w:jc w:val="center"/>
              <w:rPr>
                <w:rFonts w:ascii="Times New Roman"/>
                <w:sz w:val="21"/>
                <w:szCs w:val="21"/>
              </w:rPr>
            </w:pPr>
          </w:p>
        </w:tc>
        <w:tc>
          <w:tcPr>
            <w:tcW w:w="545" w:type="pct"/>
            <w:vMerge w:val="restart"/>
            <w:tcBorders>
              <w:tl2br w:val="nil"/>
              <w:tr2bl w:val="nil"/>
            </w:tcBorders>
            <w:vAlign w:val="center"/>
          </w:tcPr>
          <w:p w14:paraId="6057583F" w14:textId="77777777" w:rsidR="00F827C7" w:rsidRPr="00F827C7" w:rsidRDefault="00F827C7" w:rsidP="004C6751">
            <w:pPr>
              <w:pStyle w:val="Default"/>
              <w:jc w:val="center"/>
              <w:rPr>
                <w:rFonts w:ascii="Times New Roman"/>
                <w:sz w:val="21"/>
                <w:szCs w:val="21"/>
              </w:rPr>
            </w:pPr>
            <w:proofErr w:type="gramStart"/>
            <w:r w:rsidRPr="00F827C7">
              <w:rPr>
                <w:rFonts w:ascii="Times New Roman" w:hint="eastAsia"/>
                <w:sz w:val="21"/>
                <w:szCs w:val="21"/>
              </w:rPr>
              <w:t>总氯</w:t>
            </w:r>
            <w:proofErr w:type="gramEnd"/>
          </w:p>
        </w:tc>
        <w:tc>
          <w:tcPr>
            <w:tcW w:w="703" w:type="pct"/>
            <w:tcBorders>
              <w:tl2br w:val="nil"/>
              <w:tr2bl w:val="nil"/>
            </w:tcBorders>
            <w:vAlign w:val="center"/>
          </w:tcPr>
          <w:p w14:paraId="11E15AB5"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2020-07-14</w:t>
            </w:r>
          </w:p>
        </w:tc>
        <w:tc>
          <w:tcPr>
            <w:tcW w:w="620" w:type="pct"/>
            <w:tcBorders>
              <w:right w:val="single" w:sz="4" w:space="0" w:color="000000"/>
              <w:tl2br w:val="nil"/>
              <w:tr2bl w:val="nil"/>
            </w:tcBorders>
            <w:vAlign w:val="center"/>
          </w:tcPr>
          <w:p w14:paraId="0D6181DC"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0.19</w:t>
            </w:r>
          </w:p>
        </w:tc>
        <w:tc>
          <w:tcPr>
            <w:tcW w:w="620" w:type="pct"/>
            <w:tcBorders>
              <w:left w:val="single" w:sz="4" w:space="0" w:color="000000"/>
              <w:tl2br w:val="nil"/>
              <w:tr2bl w:val="nil"/>
            </w:tcBorders>
            <w:vAlign w:val="center"/>
          </w:tcPr>
          <w:p w14:paraId="70BF9FEC"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0.21</w:t>
            </w:r>
          </w:p>
        </w:tc>
        <w:tc>
          <w:tcPr>
            <w:tcW w:w="620" w:type="pct"/>
            <w:tcBorders>
              <w:tl2br w:val="nil"/>
              <w:tr2bl w:val="nil"/>
            </w:tcBorders>
            <w:vAlign w:val="center"/>
          </w:tcPr>
          <w:p w14:paraId="02671A1F"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0.17</w:t>
            </w:r>
          </w:p>
        </w:tc>
        <w:tc>
          <w:tcPr>
            <w:tcW w:w="621" w:type="pct"/>
            <w:tcBorders>
              <w:tl2br w:val="nil"/>
              <w:tr2bl w:val="nil"/>
            </w:tcBorders>
            <w:vAlign w:val="center"/>
          </w:tcPr>
          <w:p w14:paraId="4861D4A1"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0.18</w:t>
            </w:r>
          </w:p>
        </w:tc>
        <w:tc>
          <w:tcPr>
            <w:tcW w:w="705" w:type="pct"/>
            <w:vMerge w:val="restart"/>
            <w:tcBorders>
              <w:tl2br w:val="nil"/>
              <w:tr2bl w:val="nil"/>
            </w:tcBorders>
            <w:vAlign w:val="center"/>
          </w:tcPr>
          <w:p w14:paraId="6C26F543"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w:t>
            </w:r>
          </w:p>
        </w:tc>
      </w:tr>
      <w:tr w:rsidR="00F827C7" w:rsidRPr="00F827C7" w14:paraId="433F5B71" w14:textId="77777777" w:rsidTr="00F827C7">
        <w:trPr>
          <w:trHeight w:val="408"/>
          <w:jc w:val="center"/>
        </w:trPr>
        <w:tc>
          <w:tcPr>
            <w:tcW w:w="567" w:type="pct"/>
            <w:vMerge/>
            <w:tcBorders>
              <w:tl2br w:val="nil"/>
              <w:tr2bl w:val="nil"/>
            </w:tcBorders>
            <w:vAlign w:val="center"/>
          </w:tcPr>
          <w:p w14:paraId="530CAC5A" w14:textId="77777777" w:rsidR="00F827C7" w:rsidRPr="00F827C7" w:rsidRDefault="00F827C7" w:rsidP="004C6751">
            <w:pPr>
              <w:pStyle w:val="Default"/>
              <w:jc w:val="center"/>
              <w:rPr>
                <w:rFonts w:ascii="Times New Roman"/>
                <w:sz w:val="21"/>
                <w:szCs w:val="21"/>
              </w:rPr>
            </w:pPr>
          </w:p>
        </w:tc>
        <w:tc>
          <w:tcPr>
            <w:tcW w:w="545" w:type="pct"/>
            <w:vMerge/>
            <w:tcBorders>
              <w:tl2br w:val="nil"/>
              <w:tr2bl w:val="nil"/>
            </w:tcBorders>
            <w:vAlign w:val="center"/>
          </w:tcPr>
          <w:p w14:paraId="283CE724" w14:textId="77777777" w:rsidR="00F827C7" w:rsidRPr="00F827C7" w:rsidRDefault="00F827C7" w:rsidP="004C6751">
            <w:pPr>
              <w:pStyle w:val="Default"/>
              <w:jc w:val="center"/>
              <w:rPr>
                <w:rFonts w:ascii="Times New Roman"/>
                <w:sz w:val="21"/>
                <w:szCs w:val="21"/>
              </w:rPr>
            </w:pPr>
          </w:p>
        </w:tc>
        <w:tc>
          <w:tcPr>
            <w:tcW w:w="703" w:type="pct"/>
            <w:tcBorders>
              <w:tl2br w:val="nil"/>
              <w:tr2bl w:val="nil"/>
            </w:tcBorders>
            <w:vAlign w:val="center"/>
          </w:tcPr>
          <w:p w14:paraId="437C1FE0"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2020-07-15</w:t>
            </w:r>
          </w:p>
        </w:tc>
        <w:tc>
          <w:tcPr>
            <w:tcW w:w="620" w:type="pct"/>
            <w:tcBorders>
              <w:right w:val="single" w:sz="4" w:space="0" w:color="000000"/>
              <w:tl2br w:val="nil"/>
              <w:tr2bl w:val="nil"/>
            </w:tcBorders>
            <w:vAlign w:val="center"/>
          </w:tcPr>
          <w:p w14:paraId="0BDFBF60"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0.20</w:t>
            </w:r>
          </w:p>
        </w:tc>
        <w:tc>
          <w:tcPr>
            <w:tcW w:w="620" w:type="pct"/>
            <w:tcBorders>
              <w:left w:val="single" w:sz="4" w:space="0" w:color="000000"/>
              <w:tl2br w:val="nil"/>
              <w:tr2bl w:val="nil"/>
            </w:tcBorders>
            <w:vAlign w:val="center"/>
          </w:tcPr>
          <w:p w14:paraId="21BD880A"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0.21</w:t>
            </w:r>
          </w:p>
        </w:tc>
        <w:tc>
          <w:tcPr>
            <w:tcW w:w="620" w:type="pct"/>
            <w:tcBorders>
              <w:tl2br w:val="nil"/>
              <w:tr2bl w:val="nil"/>
            </w:tcBorders>
            <w:vAlign w:val="center"/>
          </w:tcPr>
          <w:p w14:paraId="7F18AA04"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0.17</w:t>
            </w:r>
          </w:p>
        </w:tc>
        <w:tc>
          <w:tcPr>
            <w:tcW w:w="621" w:type="pct"/>
            <w:tcBorders>
              <w:tl2br w:val="nil"/>
              <w:tr2bl w:val="nil"/>
            </w:tcBorders>
            <w:vAlign w:val="center"/>
          </w:tcPr>
          <w:p w14:paraId="703F591B"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0.20</w:t>
            </w:r>
          </w:p>
        </w:tc>
        <w:tc>
          <w:tcPr>
            <w:tcW w:w="705" w:type="pct"/>
            <w:vMerge/>
            <w:tcBorders>
              <w:tl2br w:val="nil"/>
              <w:tr2bl w:val="nil"/>
            </w:tcBorders>
            <w:vAlign w:val="center"/>
          </w:tcPr>
          <w:p w14:paraId="494A522D" w14:textId="77777777" w:rsidR="00F827C7" w:rsidRPr="00F827C7" w:rsidRDefault="00F827C7" w:rsidP="004C6751">
            <w:pPr>
              <w:pStyle w:val="Default"/>
              <w:jc w:val="center"/>
              <w:rPr>
                <w:rFonts w:ascii="Times New Roman"/>
                <w:sz w:val="21"/>
                <w:szCs w:val="21"/>
              </w:rPr>
            </w:pPr>
          </w:p>
        </w:tc>
      </w:tr>
      <w:tr w:rsidR="00F827C7" w:rsidRPr="00F827C7" w14:paraId="123CA37C" w14:textId="77777777" w:rsidTr="00F827C7">
        <w:trPr>
          <w:trHeight w:val="408"/>
          <w:jc w:val="center"/>
        </w:trPr>
        <w:tc>
          <w:tcPr>
            <w:tcW w:w="567" w:type="pct"/>
            <w:vMerge/>
            <w:tcBorders>
              <w:tl2br w:val="nil"/>
              <w:tr2bl w:val="nil"/>
            </w:tcBorders>
            <w:vAlign w:val="center"/>
          </w:tcPr>
          <w:p w14:paraId="70A3E8BF" w14:textId="77777777" w:rsidR="00F827C7" w:rsidRPr="00F827C7" w:rsidRDefault="00F827C7" w:rsidP="004C6751">
            <w:pPr>
              <w:pStyle w:val="Default"/>
              <w:jc w:val="center"/>
              <w:rPr>
                <w:rFonts w:ascii="Times New Roman"/>
                <w:sz w:val="21"/>
                <w:szCs w:val="21"/>
              </w:rPr>
            </w:pPr>
          </w:p>
        </w:tc>
        <w:tc>
          <w:tcPr>
            <w:tcW w:w="545" w:type="pct"/>
            <w:vMerge w:val="restart"/>
            <w:tcBorders>
              <w:tl2br w:val="nil"/>
              <w:tr2bl w:val="nil"/>
            </w:tcBorders>
            <w:vAlign w:val="center"/>
          </w:tcPr>
          <w:p w14:paraId="5B24DA66"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氨氮</w:t>
            </w:r>
          </w:p>
        </w:tc>
        <w:tc>
          <w:tcPr>
            <w:tcW w:w="703" w:type="pct"/>
            <w:tcBorders>
              <w:tl2br w:val="nil"/>
              <w:tr2bl w:val="nil"/>
            </w:tcBorders>
            <w:vAlign w:val="center"/>
          </w:tcPr>
          <w:p w14:paraId="2FDB745D"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2020-07-14</w:t>
            </w:r>
          </w:p>
        </w:tc>
        <w:tc>
          <w:tcPr>
            <w:tcW w:w="620" w:type="pct"/>
            <w:tcBorders>
              <w:right w:val="single" w:sz="4" w:space="0" w:color="000000"/>
              <w:tl2br w:val="nil"/>
              <w:tr2bl w:val="nil"/>
            </w:tcBorders>
            <w:vAlign w:val="center"/>
          </w:tcPr>
          <w:p w14:paraId="110BF08D"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0.894</w:t>
            </w:r>
          </w:p>
        </w:tc>
        <w:tc>
          <w:tcPr>
            <w:tcW w:w="620" w:type="pct"/>
            <w:tcBorders>
              <w:left w:val="single" w:sz="4" w:space="0" w:color="000000"/>
              <w:tl2br w:val="nil"/>
              <w:tr2bl w:val="nil"/>
            </w:tcBorders>
            <w:vAlign w:val="center"/>
          </w:tcPr>
          <w:p w14:paraId="1217FFC2"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0.879</w:t>
            </w:r>
          </w:p>
        </w:tc>
        <w:tc>
          <w:tcPr>
            <w:tcW w:w="620" w:type="pct"/>
            <w:tcBorders>
              <w:tl2br w:val="nil"/>
              <w:tr2bl w:val="nil"/>
            </w:tcBorders>
            <w:vAlign w:val="center"/>
          </w:tcPr>
          <w:p w14:paraId="3DBB613C"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0.902</w:t>
            </w:r>
          </w:p>
        </w:tc>
        <w:tc>
          <w:tcPr>
            <w:tcW w:w="621" w:type="pct"/>
            <w:tcBorders>
              <w:tl2br w:val="nil"/>
              <w:tr2bl w:val="nil"/>
            </w:tcBorders>
            <w:vAlign w:val="center"/>
          </w:tcPr>
          <w:p w14:paraId="588E17A2"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0.920</w:t>
            </w:r>
          </w:p>
        </w:tc>
        <w:tc>
          <w:tcPr>
            <w:tcW w:w="705" w:type="pct"/>
            <w:vMerge w:val="restart"/>
            <w:tcBorders>
              <w:tl2br w:val="nil"/>
              <w:tr2bl w:val="nil"/>
            </w:tcBorders>
            <w:vAlign w:val="center"/>
          </w:tcPr>
          <w:p w14:paraId="5E2D7DB6"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w:t>
            </w:r>
          </w:p>
        </w:tc>
      </w:tr>
      <w:tr w:rsidR="00F827C7" w:rsidRPr="00F827C7" w14:paraId="44366C9A" w14:textId="77777777" w:rsidTr="00F827C7">
        <w:trPr>
          <w:trHeight w:val="408"/>
          <w:jc w:val="center"/>
        </w:trPr>
        <w:tc>
          <w:tcPr>
            <w:tcW w:w="567" w:type="pct"/>
            <w:vMerge/>
            <w:tcBorders>
              <w:tl2br w:val="nil"/>
              <w:tr2bl w:val="nil"/>
            </w:tcBorders>
            <w:vAlign w:val="center"/>
          </w:tcPr>
          <w:p w14:paraId="3B5882E5" w14:textId="77777777" w:rsidR="00F827C7" w:rsidRPr="00F827C7" w:rsidRDefault="00F827C7" w:rsidP="004C6751">
            <w:pPr>
              <w:pStyle w:val="Default"/>
              <w:jc w:val="center"/>
              <w:rPr>
                <w:rFonts w:ascii="Times New Roman"/>
                <w:sz w:val="21"/>
                <w:szCs w:val="21"/>
              </w:rPr>
            </w:pPr>
          </w:p>
        </w:tc>
        <w:tc>
          <w:tcPr>
            <w:tcW w:w="545" w:type="pct"/>
            <w:vMerge/>
            <w:tcBorders>
              <w:tl2br w:val="nil"/>
              <w:tr2bl w:val="nil"/>
            </w:tcBorders>
            <w:vAlign w:val="center"/>
          </w:tcPr>
          <w:p w14:paraId="4DA26388" w14:textId="77777777" w:rsidR="00F827C7" w:rsidRPr="00F827C7" w:rsidRDefault="00F827C7" w:rsidP="004C6751">
            <w:pPr>
              <w:pStyle w:val="Default"/>
              <w:jc w:val="center"/>
              <w:rPr>
                <w:rFonts w:ascii="Times New Roman"/>
                <w:sz w:val="21"/>
                <w:szCs w:val="21"/>
              </w:rPr>
            </w:pPr>
          </w:p>
        </w:tc>
        <w:tc>
          <w:tcPr>
            <w:tcW w:w="703" w:type="pct"/>
            <w:tcBorders>
              <w:tl2br w:val="nil"/>
              <w:tr2bl w:val="nil"/>
            </w:tcBorders>
            <w:vAlign w:val="center"/>
          </w:tcPr>
          <w:p w14:paraId="69D1382A"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2020-07-15</w:t>
            </w:r>
          </w:p>
        </w:tc>
        <w:tc>
          <w:tcPr>
            <w:tcW w:w="620" w:type="pct"/>
            <w:tcBorders>
              <w:right w:val="single" w:sz="4" w:space="0" w:color="000000"/>
              <w:tl2br w:val="nil"/>
              <w:tr2bl w:val="nil"/>
            </w:tcBorders>
            <w:vAlign w:val="center"/>
          </w:tcPr>
          <w:p w14:paraId="1A648258"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0.961</w:t>
            </w:r>
          </w:p>
        </w:tc>
        <w:tc>
          <w:tcPr>
            <w:tcW w:w="620" w:type="pct"/>
            <w:tcBorders>
              <w:left w:val="single" w:sz="4" w:space="0" w:color="000000"/>
              <w:tl2br w:val="nil"/>
              <w:tr2bl w:val="nil"/>
            </w:tcBorders>
            <w:vAlign w:val="center"/>
          </w:tcPr>
          <w:p w14:paraId="1CE930B4"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0.838</w:t>
            </w:r>
          </w:p>
        </w:tc>
        <w:tc>
          <w:tcPr>
            <w:tcW w:w="620" w:type="pct"/>
            <w:tcBorders>
              <w:tl2br w:val="nil"/>
              <w:tr2bl w:val="nil"/>
            </w:tcBorders>
            <w:vAlign w:val="center"/>
          </w:tcPr>
          <w:p w14:paraId="38FE2EDA"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0.885</w:t>
            </w:r>
          </w:p>
        </w:tc>
        <w:tc>
          <w:tcPr>
            <w:tcW w:w="621" w:type="pct"/>
            <w:tcBorders>
              <w:tl2br w:val="nil"/>
              <w:tr2bl w:val="nil"/>
            </w:tcBorders>
            <w:vAlign w:val="center"/>
          </w:tcPr>
          <w:p w14:paraId="0A582349"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0.832</w:t>
            </w:r>
          </w:p>
        </w:tc>
        <w:tc>
          <w:tcPr>
            <w:tcW w:w="705" w:type="pct"/>
            <w:vMerge/>
            <w:tcBorders>
              <w:tl2br w:val="nil"/>
              <w:tr2bl w:val="nil"/>
            </w:tcBorders>
            <w:vAlign w:val="center"/>
          </w:tcPr>
          <w:p w14:paraId="724E62EF" w14:textId="77777777" w:rsidR="00F827C7" w:rsidRPr="00F827C7" w:rsidRDefault="00F827C7" w:rsidP="004C6751">
            <w:pPr>
              <w:pStyle w:val="Default"/>
              <w:jc w:val="center"/>
              <w:rPr>
                <w:rFonts w:ascii="Times New Roman"/>
                <w:sz w:val="21"/>
                <w:szCs w:val="21"/>
              </w:rPr>
            </w:pPr>
          </w:p>
        </w:tc>
      </w:tr>
      <w:tr w:rsidR="00F827C7" w:rsidRPr="00F827C7" w14:paraId="2E3CB420" w14:textId="77777777" w:rsidTr="00F827C7">
        <w:trPr>
          <w:trHeight w:val="408"/>
          <w:jc w:val="center"/>
        </w:trPr>
        <w:tc>
          <w:tcPr>
            <w:tcW w:w="567" w:type="pct"/>
            <w:vMerge/>
            <w:tcBorders>
              <w:tl2br w:val="nil"/>
              <w:tr2bl w:val="nil"/>
            </w:tcBorders>
            <w:vAlign w:val="center"/>
          </w:tcPr>
          <w:p w14:paraId="76F11A7F" w14:textId="77777777" w:rsidR="00F827C7" w:rsidRPr="00F827C7" w:rsidRDefault="00F827C7" w:rsidP="004C6751">
            <w:pPr>
              <w:pStyle w:val="Default"/>
              <w:jc w:val="center"/>
              <w:rPr>
                <w:rFonts w:ascii="Times New Roman"/>
                <w:sz w:val="21"/>
                <w:szCs w:val="21"/>
              </w:rPr>
            </w:pPr>
          </w:p>
        </w:tc>
        <w:tc>
          <w:tcPr>
            <w:tcW w:w="545" w:type="pct"/>
            <w:vMerge w:val="restart"/>
            <w:tcBorders>
              <w:tl2br w:val="nil"/>
              <w:tr2bl w:val="nil"/>
            </w:tcBorders>
            <w:vAlign w:val="center"/>
          </w:tcPr>
          <w:p w14:paraId="1A927014" w14:textId="77777777" w:rsidR="00F827C7" w:rsidRPr="00F827C7" w:rsidRDefault="00F827C7" w:rsidP="004C6751">
            <w:pPr>
              <w:pStyle w:val="Default"/>
              <w:jc w:val="center"/>
              <w:rPr>
                <w:rFonts w:ascii="Times New Roman"/>
                <w:sz w:val="21"/>
                <w:szCs w:val="21"/>
              </w:rPr>
            </w:pPr>
            <w:r w:rsidRPr="00F827C7">
              <w:rPr>
                <w:rFonts w:ascii="Times New Roman" w:hint="eastAsia"/>
                <w:color w:val="auto"/>
                <w:sz w:val="21"/>
                <w:szCs w:val="21"/>
              </w:rPr>
              <w:t>粪大肠菌群</w:t>
            </w:r>
          </w:p>
        </w:tc>
        <w:tc>
          <w:tcPr>
            <w:tcW w:w="703" w:type="pct"/>
            <w:tcBorders>
              <w:tl2br w:val="nil"/>
              <w:tr2bl w:val="nil"/>
            </w:tcBorders>
            <w:vAlign w:val="center"/>
          </w:tcPr>
          <w:p w14:paraId="7EE25F24"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sz w:val="21"/>
                <w:szCs w:val="21"/>
              </w:rPr>
              <w:t>2020-07-14</w:t>
            </w:r>
          </w:p>
        </w:tc>
        <w:tc>
          <w:tcPr>
            <w:tcW w:w="620" w:type="pct"/>
            <w:tcBorders>
              <w:right w:val="single" w:sz="4" w:space="0" w:color="000000"/>
              <w:tl2br w:val="nil"/>
              <w:tr2bl w:val="nil"/>
            </w:tcBorders>
            <w:vAlign w:val="center"/>
          </w:tcPr>
          <w:p w14:paraId="4D68EAE7"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170</w:t>
            </w:r>
          </w:p>
        </w:tc>
        <w:tc>
          <w:tcPr>
            <w:tcW w:w="620" w:type="pct"/>
            <w:tcBorders>
              <w:left w:val="single" w:sz="4" w:space="0" w:color="000000"/>
              <w:tl2br w:val="nil"/>
              <w:tr2bl w:val="nil"/>
            </w:tcBorders>
            <w:vAlign w:val="center"/>
          </w:tcPr>
          <w:p w14:paraId="4D087F73"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140</w:t>
            </w:r>
          </w:p>
        </w:tc>
        <w:tc>
          <w:tcPr>
            <w:tcW w:w="620" w:type="pct"/>
            <w:tcBorders>
              <w:tl2br w:val="nil"/>
              <w:tr2bl w:val="nil"/>
            </w:tcBorders>
            <w:vAlign w:val="center"/>
          </w:tcPr>
          <w:p w14:paraId="5A0E4F52"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200</w:t>
            </w:r>
          </w:p>
        </w:tc>
        <w:tc>
          <w:tcPr>
            <w:tcW w:w="621" w:type="pct"/>
            <w:tcBorders>
              <w:tl2br w:val="nil"/>
              <w:tr2bl w:val="nil"/>
            </w:tcBorders>
            <w:vAlign w:val="center"/>
          </w:tcPr>
          <w:p w14:paraId="7205CFE2"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230</w:t>
            </w:r>
          </w:p>
        </w:tc>
        <w:tc>
          <w:tcPr>
            <w:tcW w:w="705" w:type="pct"/>
            <w:vMerge w:val="restart"/>
            <w:tcBorders>
              <w:tl2br w:val="nil"/>
              <w:tr2bl w:val="nil"/>
            </w:tcBorders>
            <w:vAlign w:val="center"/>
          </w:tcPr>
          <w:p w14:paraId="6404FBCC"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5000</w:t>
            </w:r>
          </w:p>
        </w:tc>
      </w:tr>
      <w:tr w:rsidR="00F827C7" w:rsidRPr="00F827C7" w14:paraId="47E3A511" w14:textId="77777777" w:rsidTr="00F827C7">
        <w:trPr>
          <w:trHeight w:val="418"/>
          <w:jc w:val="center"/>
        </w:trPr>
        <w:tc>
          <w:tcPr>
            <w:tcW w:w="567" w:type="pct"/>
            <w:vMerge/>
            <w:tcBorders>
              <w:tl2br w:val="nil"/>
              <w:tr2bl w:val="nil"/>
            </w:tcBorders>
            <w:vAlign w:val="center"/>
          </w:tcPr>
          <w:p w14:paraId="69D7027E" w14:textId="77777777" w:rsidR="00F827C7" w:rsidRPr="00F827C7" w:rsidRDefault="00F827C7" w:rsidP="004C6751">
            <w:pPr>
              <w:pStyle w:val="Default"/>
              <w:jc w:val="center"/>
              <w:rPr>
                <w:rFonts w:ascii="Times New Roman"/>
                <w:sz w:val="21"/>
                <w:szCs w:val="21"/>
              </w:rPr>
            </w:pPr>
          </w:p>
        </w:tc>
        <w:tc>
          <w:tcPr>
            <w:tcW w:w="545" w:type="pct"/>
            <w:vMerge/>
            <w:tcBorders>
              <w:tl2br w:val="nil"/>
              <w:tr2bl w:val="nil"/>
            </w:tcBorders>
            <w:vAlign w:val="center"/>
          </w:tcPr>
          <w:p w14:paraId="788797ED" w14:textId="77777777" w:rsidR="00F827C7" w:rsidRPr="00F827C7" w:rsidRDefault="00F827C7" w:rsidP="004C6751">
            <w:pPr>
              <w:pStyle w:val="Default"/>
              <w:jc w:val="center"/>
              <w:rPr>
                <w:rFonts w:ascii="Times New Roman"/>
                <w:sz w:val="21"/>
                <w:szCs w:val="21"/>
              </w:rPr>
            </w:pPr>
          </w:p>
        </w:tc>
        <w:tc>
          <w:tcPr>
            <w:tcW w:w="703" w:type="pct"/>
            <w:tcBorders>
              <w:tl2br w:val="nil"/>
              <w:tr2bl w:val="nil"/>
            </w:tcBorders>
            <w:vAlign w:val="center"/>
          </w:tcPr>
          <w:p w14:paraId="04DC5E7B"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sz w:val="21"/>
                <w:szCs w:val="21"/>
              </w:rPr>
              <w:t>2020-07-15</w:t>
            </w:r>
          </w:p>
        </w:tc>
        <w:tc>
          <w:tcPr>
            <w:tcW w:w="620" w:type="pct"/>
            <w:tcBorders>
              <w:right w:val="single" w:sz="4" w:space="0" w:color="000000"/>
              <w:tl2br w:val="nil"/>
              <w:tr2bl w:val="nil"/>
            </w:tcBorders>
            <w:vAlign w:val="center"/>
          </w:tcPr>
          <w:p w14:paraId="15214012"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210</w:t>
            </w:r>
          </w:p>
        </w:tc>
        <w:tc>
          <w:tcPr>
            <w:tcW w:w="620" w:type="pct"/>
            <w:tcBorders>
              <w:left w:val="single" w:sz="4" w:space="0" w:color="000000"/>
              <w:tl2br w:val="nil"/>
              <w:tr2bl w:val="nil"/>
            </w:tcBorders>
            <w:vAlign w:val="center"/>
          </w:tcPr>
          <w:p w14:paraId="37A3AC89"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210</w:t>
            </w:r>
          </w:p>
        </w:tc>
        <w:tc>
          <w:tcPr>
            <w:tcW w:w="620" w:type="pct"/>
            <w:tcBorders>
              <w:tl2br w:val="nil"/>
              <w:tr2bl w:val="nil"/>
            </w:tcBorders>
            <w:vAlign w:val="center"/>
          </w:tcPr>
          <w:p w14:paraId="1D1ECDE0"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220</w:t>
            </w:r>
          </w:p>
        </w:tc>
        <w:tc>
          <w:tcPr>
            <w:tcW w:w="621" w:type="pct"/>
            <w:tcBorders>
              <w:tl2br w:val="nil"/>
              <w:tr2bl w:val="nil"/>
            </w:tcBorders>
            <w:vAlign w:val="center"/>
          </w:tcPr>
          <w:p w14:paraId="41CCD681"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260</w:t>
            </w:r>
          </w:p>
        </w:tc>
        <w:tc>
          <w:tcPr>
            <w:tcW w:w="705" w:type="pct"/>
            <w:vMerge/>
            <w:tcBorders>
              <w:tl2br w:val="nil"/>
              <w:tr2bl w:val="nil"/>
            </w:tcBorders>
            <w:vAlign w:val="center"/>
          </w:tcPr>
          <w:p w14:paraId="6A4DDB51" w14:textId="77777777" w:rsidR="00F827C7" w:rsidRPr="00F827C7" w:rsidRDefault="00F827C7" w:rsidP="004C6751">
            <w:pPr>
              <w:pStyle w:val="Default"/>
              <w:jc w:val="center"/>
              <w:rPr>
                <w:rFonts w:ascii="Times New Roman"/>
                <w:sz w:val="21"/>
                <w:szCs w:val="21"/>
              </w:rPr>
            </w:pPr>
          </w:p>
        </w:tc>
      </w:tr>
      <w:tr w:rsidR="00F827C7" w:rsidRPr="00F827C7" w14:paraId="7AFFBC5A" w14:textId="77777777" w:rsidTr="00F827C7">
        <w:trPr>
          <w:trHeight w:val="90"/>
          <w:jc w:val="center"/>
        </w:trPr>
        <w:tc>
          <w:tcPr>
            <w:tcW w:w="1112" w:type="pct"/>
            <w:gridSpan w:val="2"/>
            <w:tcBorders>
              <w:tl2br w:val="nil"/>
              <w:tr2bl w:val="nil"/>
            </w:tcBorders>
            <w:vAlign w:val="center"/>
          </w:tcPr>
          <w:p w14:paraId="03405392"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参考标准</w:t>
            </w:r>
          </w:p>
        </w:tc>
        <w:tc>
          <w:tcPr>
            <w:tcW w:w="3888" w:type="pct"/>
            <w:gridSpan w:val="6"/>
            <w:tcBorders>
              <w:tl2br w:val="nil"/>
              <w:tr2bl w:val="nil"/>
            </w:tcBorders>
            <w:vAlign w:val="center"/>
          </w:tcPr>
          <w:p w14:paraId="55D2CC13"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1</w:t>
            </w:r>
            <w:r w:rsidRPr="00F827C7">
              <w:rPr>
                <w:rFonts w:ascii="Times New Roman" w:hint="eastAsia"/>
                <w:sz w:val="21"/>
                <w:szCs w:val="21"/>
              </w:rPr>
              <w:t>、《医疗机构水污染物排放标准》（</w:t>
            </w:r>
            <w:r w:rsidRPr="00F827C7">
              <w:rPr>
                <w:rFonts w:ascii="Times New Roman" w:hint="eastAsia"/>
                <w:sz w:val="21"/>
                <w:szCs w:val="21"/>
              </w:rPr>
              <w:t>GB18466-2005</w:t>
            </w:r>
            <w:r w:rsidRPr="00F827C7">
              <w:rPr>
                <w:rFonts w:ascii="Times New Roman" w:hint="eastAsia"/>
                <w:sz w:val="21"/>
                <w:szCs w:val="21"/>
              </w:rPr>
              <w:t>）表</w:t>
            </w:r>
            <w:r w:rsidRPr="00F827C7">
              <w:rPr>
                <w:rFonts w:ascii="Times New Roman" w:hint="eastAsia"/>
                <w:sz w:val="21"/>
                <w:szCs w:val="21"/>
              </w:rPr>
              <w:t>2</w:t>
            </w:r>
            <w:r w:rsidRPr="00F827C7">
              <w:rPr>
                <w:rFonts w:ascii="Times New Roman" w:hint="eastAsia"/>
                <w:sz w:val="21"/>
                <w:szCs w:val="21"/>
              </w:rPr>
              <w:t>预处理标准；</w:t>
            </w:r>
          </w:p>
          <w:p w14:paraId="12EBCC0D" w14:textId="77777777" w:rsidR="00F827C7" w:rsidRPr="00F827C7" w:rsidRDefault="00F827C7" w:rsidP="004C6751">
            <w:pPr>
              <w:pStyle w:val="Default"/>
              <w:jc w:val="center"/>
              <w:rPr>
                <w:rFonts w:ascii="Times New Roman"/>
                <w:sz w:val="21"/>
                <w:szCs w:val="21"/>
              </w:rPr>
            </w:pPr>
            <w:r w:rsidRPr="00F827C7">
              <w:rPr>
                <w:rFonts w:ascii="Times New Roman" w:hint="eastAsia"/>
                <w:color w:val="auto"/>
                <w:sz w:val="21"/>
                <w:szCs w:val="21"/>
              </w:rPr>
              <w:t>2</w:t>
            </w:r>
            <w:r w:rsidRPr="00F827C7">
              <w:rPr>
                <w:rFonts w:ascii="Times New Roman" w:hint="eastAsia"/>
                <w:color w:val="auto"/>
                <w:sz w:val="21"/>
                <w:szCs w:val="21"/>
              </w:rPr>
              <w:t>、“</w:t>
            </w:r>
            <w:r w:rsidRPr="00F827C7">
              <w:rPr>
                <w:rFonts w:ascii="Times New Roman" w:hint="eastAsia"/>
                <w:color w:val="auto"/>
                <w:sz w:val="21"/>
                <w:szCs w:val="21"/>
              </w:rPr>
              <w:t>---</w:t>
            </w:r>
            <w:r w:rsidRPr="00F827C7">
              <w:rPr>
                <w:rFonts w:ascii="Times New Roman" w:hint="eastAsia"/>
                <w:color w:val="auto"/>
                <w:sz w:val="21"/>
                <w:szCs w:val="21"/>
              </w:rPr>
              <w:t>”表示标准中未对该项目做限制。</w:t>
            </w:r>
          </w:p>
        </w:tc>
      </w:tr>
      <w:tr w:rsidR="00F827C7" w:rsidRPr="00F827C7" w14:paraId="7FAC6EC7" w14:textId="77777777" w:rsidTr="00F827C7">
        <w:trPr>
          <w:trHeight w:val="90"/>
          <w:jc w:val="center"/>
        </w:trPr>
        <w:tc>
          <w:tcPr>
            <w:tcW w:w="1112" w:type="pct"/>
            <w:gridSpan w:val="2"/>
            <w:tcBorders>
              <w:tl2br w:val="nil"/>
              <w:tr2bl w:val="nil"/>
            </w:tcBorders>
            <w:vAlign w:val="center"/>
          </w:tcPr>
          <w:p w14:paraId="3FE9BA49"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备注</w:t>
            </w:r>
          </w:p>
        </w:tc>
        <w:tc>
          <w:tcPr>
            <w:tcW w:w="3888" w:type="pct"/>
            <w:gridSpan w:val="6"/>
            <w:tcBorders>
              <w:tl2br w:val="nil"/>
              <w:tr2bl w:val="nil"/>
            </w:tcBorders>
            <w:vAlign w:val="center"/>
          </w:tcPr>
          <w:p w14:paraId="049C6A73" w14:textId="77777777" w:rsidR="00F827C7" w:rsidRPr="00F827C7" w:rsidRDefault="00F827C7" w:rsidP="004C6751">
            <w:pPr>
              <w:pStyle w:val="Default"/>
              <w:jc w:val="center"/>
              <w:rPr>
                <w:rFonts w:ascii="Times New Roman"/>
                <w:color w:val="auto"/>
                <w:sz w:val="21"/>
                <w:szCs w:val="21"/>
              </w:rPr>
            </w:pPr>
            <w:r w:rsidRPr="00F827C7">
              <w:rPr>
                <w:rFonts w:ascii="Times New Roman" w:hint="eastAsia"/>
                <w:color w:val="auto"/>
                <w:sz w:val="21"/>
                <w:szCs w:val="21"/>
              </w:rPr>
              <w:t>检测结果小于最低检出</w:t>
            </w:r>
            <w:proofErr w:type="gramStart"/>
            <w:r w:rsidRPr="00F827C7">
              <w:rPr>
                <w:rFonts w:ascii="Times New Roman" w:hint="eastAsia"/>
                <w:color w:val="auto"/>
                <w:sz w:val="21"/>
                <w:szCs w:val="21"/>
              </w:rPr>
              <w:t>限时报</w:t>
            </w:r>
            <w:proofErr w:type="gramEnd"/>
            <w:r w:rsidRPr="00F827C7">
              <w:rPr>
                <w:rFonts w:ascii="Times New Roman" w:hint="eastAsia"/>
                <w:color w:val="auto"/>
                <w:sz w:val="21"/>
                <w:szCs w:val="21"/>
              </w:rPr>
              <w:t>最低检出限加“</w:t>
            </w:r>
            <w:r w:rsidRPr="00F827C7">
              <w:rPr>
                <w:rFonts w:ascii="Times New Roman" w:hint="eastAsia"/>
                <w:color w:val="auto"/>
                <w:sz w:val="21"/>
                <w:szCs w:val="21"/>
              </w:rPr>
              <w:t>L</w:t>
            </w:r>
            <w:r w:rsidRPr="00F827C7">
              <w:rPr>
                <w:rFonts w:ascii="Times New Roman" w:hint="eastAsia"/>
                <w:color w:val="auto"/>
                <w:sz w:val="21"/>
                <w:szCs w:val="21"/>
              </w:rPr>
              <w:t>”</w:t>
            </w:r>
          </w:p>
        </w:tc>
      </w:tr>
    </w:tbl>
    <w:p w14:paraId="6D42A111" w14:textId="77777777" w:rsidR="00F827C7" w:rsidRDefault="00F827C7" w:rsidP="00F827C7">
      <w:pPr>
        <w:pStyle w:val="ad"/>
        <w:adjustRightInd w:val="0"/>
        <w:snapToGrid w:val="0"/>
        <w:spacing w:line="360" w:lineRule="auto"/>
        <w:jc w:val="center"/>
        <w:rPr>
          <w:rFonts w:ascii="仿宋" w:hAnsi="仿宋"/>
          <w:b/>
          <w:sz w:val="24"/>
          <w:szCs w:val="24"/>
        </w:rPr>
      </w:pPr>
    </w:p>
    <w:p w14:paraId="55131E4D" w14:textId="77777777" w:rsidR="00F827C7" w:rsidRDefault="00F827C7">
      <w:pPr>
        <w:widowControl/>
        <w:rPr>
          <w:rFonts w:ascii="仿宋" w:hAnsi="仿宋"/>
          <w:b/>
          <w:sz w:val="24"/>
          <w:szCs w:val="24"/>
        </w:rPr>
      </w:pPr>
      <w:r>
        <w:rPr>
          <w:rFonts w:ascii="仿宋" w:hAnsi="仿宋"/>
          <w:b/>
          <w:sz w:val="24"/>
          <w:szCs w:val="24"/>
        </w:rPr>
        <w:br w:type="page"/>
      </w:r>
    </w:p>
    <w:p w14:paraId="4375A933" w14:textId="3029F7C5" w:rsidR="00F827C7" w:rsidRPr="00F827C7" w:rsidRDefault="00F827C7" w:rsidP="00F827C7">
      <w:pPr>
        <w:pStyle w:val="ad"/>
        <w:adjustRightInd w:val="0"/>
        <w:snapToGrid w:val="0"/>
        <w:spacing w:line="360" w:lineRule="auto"/>
        <w:jc w:val="center"/>
        <w:rPr>
          <w:rFonts w:ascii="仿宋" w:hAnsi="仿宋" w:cs="Times New Roman"/>
          <w:b/>
          <w:sz w:val="24"/>
          <w:szCs w:val="24"/>
        </w:rPr>
      </w:pPr>
      <w:r w:rsidRPr="00F827C7">
        <w:rPr>
          <w:rFonts w:ascii="仿宋" w:hAnsi="仿宋"/>
          <w:b/>
          <w:sz w:val="24"/>
          <w:szCs w:val="24"/>
        </w:rPr>
        <w:lastRenderedPageBreak/>
        <w:t>7</w:t>
      </w:r>
      <w:r w:rsidRPr="00F827C7">
        <w:rPr>
          <w:rFonts w:ascii="仿宋" w:hAnsi="仿宋" w:cs="Times New Roman"/>
          <w:b/>
          <w:sz w:val="24"/>
          <w:szCs w:val="24"/>
        </w:rPr>
        <w:t>-</w:t>
      </w:r>
      <w:r w:rsidRPr="00F827C7">
        <w:rPr>
          <w:rFonts w:ascii="仿宋" w:hAnsi="仿宋" w:cs="Times New Roman" w:hint="eastAsia"/>
          <w:b/>
          <w:sz w:val="24"/>
          <w:szCs w:val="24"/>
        </w:rPr>
        <w:t xml:space="preserve">2 </w:t>
      </w:r>
      <w:r w:rsidRPr="00F827C7">
        <w:rPr>
          <w:rFonts w:ascii="仿宋" w:hAnsi="仿宋" w:cs="Times New Roman" w:hint="eastAsia"/>
          <w:b/>
          <w:kern w:val="0"/>
          <w:sz w:val="24"/>
          <w:szCs w:val="24"/>
        </w:rPr>
        <w:t>油烟</w:t>
      </w:r>
      <w:r w:rsidRPr="00F827C7">
        <w:rPr>
          <w:rFonts w:ascii="仿宋" w:hAnsi="仿宋" w:cs="Times New Roman"/>
          <w:b/>
          <w:sz w:val="24"/>
          <w:szCs w:val="24"/>
        </w:rPr>
        <w:t>监测结果</w:t>
      </w:r>
    </w:p>
    <w:tbl>
      <w:tblPr>
        <w:tblStyle w:val="a5"/>
        <w:tblW w:w="4996"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288"/>
        <w:gridCol w:w="777"/>
        <w:gridCol w:w="638"/>
        <w:gridCol w:w="639"/>
        <w:gridCol w:w="639"/>
        <w:gridCol w:w="639"/>
        <w:gridCol w:w="655"/>
        <w:gridCol w:w="640"/>
        <w:gridCol w:w="640"/>
        <w:gridCol w:w="640"/>
        <w:gridCol w:w="640"/>
        <w:gridCol w:w="673"/>
        <w:gridCol w:w="7"/>
      </w:tblGrid>
      <w:tr w:rsidR="00F827C7" w:rsidRPr="00F827C7" w14:paraId="0042842F" w14:textId="77777777" w:rsidTr="004C6751">
        <w:trPr>
          <w:gridAfter w:val="1"/>
          <w:wAfter w:w="6" w:type="pct"/>
          <w:trHeight w:val="653"/>
        </w:trPr>
        <w:tc>
          <w:tcPr>
            <w:tcW w:w="760" w:type="pct"/>
            <w:vMerge w:val="restart"/>
            <w:tcBorders>
              <w:tl2br w:val="nil"/>
              <w:tr2bl w:val="nil"/>
            </w:tcBorders>
            <w:vAlign w:val="center"/>
          </w:tcPr>
          <w:p w14:paraId="13E8F20E"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监测</w:t>
            </w:r>
            <w:r w:rsidRPr="00F827C7">
              <w:rPr>
                <w:rFonts w:ascii="Times New Roman"/>
                <w:sz w:val="21"/>
                <w:szCs w:val="21"/>
              </w:rPr>
              <w:t>项目</w:t>
            </w:r>
          </w:p>
        </w:tc>
        <w:tc>
          <w:tcPr>
            <w:tcW w:w="415" w:type="pct"/>
            <w:vMerge w:val="restart"/>
            <w:tcBorders>
              <w:tl2br w:val="nil"/>
              <w:tr2bl w:val="nil"/>
            </w:tcBorders>
            <w:vAlign w:val="center"/>
          </w:tcPr>
          <w:p w14:paraId="6A9AC578"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单位</w:t>
            </w:r>
          </w:p>
        </w:tc>
        <w:tc>
          <w:tcPr>
            <w:tcW w:w="3817" w:type="pct"/>
            <w:gridSpan w:val="10"/>
            <w:tcBorders>
              <w:tl2br w:val="nil"/>
              <w:tr2bl w:val="nil"/>
            </w:tcBorders>
            <w:vAlign w:val="center"/>
          </w:tcPr>
          <w:p w14:paraId="4E968A3F"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油烟净化器出口</w:t>
            </w:r>
          </w:p>
        </w:tc>
      </w:tr>
      <w:tr w:rsidR="00F827C7" w:rsidRPr="00F827C7" w14:paraId="21658B6C" w14:textId="77777777" w:rsidTr="004C6751">
        <w:trPr>
          <w:gridAfter w:val="1"/>
          <w:wAfter w:w="6" w:type="pct"/>
          <w:trHeight w:val="653"/>
        </w:trPr>
        <w:tc>
          <w:tcPr>
            <w:tcW w:w="760" w:type="pct"/>
            <w:vMerge/>
            <w:tcBorders>
              <w:tl2br w:val="nil"/>
              <w:tr2bl w:val="nil"/>
            </w:tcBorders>
            <w:vAlign w:val="center"/>
          </w:tcPr>
          <w:p w14:paraId="12D5A4C4" w14:textId="77777777" w:rsidR="00F827C7" w:rsidRPr="00F827C7" w:rsidRDefault="00F827C7" w:rsidP="004C6751">
            <w:pPr>
              <w:pStyle w:val="Default"/>
              <w:jc w:val="center"/>
              <w:rPr>
                <w:rFonts w:ascii="Times New Roman"/>
                <w:sz w:val="21"/>
                <w:szCs w:val="21"/>
              </w:rPr>
            </w:pPr>
          </w:p>
        </w:tc>
        <w:tc>
          <w:tcPr>
            <w:tcW w:w="415" w:type="pct"/>
            <w:vMerge/>
            <w:tcBorders>
              <w:tl2br w:val="nil"/>
              <w:tr2bl w:val="nil"/>
            </w:tcBorders>
            <w:vAlign w:val="center"/>
          </w:tcPr>
          <w:p w14:paraId="291EB4B2" w14:textId="77777777" w:rsidR="00F827C7" w:rsidRPr="00F827C7" w:rsidRDefault="00F827C7" w:rsidP="004C6751">
            <w:pPr>
              <w:pStyle w:val="Default"/>
              <w:jc w:val="center"/>
              <w:rPr>
                <w:rFonts w:ascii="Times New Roman"/>
                <w:sz w:val="21"/>
                <w:szCs w:val="21"/>
              </w:rPr>
            </w:pPr>
          </w:p>
        </w:tc>
        <w:tc>
          <w:tcPr>
            <w:tcW w:w="1903" w:type="pct"/>
            <w:gridSpan w:val="5"/>
            <w:tcBorders>
              <w:tl2br w:val="nil"/>
              <w:tr2bl w:val="nil"/>
            </w:tcBorders>
            <w:vAlign w:val="center"/>
          </w:tcPr>
          <w:p w14:paraId="1A06C912"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采样日期：</w:t>
            </w:r>
            <w:r w:rsidRPr="00F827C7">
              <w:rPr>
                <w:rFonts w:ascii="Times New Roman" w:hint="eastAsia"/>
                <w:sz w:val="21"/>
                <w:szCs w:val="21"/>
              </w:rPr>
              <w:t>2020-07-14</w:t>
            </w:r>
          </w:p>
        </w:tc>
        <w:tc>
          <w:tcPr>
            <w:tcW w:w="1914" w:type="pct"/>
            <w:gridSpan w:val="5"/>
            <w:tcBorders>
              <w:tl2br w:val="nil"/>
              <w:tr2bl w:val="nil"/>
            </w:tcBorders>
            <w:vAlign w:val="center"/>
          </w:tcPr>
          <w:p w14:paraId="115C6A45"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采样日期：</w:t>
            </w:r>
            <w:r w:rsidRPr="00F827C7">
              <w:rPr>
                <w:rFonts w:ascii="Times New Roman" w:hint="eastAsia"/>
                <w:sz w:val="21"/>
                <w:szCs w:val="21"/>
              </w:rPr>
              <w:t>2020-07-15</w:t>
            </w:r>
          </w:p>
        </w:tc>
      </w:tr>
      <w:tr w:rsidR="00F827C7" w:rsidRPr="00F827C7" w14:paraId="54069AC3" w14:textId="77777777" w:rsidTr="004C6751">
        <w:trPr>
          <w:gridAfter w:val="1"/>
          <w:wAfter w:w="6" w:type="pct"/>
          <w:trHeight w:val="653"/>
        </w:trPr>
        <w:tc>
          <w:tcPr>
            <w:tcW w:w="760" w:type="pct"/>
            <w:vMerge/>
            <w:tcBorders>
              <w:tl2br w:val="nil"/>
              <w:tr2bl w:val="nil"/>
            </w:tcBorders>
            <w:vAlign w:val="center"/>
          </w:tcPr>
          <w:p w14:paraId="4FA2641B" w14:textId="77777777" w:rsidR="00F827C7" w:rsidRPr="00F827C7" w:rsidRDefault="00F827C7" w:rsidP="004C6751">
            <w:pPr>
              <w:pStyle w:val="Default"/>
              <w:jc w:val="center"/>
              <w:rPr>
                <w:rFonts w:ascii="Times New Roman"/>
                <w:sz w:val="21"/>
                <w:szCs w:val="21"/>
              </w:rPr>
            </w:pPr>
          </w:p>
        </w:tc>
        <w:tc>
          <w:tcPr>
            <w:tcW w:w="415" w:type="pct"/>
            <w:vMerge/>
            <w:tcBorders>
              <w:tl2br w:val="nil"/>
              <w:tr2bl w:val="nil"/>
            </w:tcBorders>
            <w:vAlign w:val="center"/>
          </w:tcPr>
          <w:p w14:paraId="23E750A7" w14:textId="77777777" w:rsidR="00F827C7" w:rsidRPr="00F827C7" w:rsidRDefault="00F827C7" w:rsidP="004C6751">
            <w:pPr>
              <w:pStyle w:val="Default"/>
              <w:jc w:val="center"/>
              <w:rPr>
                <w:rFonts w:ascii="Times New Roman"/>
                <w:sz w:val="21"/>
                <w:szCs w:val="21"/>
              </w:rPr>
            </w:pPr>
          </w:p>
        </w:tc>
        <w:tc>
          <w:tcPr>
            <w:tcW w:w="378" w:type="pct"/>
            <w:tcBorders>
              <w:tl2br w:val="nil"/>
              <w:tr2bl w:val="nil"/>
            </w:tcBorders>
            <w:vAlign w:val="center"/>
          </w:tcPr>
          <w:p w14:paraId="7C0DDF45"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第一次</w:t>
            </w:r>
          </w:p>
        </w:tc>
        <w:tc>
          <w:tcPr>
            <w:tcW w:w="379" w:type="pct"/>
            <w:tcBorders>
              <w:tl2br w:val="nil"/>
              <w:tr2bl w:val="nil"/>
            </w:tcBorders>
            <w:vAlign w:val="center"/>
          </w:tcPr>
          <w:p w14:paraId="3B3B5AA5"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第二次</w:t>
            </w:r>
          </w:p>
        </w:tc>
        <w:tc>
          <w:tcPr>
            <w:tcW w:w="379" w:type="pct"/>
            <w:tcBorders>
              <w:tl2br w:val="nil"/>
              <w:tr2bl w:val="nil"/>
            </w:tcBorders>
            <w:vAlign w:val="center"/>
          </w:tcPr>
          <w:p w14:paraId="6F113A17"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第三次</w:t>
            </w:r>
          </w:p>
        </w:tc>
        <w:tc>
          <w:tcPr>
            <w:tcW w:w="379" w:type="pct"/>
            <w:tcBorders>
              <w:tl2br w:val="nil"/>
              <w:tr2bl w:val="nil"/>
            </w:tcBorders>
            <w:vAlign w:val="center"/>
          </w:tcPr>
          <w:p w14:paraId="02EE6F82"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第四次</w:t>
            </w:r>
          </w:p>
        </w:tc>
        <w:tc>
          <w:tcPr>
            <w:tcW w:w="386" w:type="pct"/>
            <w:tcBorders>
              <w:tl2br w:val="nil"/>
              <w:tr2bl w:val="nil"/>
            </w:tcBorders>
            <w:vAlign w:val="center"/>
          </w:tcPr>
          <w:p w14:paraId="1038781D"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第五次</w:t>
            </w:r>
          </w:p>
        </w:tc>
        <w:tc>
          <w:tcPr>
            <w:tcW w:w="379" w:type="pct"/>
            <w:tcBorders>
              <w:tl2br w:val="nil"/>
              <w:tr2bl w:val="nil"/>
            </w:tcBorders>
            <w:vAlign w:val="center"/>
          </w:tcPr>
          <w:p w14:paraId="6164B89E"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第一次</w:t>
            </w:r>
          </w:p>
        </w:tc>
        <w:tc>
          <w:tcPr>
            <w:tcW w:w="379" w:type="pct"/>
            <w:tcBorders>
              <w:tl2br w:val="nil"/>
              <w:tr2bl w:val="nil"/>
            </w:tcBorders>
            <w:vAlign w:val="center"/>
          </w:tcPr>
          <w:p w14:paraId="700B6C33"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第二次</w:t>
            </w:r>
          </w:p>
        </w:tc>
        <w:tc>
          <w:tcPr>
            <w:tcW w:w="379" w:type="pct"/>
            <w:tcBorders>
              <w:tl2br w:val="nil"/>
              <w:tr2bl w:val="nil"/>
            </w:tcBorders>
            <w:vAlign w:val="center"/>
          </w:tcPr>
          <w:p w14:paraId="0142C276"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第三次</w:t>
            </w:r>
          </w:p>
        </w:tc>
        <w:tc>
          <w:tcPr>
            <w:tcW w:w="379" w:type="pct"/>
            <w:tcBorders>
              <w:tl2br w:val="nil"/>
              <w:tr2bl w:val="nil"/>
            </w:tcBorders>
            <w:vAlign w:val="center"/>
          </w:tcPr>
          <w:p w14:paraId="792AEBED"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第四次</w:t>
            </w:r>
          </w:p>
        </w:tc>
        <w:tc>
          <w:tcPr>
            <w:tcW w:w="397" w:type="pct"/>
            <w:tcBorders>
              <w:tl2br w:val="nil"/>
              <w:tr2bl w:val="nil"/>
            </w:tcBorders>
            <w:vAlign w:val="center"/>
          </w:tcPr>
          <w:p w14:paraId="7EA9D2BD"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第五次</w:t>
            </w:r>
          </w:p>
        </w:tc>
      </w:tr>
      <w:tr w:rsidR="00F827C7" w:rsidRPr="00F827C7" w14:paraId="7FEFEF7C" w14:textId="77777777" w:rsidTr="004C6751">
        <w:trPr>
          <w:gridAfter w:val="1"/>
          <w:wAfter w:w="6" w:type="pct"/>
          <w:trHeight w:val="653"/>
        </w:trPr>
        <w:tc>
          <w:tcPr>
            <w:tcW w:w="760" w:type="pct"/>
            <w:tcBorders>
              <w:tl2br w:val="nil"/>
              <w:tr2bl w:val="nil"/>
            </w:tcBorders>
            <w:vAlign w:val="center"/>
          </w:tcPr>
          <w:p w14:paraId="1C6C1FA8"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排风量</w:t>
            </w:r>
          </w:p>
        </w:tc>
        <w:tc>
          <w:tcPr>
            <w:tcW w:w="415" w:type="pct"/>
            <w:tcBorders>
              <w:tl2br w:val="nil"/>
              <w:tr2bl w:val="nil"/>
            </w:tcBorders>
            <w:vAlign w:val="center"/>
          </w:tcPr>
          <w:p w14:paraId="7B072A52"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m</w:t>
            </w:r>
            <w:r w:rsidRPr="00F827C7">
              <w:rPr>
                <w:rFonts w:ascii="Times New Roman"/>
                <w:sz w:val="21"/>
                <w:szCs w:val="21"/>
                <w:vertAlign w:val="superscript"/>
              </w:rPr>
              <w:t>3</w:t>
            </w:r>
            <w:r w:rsidRPr="00F827C7">
              <w:rPr>
                <w:rFonts w:ascii="Times New Roman"/>
                <w:sz w:val="21"/>
                <w:szCs w:val="21"/>
              </w:rPr>
              <w:t>/h</w:t>
            </w:r>
          </w:p>
        </w:tc>
        <w:tc>
          <w:tcPr>
            <w:tcW w:w="378" w:type="pct"/>
            <w:tcBorders>
              <w:tl2br w:val="nil"/>
              <w:tr2bl w:val="nil"/>
            </w:tcBorders>
            <w:vAlign w:val="center"/>
          </w:tcPr>
          <w:p w14:paraId="5CEF9821"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1197</w:t>
            </w:r>
          </w:p>
        </w:tc>
        <w:tc>
          <w:tcPr>
            <w:tcW w:w="379" w:type="pct"/>
            <w:tcBorders>
              <w:tl2br w:val="nil"/>
              <w:tr2bl w:val="nil"/>
            </w:tcBorders>
            <w:vAlign w:val="center"/>
          </w:tcPr>
          <w:p w14:paraId="6EAC0C11"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1239</w:t>
            </w:r>
          </w:p>
        </w:tc>
        <w:tc>
          <w:tcPr>
            <w:tcW w:w="379" w:type="pct"/>
            <w:tcBorders>
              <w:tl2br w:val="nil"/>
              <w:tr2bl w:val="nil"/>
            </w:tcBorders>
            <w:vAlign w:val="center"/>
          </w:tcPr>
          <w:p w14:paraId="5957DF76"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1175</w:t>
            </w:r>
          </w:p>
        </w:tc>
        <w:tc>
          <w:tcPr>
            <w:tcW w:w="379" w:type="pct"/>
            <w:tcBorders>
              <w:tl2br w:val="nil"/>
              <w:tr2bl w:val="nil"/>
            </w:tcBorders>
            <w:vAlign w:val="center"/>
          </w:tcPr>
          <w:p w14:paraId="1B24924D"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1196</w:t>
            </w:r>
          </w:p>
        </w:tc>
        <w:tc>
          <w:tcPr>
            <w:tcW w:w="386" w:type="pct"/>
            <w:tcBorders>
              <w:tl2br w:val="nil"/>
              <w:tr2bl w:val="nil"/>
            </w:tcBorders>
            <w:vAlign w:val="center"/>
          </w:tcPr>
          <w:p w14:paraId="650D650B"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1220</w:t>
            </w:r>
          </w:p>
        </w:tc>
        <w:tc>
          <w:tcPr>
            <w:tcW w:w="379" w:type="pct"/>
            <w:tcBorders>
              <w:tl2br w:val="nil"/>
              <w:tr2bl w:val="nil"/>
            </w:tcBorders>
            <w:vAlign w:val="center"/>
          </w:tcPr>
          <w:p w14:paraId="4DEA455D"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1147</w:t>
            </w:r>
          </w:p>
        </w:tc>
        <w:tc>
          <w:tcPr>
            <w:tcW w:w="379" w:type="pct"/>
            <w:tcBorders>
              <w:tl2br w:val="nil"/>
              <w:tr2bl w:val="nil"/>
            </w:tcBorders>
            <w:vAlign w:val="center"/>
          </w:tcPr>
          <w:p w14:paraId="2F73EFFB"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1102</w:t>
            </w:r>
          </w:p>
        </w:tc>
        <w:tc>
          <w:tcPr>
            <w:tcW w:w="379" w:type="pct"/>
            <w:tcBorders>
              <w:tl2br w:val="nil"/>
              <w:tr2bl w:val="nil"/>
            </w:tcBorders>
            <w:vAlign w:val="center"/>
          </w:tcPr>
          <w:p w14:paraId="0DCA38F1"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1195</w:t>
            </w:r>
          </w:p>
        </w:tc>
        <w:tc>
          <w:tcPr>
            <w:tcW w:w="379" w:type="pct"/>
            <w:tcBorders>
              <w:tl2br w:val="nil"/>
              <w:tr2bl w:val="nil"/>
            </w:tcBorders>
            <w:vAlign w:val="center"/>
          </w:tcPr>
          <w:p w14:paraId="21F73757"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1218</w:t>
            </w:r>
          </w:p>
        </w:tc>
        <w:tc>
          <w:tcPr>
            <w:tcW w:w="397" w:type="pct"/>
            <w:tcBorders>
              <w:tl2br w:val="nil"/>
              <w:tr2bl w:val="nil"/>
            </w:tcBorders>
            <w:vAlign w:val="center"/>
          </w:tcPr>
          <w:p w14:paraId="2412CA84"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1177</w:t>
            </w:r>
          </w:p>
        </w:tc>
      </w:tr>
      <w:tr w:rsidR="00F827C7" w:rsidRPr="00F827C7" w14:paraId="07CF3566" w14:textId="77777777" w:rsidTr="004C6751">
        <w:trPr>
          <w:gridAfter w:val="1"/>
          <w:wAfter w:w="6" w:type="pct"/>
          <w:trHeight w:val="653"/>
        </w:trPr>
        <w:tc>
          <w:tcPr>
            <w:tcW w:w="760" w:type="pct"/>
            <w:tcBorders>
              <w:tl2br w:val="nil"/>
              <w:tr2bl w:val="nil"/>
            </w:tcBorders>
            <w:vAlign w:val="center"/>
          </w:tcPr>
          <w:p w14:paraId="32C35777"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实测浓度</w:t>
            </w:r>
          </w:p>
        </w:tc>
        <w:tc>
          <w:tcPr>
            <w:tcW w:w="415" w:type="pct"/>
            <w:tcBorders>
              <w:tl2br w:val="nil"/>
              <w:tr2bl w:val="nil"/>
            </w:tcBorders>
            <w:vAlign w:val="center"/>
          </w:tcPr>
          <w:p w14:paraId="0AFF4DF8"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mg/m</w:t>
            </w:r>
            <w:r w:rsidRPr="00F827C7">
              <w:rPr>
                <w:rFonts w:ascii="Times New Roman"/>
                <w:sz w:val="21"/>
                <w:szCs w:val="21"/>
                <w:vertAlign w:val="superscript"/>
              </w:rPr>
              <w:t>3</w:t>
            </w:r>
          </w:p>
        </w:tc>
        <w:tc>
          <w:tcPr>
            <w:tcW w:w="378" w:type="pct"/>
            <w:tcBorders>
              <w:tl2br w:val="nil"/>
              <w:tr2bl w:val="nil"/>
            </w:tcBorders>
            <w:vAlign w:val="center"/>
          </w:tcPr>
          <w:p w14:paraId="7F5EDF7B"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2.86</w:t>
            </w:r>
          </w:p>
        </w:tc>
        <w:tc>
          <w:tcPr>
            <w:tcW w:w="379" w:type="pct"/>
            <w:tcBorders>
              <w:tl2br w:val="nil"/>
              <w:tr2bl w:val="nil"/>
            </w:tcBorders>
            <w:vAlign w:val="center"/>
          </w:tcPr>
          <w:p w14:paraId="75B08151"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2.49</w:t>
            </w:r>
          </w:p>
        </w:tc>
        <w:tc>
          <w:tcPr>
            <w:tcW w:w="379" w:type="pct"/>
            <w:tcBorders>
              <w:tl2br w:val="nil"/>
              <w:tr2bl w:val="nil"/>
            </w:tcBorders>
            <w:vAlign w:val="center"/>
          </w:tcPr>
          <w:p w14:paraId="0F5E0893"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2.80</w:t>
            </w:r>
          </w:p>
        </w:tc>
        <w:tc>
          <w:tcPr>
            <w:tcW w:w="379" w:type="pct"/>
            <w:tcBorders>
              <w:tl2br w:val="nil"/>
              <w:tr2bl w:val="nil"/>
            </w:tcBorders>
            <w:vAlign w:val="center"/>
          </w:tcPr>
          <w:p w14:paraId="257BA487"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2.63</w:t>
            </w:r>
          </w:p>
        </w:tc>
        <w:tc>
          <w:tcPr>
            <w:tcW w:w="386" w:type="pct"/>
            <w:tcBorders>
              <w:tl2br w:val="nil"/>
              <w:tr2bl w:val="nil"/>
            </w:tcBorders>
            <w:vAlign w:val="center"/>
          </w:tcPr>
          <w:p w14:paraId="1363A091"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2.55</w:t>
            </w:r>
          </w:p>
        </w:tc>
        <w:tc>
          <w:tcPr>
            <w:tcW w:w="379" w:type="pct"/>
            <w:tcBorders>
              <w:tl2br w:val="nil"/>
              <w:tr2bl w:val="nil"/>
            </w:tcBorders>
            <w:vAlign w:val="center"/>
          </w:tcPr>
          <w:p w14:paraId="7013A620"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3.06</w:t>
            </w:r>
          </w:p>
        </w:tc>
        <w:tc>
          <w:tcPr>
            <w:tcW w:w="379" w:type="pct"/>
            <w:tcBorders>
              <w:tl2br w:val="nil"/>
              <w:tr2bl w:val="nil"/>
            </w:tcBorders>
            <w:vAlign w:val="center"/>
          </w:tcPr>
          <w:p w14:paraId="3CD91675"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2.89</w:t>
            </w:r>
          </w:p>
        </w:tc>
        <w:tc>
          <w:tcPr>
            <w:tcW w:w="379" w:type="pct"/>
            <w:tcBorders>
              <w:tl2br w:val="nil"/>
              <w:tr2bl w:val="nil"/>
            </w:tcBorders>
            <w:vAlign w:val="center"/>
          </w:tcPr>
          <w:p w14:paraId="6F3F51A8"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3.00</w:t>
            </w:r>
          </w:p>
        </w:tc>
        <w:tc>
          <w:tcPr>
            <w:tcW w:w="379" w:type="pct"/>
            <w:tcBorders>
              <w:tl2br w:val="nil"/>
              <w:tr2bl w:val="nil"/>
            </w:tcBorders>
            <w:vAlign w:val="center"/>
          </w:tcPr>
          <w:p w14:paraId="6B2C7AFC"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2.94</w:t>
            </w:r>
          </w:p>
        </w:tc>
        <w:tc>
          <w:tcPr>
            <w:tcW w:w="397" w:type="pct"/>
            <w:tcBorders>
              <w:tl2br w:val="nil"/>
              <w:tr2bl w:val="nil"/>
            </w:tcBorders>
            <w:vAlign w:val="center"/>
          </w:tcPr>
          <w:p w14:paraId="2477178D"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3.05</w:t>
            </w:r>
          </w:p>
        </w:tc>
      </w:tr>
      <w:tr w:rsidR="00F827C7" w:rsidRPr="00F827C7" w14:paraId="1C386E9D" w14:textId="77777777" w:rsidTr="004C6751">
        <w:trPr>
          <w:gridAfter w:val="1"/>
          <w:wAfter w:w="6" w:type="pct"/>
          <w:trHeight w:val="653"/>
        </w:trPr>
        <w:tc>
          <w:tcPr>
            <w:tcW w:w="760" w:type="pct"/>
            <w:tcBorders>
              <w:tl2br w:val="nil"/>
              <w:tr2bl w:val="nil"/>
            </w:tcBorders>
            <w:vAlign w:val="center"/>
          </w:tcPr>
          <w:p w14:paraId="33402DDF"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基准排放浓度</w:t>
            </w:r>
          </w:p>
        </w:tc>
        <w:tc>
          <w:tcPr>
            <w:tcW w:w="415" w:type="pct"/>
            <w:tcBorders>
              <w:tl2br w:val="nil"/>
              <w:tr2bl w:val="nil"/>
            </w:tcBorders>
            <w:vAlign w:val="center"/>
          </w:tcPr>
          <w:p w14:paraId="402C971C"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mg/m</w:t>
            </w:r>
            <w:r w:rsidRPr="00F827C7">
              <w:rPr>
                <w:rFonts w:ascii="Times New Roman"/>
                <w:sz w:val="21"/>
                <w:szCs w:val="21"/>
                <w:vertAlign w:val="superscript"/>
              </w:rPr>
              <w:t>3</w:t>
            </w:r>
          </w:p>
        </w:tc>
        <w:tc>
          <w:tcPr>
            <w:tcW w:w="1903" w:type="pct"/>
            <w:gridSpan w:val="5"/>
            <w:tcBorders>
              <w:tl2br w:val="nil"/>
              <w:tr2bl w:val="nil"/>
            </w:tcBorders>
            <w:vAlign w:val="center"/>
          </w:tcPr>
          <w:p w14:paraId="09ADD183"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1.60</w:t>
            </w:r>
          </w:p>
        </w:tc>
        <w:tc>
          <w:tcPr>
            <w:tcW w:w="1914" w:type="pct"/>
            <w:gridSpan w:val="5"/>
            <w:tcBorders>
              <w:tl2br w:val="nil"/>
              <w:tr2bl w:val="nil"/>
            </w:tcBorders>
            <w:vAlign w:val="center"/>
          </w:tcPr>
          <w:p w14:paraId="6C4B34E0"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1.74</w:t>
            </w:r>
          </w:p>
        </w:tc>
      </w:tr>
      <w:tr w:rsidR="00F827C7" w:rsidRPr="00F827C7" w14:paraId="01F2D86B" w14:textId="77777777" w:rsidTr="004C6751">
        <w:trPr>
          <w:gridAfter w:val="1"/>
          <w:wAfter w:w="6" w:type="pct"/>
          <w:trHeight w:val="520"/>
        </w:trPr>
        <w:tc>
          <w:tcPr>
            <w:tcW w:w="1176" w:type="pct"/>
            <w:gridSpan w:val="2"/>
            <w:tcBorders>
              <w:tl2br w:val="nil"/>
              <w:tr2bl w:val="nil"/>
            </w:tcBorders>
            <w:vAlign w:val="center"/>
          </w:tcPr>
          <w:p w14:paraId="3BF82C9D"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参考限值</w:t>
            </w:r>
          </w:p>
        </w:tc>
        <w:tc>
          <w:tcPr>
            <w:tcW w:w="3817" w:type="pct"/>
            <w:gridSpan w:val="10"/>
            <w:tcBorders>
              <w:tl2br w:val="nil"/>
              <w:tr2bl w:val="nil"/>
            </w:tcBorders>
            <w:vAlign w:val="center"/>
          </w:tcPr>
          <w:p w14:paraId="3AD469FD"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2.0</w:t>
            </w:r>
            <w:r w:rsidRPr="00F827C7">
              <w:rPr>
                <w:rFonts w:ascii="Times New Roman"/>
                <w:sz w:val="21"/>
                <w:szCs w:val="21"/>
              </w:rPr>
              <w:t>mg/m</w:t>
            </w:r>
            <w:r w:rsidRPr="00F827C7">
              <w:rPr>
                <w:rFonts w:ascii="Times New Roman"/>
                <w:sz w:val="21"/>
                <w:szCs w:val="21"/>
                <w:vertAlign w:val="superscript"/>
              </w:rPr>
              <w:t>3</w:t>
            </w:r>
          </w:p>
        </w:tc>
      </w:tr>
      <w:tr w:rsidR="00F827C7" w:rsidRPr="00F827C7" w14:paraId="2D059227" w14:textId="77777777" w:rsidTr="004C6751">
        <w:trPr>
          <w:trHeight w:val="520"/>
        </w:trPr>
        <w:tc>
          <w:tcPr>
            <w:tcW w:w="1176" w:type="pct"/>
            <w:gridSpan w:val="2"/>
            <w:tcBorders>
              <w:tl2br w:val="nil"/>
              <w:tr2bl w:val="nil"/>
            </w:tcBorders>
            <w:vAlign w:val="center"/>
          </w:tcPr>
          <w:p w14:paraId="5C653B9D"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参考标准</w:t>
            </w:r>
          </w:p>
        </w:tc>
        <w:tc>
          <w:tcPr>
            <w:tcW w:w="3823" w:type="pct"/>
            <w:gridSpan w:val="11"/>
            <w:tcBorders>
              <w:tl2br w:val="nil"/>
              <w:tr2bl w:val="nil"/>
            </w:tcBorders>
            <w:vAlign w:val="center"/>
          </w:tcPr>
          <w:p w14:paraId="32ACDF76" w14:textId="77777777" w:rsidR="00F827C7" w:rsidRPr="00F827C7" w:rsidRDefault="00F827C7" w:rsidP="004C6751">
            <w:pPr>
              <w:pStyle w:val="Default"/>
              <w:jc w:val="center"/>
              <w:rPr>
                <w:rFonts w:ascii="Times New Roman"/>
                <w:sz w:val="21"/>
                <w:szCs w:val="21"/>
              </w:rPr>
            </w:pPr>
            <w:r w:rsidRPr="00F827C7">
              <w:rPr>
                <w:rFonts w:ascii="Times New Roman"/>
                <w:sz w:val="21"/>
                <w:szCs w:val="21"/>
              </w:rPr>
              <w:t>《饮食业油烟排放标准（试行）》（</w:t>
            </w:r>
            <w:r w:rsidRPr="00F827C7">
              <w:rPr>
                <w:rFonts w:ascii="Times New Roman"/>
                <w:sz w:val="21"/>
                <w:szCs w:val="21"/>
              </w:rPr>
              <w:t>GB18483-2001</w:t>
            </w:r>
            <w:r w:rsidRPr="00F827C7">
              <w:rPr>
                <w:rFonts w:ascii="Times New Roman"/>
                <w:sz w:val="21"/>
                <w:szCs w:val="21"/>
              </w:rPr>
              <w:t>）</w:t>
            </w:r>
          </w:p>
        </w:tc>
      </w:tr>
      <w:tr w:rsidR="00F827C7" w:rsidRPr="00F827C7" w14:paraId="18067196" w14:textId="77777777" w:rsidTr="004C6751">
        <w:trPr>
          <w:trHeight w:val="520"/>
        </w:trPr>
        <w:tc>
          <w:tcPr>
            <w:tcW w:w="5000" w:type="pct"/>
            <w:gridSpan w:val="13"/>
            <w:tcBorders>
              <w:tl2br w:val="nil"/>
              <w:tr2bl w:val="nil"/>
            </w:tcBorders>
            <w:vAlign w:val="center"/>
          </w:tcPr>
          <w:p w14:paraId="49C4A54E" w14:textId="77777777" w:rsidR="00F827C7" w:rsidRPr="00F827C7" w:rsidRDefault="00F827C7" w:rsidP="004C6751">
            <w:pPr>
              <w:pStyle w:val="Default"/>
              <w:jc w:val="center"/>
              <w:rPr>
                <w:rFonts w:ascii="Times New Roman"/>
                <w:sz w:val="21"/>
                <w:szCs w:val="21"/>
              </w:rPr>
            </w:pPr>
            <w:r w:rsidRPr="00F827C7">
              <w:rPr>
                <w:rFonts w:ascii="Times New Roman" w:hint="eastAsia"/>
                <w:sz w:val="21"/>
                <w:szCs w:val="21"/>
              </w:rPr>
              <w:t>注：基准</w:t>
            </w:r>
            <w:proofErr w:type="gramStart"/>
            <w:r w:rsidRPr="00F827C7">
              <w:rPr>
                <w:rFonts w:ascii="Times New Roman" w:hint="eastAsia"/>
                <w:sz w:val="21"/>
                <w:szCs w:val="21"/>
              </w:rPr>
              <w:t>灶头数</w:t>
            </w:r>
            <w:proofErr w:type="gramEnd"/>
            <w:r w:rsidRPr="00F827C7">
              <w:rPr>
                <w:rFonts w:ascii="Times New Roman" w:hint="eastAsia"/>
                <w:sz w:val="21"/>
                <w:szCs w:val="21"/>
              </w:rPr>
              <w:t>1</w:t>
            </w:r>
            <w:r w:rsidRPr="00F827C7">
              <w:rPr>
                <w:rFonts w:ascii="Times New Roman" w:hint="eastAsia"/>
                <w:sz w:val="21"/>
                <w:szCs w:val="21"/>
              </w:rPr>
              <w:t>个</w:t>
            </w:r>
          </w:p>
        </w:tc>
      </w:tr>
    </w:tbl>
    <w:p w14:paraId="63B5D33D" w14:textId="3B664A2D" w:rsidR="00F827C7" w:rsidRDefault="00F827C7" w:rsidP="0065285B">
      <w:pPr>
        <w:widowControl/>
        <w:rPr>
          <w:rFonts w:ascii="仿宋" w:hAnsi="仿宋"/>
          <w:szCs w:val="28"/>
        </w:rPr>
      </w:pPr>
    </w:p>
    <w:p w14:paraId="0C472CEC" w14:textId="01F3A2E4" w:rsidR="00F827C7" w:rsidRPr="00F827C7" w:rsidRDefault="00F827C7" w:rsidP="00F827C7">
      <w:pPr>
        <w:spacing w:line="360" w:lineRule="auto"/>
        <w:jc w:val="center"/>
        <w:rPr>
          <w:rFonts w:ascii="仿宋" w:hAnsi="仿宋" w:cs="Times New Roman"/>
          <w:b/>
          <w:bCs/>
          <w:sz w:val="24"/>
          <w:szCs w:val="24"/>
        </w:rPr>
      </w:pPr>
      <w:r w:rsidRPr="00F827C7">
        <w:rPr>
          <w:rFonts w:ascii="仿宋" w:hAnsi="仿宋" w:cs="Times New Roman"/>
          <w:b/>
          <w:bCs/>
          <w:sz w:val="24"/>
          <w:szCs w:val="24"/>
        </w:rPr>
        <w:t>表</w:t>
      </w:r>
      <w:r w:rsidRPr="00F827C7">
        <w:rPr>
          <w:rFonts w:ascii="仿宋" w:hAnsi="仿宋"/>
          <w:b/>
          <w:bCs/>
          <w:sz w:val="24"/>
          <w:szCs w:val="24"/>
        </w:rPr>
        <w:t>7</w:t>
      </w:r>
      <w:r w:rsidRPr="00F827C7">
        <w:rPr>
          <w:rFonts w:ascii="仿宋" w:hAnsi="仿宋" w:cs="Times New Roman"/>
          <w:b/>
          <w:bCs/>
          <w:sz w:val="24"/>
          <w:szCs w:val="24"/>
        </w:rPr>
        <w:t>-</w:t>
      </w:r>
      <w:r w:rsidRPr="00F827C7">
        <w:rPr>
          <w:rFonts w:ascii="仿宋" w:hAnsi="仿宋" w:cs="Times New Roman" w:hint="eastAsia"/>
          <w:b/>
          <w:bCs/>
          <w:sz w:val="24"/>
          <w:szCs w:val="24"/>
        </w:rPr>
        <w:t xml:space="preserve">3 </w:t>
      </w:r>
      <w:r w:rsidRPr="00F827C7">
        <w:rPr>
          <w:rFonts w:ascii="仿宋" w:hAnsi="仿宋" w:cs="Times New Roman"/>
          <w:b/>
          <w:bCs/>
          <w:sz w:val="24"/>
          <w:szCs w:val="24"/>
        </w:rPr>
        <w:t>监测期间气象参数情况</w:t>
      </w:r>
    </w:p>
    <w:tbl>
      <w:tblPr>
        <w:tblStyle w:val="a5"/>
        <w:tblW w:w="4994"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419"/>
        <w:gridCol w:w="1417"/>
        <w:gridCol w:w="1418"/>
        <w:gridCol w:w="1418"/>
        <w:gridCol w:w="1418"/>
        <w:gridCol w:w="1422"/>
      </w:tblGrid>
      <w:tr w:rsidR="00F827C7" w14:paraId="707CB197" w14:textId="77777777" w:rsidTr="004C6751">
        <w:trPr>
          <w:trHeight w:val="569"/>
        </w:trPr>
        <w:tc>
          <w:tcPr>
            <w:tcW w:w="833" w:type="pct"/>
            <w:tcBorders>
              <w:tl2br w:val="nil"/>
              <w:tr2bl w:val="nil"/>
            </w:tcBorders>
            <w:vAlign w:val="center"/>
          </w:tcPr>
          <w:p w14:paraId="21930CC3"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采样日期</w:t>
            </w:r>
          </w:p>
        </w:tc>
        <w:tc>
          <w:tcPr>
            <w:tcW w:w="832" w:type="pct"/>
            <w:tcBorders>
              <w:tl2br w:val="nil"/>
              <w:tr2bl w:val="nil"/>
            </w:tcBorders>
            <w:vAlign w:val="center"/>
          </w:tcPr>
          <w:p w14:paraId="215D6311"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监测时间</w:t>
            </w:r>
          </w:p>
        </w:tc>
        <w:tc>
          <w:tcPr>
            <w:tcW w:w="832" w:type="pct"/>
            <w:tcBorders>
              <w:tl2br w:val="nil"/>
              <w:tr2bl w:val="nil"/>
            </w:tcBorders>
            <w:vAlign w:val="center"/>
          </w:tcPr>
          <w:p w14:paraId="16AE4EEE"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风向</w:t>
            </w:r>
          </w:p>
        </w:tc>
        <w:tc>
          <w:tcPr>
            <w:tcW w:w="832" w:type="pct"/>
            <w:tcBorders>
              <w:tl2br w:val="nil"/>
              <w:tr2bl w:val="nil"/>
            </w:tcBorders>
            <w:vAlign w:val="center"/>
          </w:tcPr>
          <w:p w14:paraId="3816CC70"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风速（</w:t>
            </w:r>
            <w:r>
              <w:rPr>
                <w:rFonts w:ascii="Times New Roman" w:eastAsia="宋体" w:hAnsi="Times New Roman" w:cs="Times New Roman" w:hint="eastAsia"/>
                <w:szCs w:val="21"/>
              </w:rPr>
              <w:t>m/s</w:t>
            </w:r>
            <w:r>
              <w:rPr>
                <w:rFonts w:ascii="Times New Roman" w:eastAsia="宋体" w:hAnsi="Times New Roman" w:cs="Times New Roman" w:hint="eastAsia"/>
                <w:szCs w:val="21"/>
              </w:rPr>
              <w:t>）</w:t>
            </w:r>
          </w:p>
        </w:tc>
        <w:tc>
          <w:tcPr>
            <w:tcW w:w="832" w:type="pct"/>
            <w:tcBorders>
              <w:tl2br w:val="nil"/>
              <w:tr2bl w:val="nil"/>
            </w:tcBorders>
            <w:vAlign w:val="center"/>
          </w:tcPr>
          <w:p w14:paraId="5DADC591"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气温（℃）</w:t>
            </w:r>
          </w:p>
        </w:tc>
        <w:tc>
          <w:tcPr>
            <w:tcW w:w="834" w:type="pct"/>
            <w:tcBorders>
              <w:tl2br w:val="nil"/>
              <w:tr2bl w:val="nil"/>
            </w:tcBorders>
            <w:vAlign w:val="center"/>
          </w:tcPr>
          <w:p w14:paraId="6E81468E"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气压（</w:t>
            </w:r>
            <w:proofErr w:type="spellStart"/>
            <w:r>
              <w:rPr>
                <w:rFonts w:ascii="Times New Roman" w:eastAsia="宋体" w:hAnsi="Times New Roman" w:cs="Times New Roman" w:hint="eastAsia"/>
                <w:szCs w:val="21"/>
              </w:rPr>
              <w:t>kpa</w:t>
            </w:r>
            <w:proofErr w:type="spellEnd"/>
            <w:r>
              <w:rPr>
                <w:rFonts w:ascii="Times New Roman" w:eastAsia="宋体" w:hAnsi="Times New Roman" w:cs="Times New Roman" w:hint="eastAsia"/>
                <w:szCs w:val="21"/>
              </w:rPr>
              <w:t>）</w:t>
            </w:r>
          </w:p>
        </w:tc>
      </w:tr>
      <w:tr w:rsidR="00F827C7" w14:paraId="0A7F477F" w14:textId="77777777" w:rsidTr="004C6751">
        <w:trPr>
          <w:trHeight w:val="483"/>
        </w:trPr>
        <w:tc>
          <w:tcPr>
            <w:tcW w:w="833" w:type="pct"/>
            <w:vMerge w:val="restart"/>
            <w:tcBorders>
              <w:tl2br w:val="nil"/>
              <w:tr2bl w:val="nil"/>
            </w:tcBorders>
            <w:vAlign w:val="center"/>
          </w:tcPr>
          <w:p w14:paraId="7AB5DF5E"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2020-07-14</w:t>
            </w:r>
          </w:p>
        </w:tc>
        <w:tc>
          <w:tcPr>
            <w:tcW w:w="832" w:type="pct"/>
            <w:tcBorders>
              <w:tl2br w:val="nil"/>
              <w:tr2bl w:val="nil"/>
            </w:tcBorders>
            <w:vAlign w:val="center"/>
          </w:tcPr>
          <w:p w14:paraId="2E47208C"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15:08-16:08</w:t>
            </w:r>
          </w:p>
        </w:tc>
        <w:tc>
          <w:tcPr>
            <w:tcW w:w="832" w:type="pct"/>
            <w:tcBorders>
              <w:tl2br w:val="nil"/>
              <w:tr2bl w:val="nil"/>
            </w:tcBorders>
            <w:vAlign w:val="center"/>
          </w:tcPr>
          <w:p w14:paraId="79B85706"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北</w:t>
            </w:r>
          </w:p>
        </w:tc>
        <w:tc>
          <w:tcPr>
            <w:tcW w:w="832" w:type="pct"/>
            <w:tcBorders>
              <w:tl2br w:val="nil"/>
              <w:tr2bl w:val="nil"/>
            </w:tcBorders>
            <w:vAlign w:val="center"/>
          </w:tcPr>
          <w:p w14:paraId="2FEF7BEA"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1.2</w:t>
            </w:r>
          </w:p>
        </w:tc>
        <w:tc>
          <w:tcPr>
            <w:tcW w:w="832" w:type="pct"/>
            <w:tcBorders>
              <w:tl2br w:val="nil"/>
              <w:tr2bl w:val="nil"/>
            </w:tcBorders>
            <w:vAlign w:val="center"/>
          </w:tcPr>
          <w:p w14:paraId="117187DE"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28.9</w:t>
            </w:r>
          </w:p>
        </w:tc>
        <w:tc>
          <w:tcPr>
            <w:tcW w:w="834" w:type="pct"/>
            <w:tcBorders>
              <w:tl2br w:val="nil"/>
              <w:tr2bl w:val="nil"/>
            </w:tcBorders>
            <w:vAlign w:val="center"/>
          </w:tcPr>
          <w:p w14:paraId="4B760A8B"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95.8</w:t>
            </w:r>
          </w:p>
        </w:tc>
      </w:tr>
      <w:tr w:rsidR="00F827C7" w14:paraId="57F29988" w14:textId="77777777" w:rsidTr="004C6751">
        <w:trPr>
          <w:trHeight w:val="483"/>
        </w:trPr>
        <w:tc>
          <w:tcPr>
            <w:tcW w:w="833" w:type="pct"/>
            <w:vMerge/>
            <w:tcBorders>
              <w:tl2br w:val="nil"/>
              <w:tr2bl w:val="nil"/>
            </w:tcBorders>
            <w:vAlign w:val="center"/>
          </w:tcPr>
          <w:p w14:paraId="4FE6942D" w14:textId="77777777" w:rsidR="00F827C7" w:rsidRDefault="00F827C7" w:rsidP="004C6751">
            <w:pPr>
              <w:adjustRightInd w:val="0"/>
              <w:snapToGrid w:val="0"/>
              <w:jc w:val="center"/>
              <w:rPr>
                <w:rFonts w:ascii="Times New Roman" w:eastAsia="宋体" w:hAnsi="Times New Roman" w:cs="Times New Roman"/>
                <w:szCs w:val="21"/>
              </w:rPr>
            </w:pPr>
          </w:p>
        </w:tc>
        <w:tc>
          <w:tcPr>
            <w:tcW w:w="832" w:type="pct"/>
            <w:tcBorders>
              <w:tl2br w:val="nil"/>
              <w:tr2bl w:val="nil"/>
            </w:tcBorders>
            <w:vAlign w:val="center"/>
          </w:tcPr>
          <w:p w14:paraId="5BCF4F4C"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17:08-18:08</w:t>
            </w:r>
          </w:p>
        </w:tc>
        <w:tc>
          <w:tcPr>
            <w:tcW w:w="832" w:type="pct"/>
            <w:tcBorders>
              <w:tl2br w:val="nil"/>
              <w:tr2bl w:val="nil"/>
            </w:tcBorders>
            <w:vAlign w:val="center"/>
          </w:tcPr>
          <w:p w14:paraId="3B22055B"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北</w:t>
            </w:r>
          </w:p>
        </w:tc>
        <w:tc>
          <w:tcPr>
            <w:tcW w:w="832" w:type="pct"/>
            <w:tcBorders>
              <w:tl2br w:val="nil"/>
              <w:tr2bl w:val="nil"/>
            </w:tcBorders>
            <w:vAlign w:val="center"/>
          </w:tcPr>
          <w:p w14:paraId="2334395F"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1.0</w:t>
            </w:r>
          </w:p>
        </w:tc>
        <w:tc>
          <w:tcPr>
            <w:tcW w:w="832" w:type="pct"/>
            <w:tcBorders>
              <w:tl2br w:val="nil"/>
              <w:tr2bl w:val="nil"/>
            </w:tcBorders>
            <w:vAlign w:val="center"/>
          </w:tcPr>
          <w:p w14:paraId="2589A5AA"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27.5</w:t>
            </w:r>
          </w:p>
        </w:tc>
        <w:tc>
          <w:tcPr>
            <w:tcW w:w="834" w:type="pct"/>
            <w:tcBorders>
              <w:tl2br w:val="nil"/>
              <w:tr2bl w:val="nil"/>
            </w:tcBorders>
            <w:vAlign w:val="center"/>
          </w:tcPr>
          <w:p w14:paraId="2CA52E6B"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96.2</w:t>
            </w:r>
          </w:p>
        </w:tc>
      </w:tr>
      <w:tr w:rsidR="00F827C7" w14:paraId="28A34C7E" w14:textId="77777777" w:rsidTr="004C6751">
        <w:trPr>
          <w:trHeight w:val="483"/>
        </w:trPr>
        <w:tc>
          <w:tcPr>
            <w:tcW w:w="833" w:type="pct"/>
            <w:vMerge/>
            <w:tcBorders>
              <w:tl2br w:val="nil"/>
              <w:tr2bl w:val="nil"/>
            </w:tcBorders>
            <w:vAlign w:val="center"/>
          </w:tcPr>
          <w:p w14:paraId="10F8EE5F" w14:textId="77777777" w:rsidR="00F827C7" w:rsidRDefault="00F827C7" w:rsidP="004C6751">
            <w:pPr>
              <w:adjustRightInd w:val="0"/>
              <w:snapToGrid w:val="0"/>
              <w:jc w:val="center"/>
              <w:rPr>
                <w:rFonts w:ascii="Times New Roman" w:eastAsia="宋体" w:hAnsi="Times New Roman" w:cs="Times New Roman"/>
                <w:szCs w:val="21"/>
              </w:rPr>
            </w:pPr>
          </w:p>
        </w:tc>
        <w:tc>
          <w:tcPr>
            <w:tcW w:w="832" w:type="pct"/>
            <w:tcBorders>
              <w:tl2br w:val="nil"/>
              <w:tr2bl w:val="nil"/>
            </w:tcBorders>
            <w:vAlign w:val="center"/>
          </w:tcPr>
          <w:p w14:paraId="38DD5E92"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19:08-20:08</w:t>
            </w:r>
          </w:p>
        </w:tc>
        <w:tc>
          <w:tcPr>
            <w:tcW w:w="832" w:type="pct"/>
            <w:tcBorders>
              <w:tl2br w:val="nil"/>
              <w:tr2bl w:val="nil"/>
            </w:tcBorders>
            <w:vAlign w:val="center"/>
          </w:tcPr>
          <w:p w14:paraId="1F81D963"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北</w:t>
            </w:r>
          </w:p>
        </w:tc>
        <w:tc>
          <w:tcPr>
            <w:tcW w:w="832" w:type="pct"/>
            <w:tcBorders>
              <w:tl2br w:val="nil"/>
              <w:tr2bl w:val="nil"/>
            </w:tcBorders>
            <w:vAlign w:val="center"/>
          </w:tcPr>
          <w:p w14:paraId="537D7658"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0.9</w:t>
            </w:r>
          </w:p>
        </w:tc>
        <w:tc>
          <w:tcPr>
            <w:tcW w:w="832" w:type="pct"/>
            <w:tcBorders>
              <w:tl2br w:val="nil"/>
              <w:tr2bl w:val="nil"/>
            </w:tcBorders>
            <w:vAlign w:val="center"/>
          </w:tcPr>
          <w:p w14:paraId="0F31DD79"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26.8</w:t>
            </w:r>
          </w:p>
        </w:tc>
        <w:tc>
          <w:tcPr>
            <w:tcW w:w="834" w:type="pct"/>
            <w:tcBorders>
              <w:tl2br w:val="nil"/>
              <w:tr2bl w:val="nil"/>
            </w:tcBorders>
            <w:vAlign w:val="center"/>
          </w:tcPr>
          <w:p w14:paraId="070A13B9"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96.7</w:t>
            </w:r>
          </w:p>
        </w:tc>
      </w:tr>
      <w:tr w:rsidR="00F827C7" w14:paraId="4EC83325" w14:textId="77777777" w:rsidTr="004C6751">
        <w:trPr>
          <w:trHeight w:val="483"/>
        </w:trPr>
        <w:tc>
          <w:tcPr>
            <w:tcW w:w="833" w:type="pct"/>
            <w:vMerge w:val="restart"/>
            <w:tcBorders>
              <w:tl2br w:val="nil"/>
              <w:tr2bl w:val="nil"/>
            </w:tcBorders>
            <w:vAlign w:val="center"/>
          </w:tcPr>
          <w:p w14:paraId="1BBA3EAA"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2020-07-15</w:t>
            </w:r>
          </w:p>
        </w:tc>
        <w:tc>
          <w:tcPr>
            <w:tcW w:w="832" w:type="pct"/>
            <w:tcBorders>
              <w:tl2br w:val="nil"/>
              <w:tr2bl w:val="nil"/>
            </w:tcBorders>
            <w:vAlign w:val="center"/>
          </w:tcPr>
          <w:p w14:paraId="5302BEC6"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14:56-15:56</w:t>
            </w:r>
          </w:p>
        </w:tc>
        <w:tc>
          <w:tcPr>
            <w:tcW w:w="832" w:type="pct"/>
            <w:tcBorders>
              <w:tl2br w:val="nil"/>
              <w:tr2bl w:val="nil"/>
            </w:tcBorders>
            <w:vAlign w:val="center"/>
          </w:tcPr>
          <w:p w14:paraId="2B5D828E"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北</w:t>
            </w:r>
          </w:p>
        </w:tc>
        <w:tc>
          <w:tcPr>
            <w:tcW w:w="832" w:type="pct"/>
            <w:tcBorders>
              <w:tl2br w:val="nil"/>
              <w:tr2bl w:val="nil"/>
            </w:tcBorders>
            <w:vAlign w:val="center"/>
          </w:tcPr>
          <w:p w14:paraId="3D664625"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1.2</w:t>
            </w:r>
          </w:p>
        </w:tc>
        <w:tc>
          <w:tcPr>
            <w:tcW w:w="832" w:type="pct"/>
            <w:tcBorders>
              <w:tl2br w:val="nil"/>
              <w:tr2bl w:val="nil"/>
            </w:tcBorders>
            <w:vAlign w:val="center"/>
          </w:tcPr>
          <w:p w14:paraId="179DDB00"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29.4</w:t>
            </w:r>
          </w:p>
        </w:tc>
        <w:tc>
          <w:tcPr>
            <w:tcW w:w="834" w:type="pct"/>
            <w:tcBorders>
              <w:tl2br w:val="nil"/>
              <w:tr2bl w:val="nil"/>
            </w:tcBorders>
            <w:vAlign w:val="center"/>
          </w:tcPr>
          <w:p w14:paraId="1DE75583"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95.8</w:t>
            </w:r>
          </w:p>
        </w:tc>
      </w:tr>
      <w:tr w:rsidR="00F827C7" w14:paraId="786A3289" w14:textId="77777777" w:rsidTr="004C6751">
        <w:trPr>
          <w:trHeight w:val="483"/>
        </w:trPr>
        <w:tc>
          <w:tcPr>
            <w:tcW w:w="833" w:type="pct"/>
            <w:vMerge/>
            <w:tcBorders>
              <w:tl2br w:val="nil"/>
              <w:tr2bl w:val="nil"/>
            </w:tcBorders>
            <w:vAlign w:val="center"/>
          </w:tcPr>
          <w:p w14:paraId="715EE0E3" w14:textId="77777777" w:rsidR="00F827C7" w:rsidRDefault="00F827C7" w:rsidP="004C6751">
            <w:pPr>
              <w:adjustRightInd w:val="0"/>
              <w:snapToGrid w:val="0"/>
              <w:jc w:val="center"/>
              <w:rPr>
                <w:rFonts w:ascii="Times New Roman" w:eastAsia="宋体" w:hAnsi="Times New Roman" w:cs="Times New Roman"/>
                <w:szCs w:val="21"/>
              </w:rPr>
            </w:pPr>
          </w:p>
        </w:tc>
        <w:tc>
          <w:tcPr>
            <w:tcW w:w="832" w:type="pct"/>
            <w:tcBorders>
              <w:tl2br w:val="nil"/>
              <w:tr2bl w:val="nil"/>
            </w:tcBorders>
            <w:vAlign w:val="center"/>
          </w:tcPr>
          <w:p w14:paraId="5FE66B7C"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16:56-17:56</w:t>
            </w:r>
          </w:p>
        </w:tc>
        <w:tc>
          <w:tcPr>
            <w:tcW w:w="832" w:type="pct"/>
            <w:tcBorders>
              <w:tl2br w:val="nil"/>
              <w:tr2bl w:val="nil"/>
            </w:tcBorders>
            <w:vAlign w:val="center"/>
          </w:tcPr>
          <w:p w14:paraId="25B65A2D"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北</w:t>
            </w:r>
          </w:p>
        </w:tc>
        <w:tc>
          <w:tcPr>
            <w:tcW w:w="832" w:type="pct"/>
            <w:tcBorders>
              <w:tl2br w:val="nil"/>
              <w:tr2bl w:val="nil"/>
            </w:tcBorders>
            <w:vAlign w:val="center"/>
          </w:tcPr>
          <w:p w14:paraId="5FAE39ED"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1.0</w:t>
            </w:r>
          </w:p>
        </w:tc>
        <w:tc>
          <w:tcPr>
            <w:tcW w:w="832" w:type="pct"/>
            <w:tcBorders>
              <w:tl2br w:val="nil"/>
              <w:tr2bl w:val="nil"/>
            </w:tcBorders>
            <w:vAlign w:val="center"/>
          </w:tcPr>
          <w:p w14:paraId="39F1212C"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28.5</w:t>
            </w:r>
          </w:p>
        </w:tc>
        <w:tc>
          <w:tcPr>
            <w:tcW w:w="834" w:type="pct"/>
            <w:tcBorders>
              <w:tl2br w:val="nil"/>
              <w:tr2bl w:val="nil"/>
            </w:tcBorders>
            <w:vAlign w:val="center"/>
          </w:tcPr>
          <w:p w14:paraId="72927A49"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96.1</w:t>
            </w:r>
          </w:p>
        </w:tc>
      </w:tr>
      <w:tr w:rsidR="00F827C7" w14:paraId="70FFD940" w14:textId="77777777" w:rsidTr="004C6751">
        <w:trPr>
          <w:trHeight w:val="483"/>
        </w:trPr>
        <w:tc>
          <w:tcPr>
            <w:tcW w:w="833" w:type="pct"/>
            <w:vMerge/>
            <w:tcBorders>
              <w:tl2br w:val="nil"/>
              <w:tr2bl w:val="nil"/>
            </w:tcBorders>
            <w:vAlign w:val="center"/>
          </w:tcPr>
          <w:p w14:paraId="1D21A0E4" w14:textId="77777777" w:rsidR="00F827C7" w:rsidRDefault="00F827C7" w:rsidP="004C6751">
            <w:pPr>
              <w:adjustRightInd w:val="0"/>
              <w:snapToGrid w:val="0"/>
              <w:jc w:val="center"/>
              <w:rPr>
                <w:rFonts w:ascii="Times New Roman" w:eastAsia="宋体" w:hAnsi="Times New Roman" w:cs="Times New Roman"/>
                <w:szCs w:val="21"/>
              </w:rPr>
            </w:pPr>
          </w:p>
        </w:tc>
        <w:tc>
          <w:tcPr>
            <w:tcW w:w="832" w:type="pct"/>
            <w:tcBorders>
              <w:tl2br w:val="nil"/>
              <w:tr2bl w:val="nil"/>
            </w:tcBorders>
            <w:vAlign w:val="center"/>
          </w:tcPr>
          <w:p w14:paraId="2E260CB1"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18:56-19:56</w:t>
            </w:r>
          </w:p>
        </w:tc>
        <w:tc>
          <w:tcPr>
            <w:tcW w:w="832" w:type="pct"/>
            <w:tcBorders>
              <w:tl2br w:val="nil"/>
              <w:tr2bl w:val="nil"/>
            </w:tcBorders>
            <w:vAlign w:val="center"/>
          </w:tcPr>
          <w:p w14:paraId="04C1AF2E"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北</w:t>
            </w:r>
          </w:p>
        </w:tc>
        <w:tc>
          <w:tcPr>
            <w:tcW w:w="832" w:type="pct"/>
            <w:tcBorders>
              <w:tl2br w:val="nil"/>
              <w:tr2bl w:val="nil"/>
            </w:tcBorders>
            <w:vAlign w:val="center"/>
          </w:tcPr>
          <w:p w14:paraId="156A3920"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1.1</w:t>
            </w:r>
          </w:p>
        </w:tc>
        <w:tc>
          <w:tcPr>
            <w:tcW w:w="832" w:type="pct"/>
            <w:tcBorders>
              <w:tl2br w:val="nil"/>
              <w:tr2bl w:val="nil"/>
            </w:tcBorders>
            <w:vAlign w:val="center"/>
          </w:tcPr>
          <w:p w14:paraId="271E4A0E"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27.1</w:t>
            </w:r>
          </w:p>
        </w:tc>
        <w:tc>
          <w:tcPr>
            <w:tcW w:w="834" w:type="pct"/>
            <w:tcBorders>
              <w:tl2br w:val="nil"/>
              <w:tr2bl w:val="nil"/>
            </w:tcBorders>
            <w:vAlign w:val="center"/>
          </w:tcPr>
          <w:p w14:paraId="500BD539"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96.5</w:t>
            </w:r>
          </w:p>
        </w:tc>
      </w:tr>
    </w:tbl>
    <w:p w14:paraId="223E5B85" w14:textId="77777777" w:rsidR="00F827C7" w:rsidRDefault="00F827C7" w:rsidP="00F827C7">
      <w:pPr>
        <w:spacing w:line="360" w:lineRule="auto"/>
        <w:jc w:val="center"/>
        <w:rPr>
          <w:rFonts w:ascii="Times New Roman" w:eastAsia="仿宋_GB2312" w:hAnsi="Times New Roman" w:cs="Times New Roman"/>
          <w:b/>
          <w:bCs/>
          <w:sz w:val="24"/>
        </w:rPr>
      </w:pPr>
    </w:p>
    <w:p w14:paraId="448F0412" w14:textId="77777777" w:rsidR="00F827C7" w:rsidRDefault="00F827C7">
      <w:pPr>
        <w:widowControl/>
        <w:rPr>
          <w:rFonts w:ascii="Times New Roman" w:eastAsia="宋体" w:hAnsi="Times New Roman" w:cs="Times New Roman"/>
          <w:b/>
          <w:bCs/>
          <w:sz w:val="24"/>
          <w:szCs w:val="24"/>
        </w:rPr>
      </w:pPr>
      <w:r>
        <w:rPr>
          <w:rFonts w:ascii="Times New Roman" w:eastAsia="宋体" w:hAnsi="Times New Roman" w:cs="Times New Roman"/>
          <w:b/>
          <w:bCs/>
          <w:sz w:val="24"/>
          <w:szCs w:val="24"/>
        </w:rPr>
        <w:br w:type="page"/>
      </w:r>
    </w:p>
    <w:p w14:paraId="4D49CD1D" w14:textId="30BC582A" w:rsidR="00F827C7" w:rsidRDefault="00F827C7" w:rsidP="00F827C7">
      <w:pPr>
        <w:spacing w:line="360" w:lineRule="auto"/>
        <w:jc w:val="center"/>
        <w:rPr>
          <w:rFonts w:ascii="Times New Roman" w:eastAsia="宋体" w:hAnsi="Times New Roman" w:cs="Times New Roman"/>
          <w:b/>
          <w:bCs/>
          <w:sz w:val="24"/>
          <w:szCs w:val="24"/>
        </w:rPr>
      </w:pPr>
      <w:r>
        <w:rPr>
          <w:rFonts w:ascii="Times New Roman" w:eastAsia="宋体" w:hAnsi="Times New Roman" w:cs="Times New Roman"/>
          <w:b/>
          <w:bCs/>
          <w:sz w:val="24"/>
          <w:szCs w:val="24"/>
        </w:rPr>
        <w:lastRenderedPageBreak/>
        <w:t>表</w:t>
      </w:r>
      <w:r>
        <w:rPr>
          <w:b/>
          <w:bCs/>
          <w:sz w:val="24"/>
          <w:szCs w:val="24"/>
        </w:rPr>
        <w:t>7</w:t>
      </w:r>
      <w:r>
        <w:rPr>
          <w:rFonts w:ascii="Times New Roman" w:eastAsia="宋体" w:hAnsi="Times New Roman" w:cs="Times New Roman"/>
          <w:b/>
          <w:bCs/>
          <w:sz w:val="24"/>
          <w:szCs w:val="24"/>
        </w:rPr>
        <w:t>-</w:t>
      </w:r>
      <w:r>
        <w:rPr>
          <w:rFonts w:ascii="Times New Roman" w:hAnsi="Times New Roman" w:cs="Times New Roman" w:hint="eastAsia"/>
          <w:b/>
          <w:bCs/>
          <w:sz w:val="24"/>
          <w:szCs w:val="24"/>
        </w:rPr>
        <w:t>4</w:t>
      </w:r>
      <w:r>
        <w:rPr>
          <w:rFonts w:ascii="Times New Roman" w:eastAsia="宋体" w:hAnsi="Times New Roman" w:cs="Times New Roman"/>
          <w:b/>
          <w:bCs/>
          <w:sz w:val="24"/>
          <w:szCs w:val="24"/>
        </w:rPr>
        <w:t xml:space="preserve"> </w:t>
      </w:r>
      <w:r>
        <w:rPr>
          <w:rFonts w:ascii="Times New Roman" w:eastAsia="宋体" w:hAnsi="Times New Roman" w:cs="Times New Roman"/>
          <w:b/>
          <w:bCs/>
          <w:sz w:val="24"/>
          <w:szCs w:val="24"/>
        </w:rPr>
        <w:t>无组织废气</w:t>
      </w:r>
      <w:r>
        <w:rPr>
          <w:rFonts w:ascii="Times New Roman" w:eastAsia="宋体" w:hAnsi="Times New Roman" w:cs="Times New Roman" w:hint="eastAsia"/>
          <w:b/>
          <w:bCs/>
          <w:sz w:val="24"/>
          <w:szCs w:val="24"/>
        </w:rPr>
        <w:t>颗粒物</w:t>
      </w:r>
      <w:r>
        <w:rPr>
          <w:rFonts w:ascii="Times New Roman" w:eastAsia="宋体" w:hAnsi="Times New Roman" w:cs="Times New Roman"/>
          <w:b/>
          <w:bCs/>
          <w:sz w:val="24"/>
          <w:szCs w:val="24"/>
        </w:rPr>
        <w:t>监测结果</w:t>
      </w:r>
    </w:p>
    <w:tbl>
      <w:tblPr>
        <w:tblStyle w:val="a5"/>
        <w:tblW w:w="4976"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197"/>
        <w:gridCol w:w="1197"/>
        <w:gridCol w:w="1642"/>
        <w:gridCol w:w="1082"/>
        <w:gridCol w:w="1083"/>
        <w:gridCol w:w="1085"/>
        <w:gridCol w:w="1195"/>
      </w:tblGrid>
      <w:tr w:rsidR="00F827C7" w14:paraId="3B4C8BD2" w14:textId="77777777" w:rsidTr="004C6751">
        <w:trPr>
          <w:trHeight w:val="594"/>
        </w:trPr>
        <w:tc>
          <w:tcPr>
            <w:tcW w:w="632" w:type="pct"/>
            <w:tcBorders>
              <w:tl2br w:val="nil"/>
              <w:tr2bl w:val="nil"/>
            </w:tcBorders>
            <w:vAlign w:val="center"/>
          </w:tcPr>
          <w:p w14:paraId="234EBC89"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hAnsi="Times New Roman" w:cs="Times New Roman"/>
                <w:szCs w:val="21"/>
              </w:rPr>
              <w:t>监测</w:t>
            </w:r>
            <w:r>
              <w:rPr>
                <w:rFonts w:ascii="Times New Roman" w:eastAsia="宋体" w:hAnsi="Times New Roman" w:cs="Times New Roman"/>
                <w:szCs w:val="21"/>
              </w:rPr>
              <w:t>项目</w:t>
            </w:r>
          </w:p>
        </w:tc>
        <w:tc>
          <w:tcPr>
            <w:tcW w:w="702" w:type="pct"/>
            <w:tcBorders>
              <w:tl2br w:val="nil"/>
              <w:tr2bl w:val="nil"/>
            </w:tcBorders>
            <w:vAlign w:val="center"/>
          </w:tcPr>
          <w:p w14:paraId="1EA395EF"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采样时间</w:t>
            </w:r>
          </w:p>
        </w:tc>
        <w:tc>
          <w:tcPr>
            <w:tcW w:w="983" w:type="pct"/>
            <w:tcBorders>
              <w:tl2br w:val="nil"/>
              <w:tr2bl w:val="nil"/>
            </w:tcBorders>
            <w:vAlign w:val="center"/>
          </w:tcPr>
          <w:p w14:paraId="04BBB437"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点位</w:t>
            </w:r>
          </w:p>
        </w:tc>
        <w:tc>
          <w:tcPr>
            <w:tcW w:w="653" w:type="pct"/>
            <w:tcBorders>
              <w:tl2br w:val="nil"/>
              <w:tr2bl w:val="nil"/>
            </w:tcBorders>
            <w:vAlign w:val="center"/>
          </w:tcPr>
          <w:p w14:paraId="2FFD52E9"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第一次</w:t>
            </w:r>
          </w:p>
        </w:tc>
        <w:tc>
          <w:tcPr>
            <w:tcW w:w="653" w:type="pct"/>
            <w:tcBorders>
              <w:tl2br w:val="nil"/>
              <w:tr2bl w:val="nil"/>
            </w:tcBorders>
            <w:vAlign w:val="center"/>
          </w:tcPr>
          <w:p w14:paraId="24627F93"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第二次</w:t>
            </w:r>
          </w:p>
        </w:tc>
        <w:tc>
          <w:tcPr>
            <w:tcW w:w="654" w:type="pct"/>
            <w:tcBorders>
              <w:tl2br w:val="nil"/>
              <w:tr2bl w:val="nil"/>
            </w:tcBorders>
            <w:vAlign w:val="center"/>
          </w:tcPr>
          <w:p w14:paraId="71C4F674"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第三次</w:t>
            </w:r>
          </w:p>
        </w:tc>
        <w:tc>
          <w:tcPr>
            <w:tcW w:w="719" w:type="pct"/>
            <w:tcBorders>
              <w:tl2br w:val="nil"/>
              <w:tr2bl w:val="nil"/>
            </w:tcBorders>
            <w:vAlign w:val="center"/>
          </w:tcPr>
          <w:p w14:paraId="2C2FA7FE"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参考限值</w:t>
            </w:r>
          </w:p>
        </w:tc>
      </w:tr>
      <w:tr w:rsidR="00F827C7" w14:paraId="4F783BE7" w14:textId="77777777" w:rsidTr="004C6751">
        <w:trPr>
          <w:trHeight w:val="589"/>
        </w:trPr>
        <w:tc>
          <w:tcPr>
            <w:tcW w:w="632" w:type="pct"/>
            <w:vMerge w:val="restart"/>
            <w:tcBorders>
              <w:tl2br w:val="nil"/>
              <w:tr2bl w:val="nil"/>
            </w:tcBorders>
            <w:vAlign w:val="center"/>
          </w:tcPr>
          <w:p w14:paraId="029CDB3F" w14:textId="77777777" w:rsidR="00F827C7" w:rsidRDefault="00F827C7" w:rsidP="004C6751">
            <w:pPr>
              <w:pStyle w:val="Default"/>
              <w:jc w:val="center"/>
              <w:rPr>
                <w:rFonts w:ascii="Times New Roman"/>
                <w:color w:val="auto"/>
                <w:kern w:val="2"/>
                <w:sz w:val="21"/>
                <w:szCs w:val="21"/>
              </w:rPr>
            </w:pPr>
            <w:r>
              <w:rPr>
                <w:rFonts w:ascii="Times New Roman"/>
                <w:color w:val="auto"/>
                <w:kern w:val="2"/>
                <w:sz w:val="21"/>
                <w:szCs w:val="21"/>
              </w:rPr>
              <w:t>氨</w:t>
            </w:r>
          </w:p>
          <w:p w14:paraId="5693BF33" w14:textId="77777777" w:rsidR="00F827C7" w:rsidRDefault="00F827C7" w:rsidP="004C6751">
            <w:pPr>
              <w:pStyle w:val="Default"/>
              <w:jc w:val="center"/>
              <w:rPr>
                <w:rFonts w:ascii="Times New Roman"/>
                <w:sz w:val="21"/>
                <w:szCs w:val="21"/>
              </w:rPr>
            </w:pPr>
            <w:r>
              <w:rPr>
                <w:rFonts w:ascii="Times New Roman"/>
                <w:color w:val="auto"/>
                <w:kern w:val="2"/>
                <w:sz w:val="21"/>
                <w:szCs w:val="21"/>
              </w:rPr>
              <w:t>（</w:t>
            </w:r>
            <w:r>
              <w:rPr>
                <w:rFonts w:ascii="Times New Roman"/>
                <w:color w:val="auto"/>
                <w:kern w:val="2"/>
                <w:sz w:val="21"/>
                <w:szCs w:val="21"/>
              </w:rPr>
              <w:t>mg/m</w:t>
            </w:r>
            <w:r>
              <w:rPr>
                <w:rFonts w:ascii="Times New Roman"/>
                <w:color w:val="auto"/>
                <w:kern w:val="2"/>
                <w:sz w:val="21"/>
                <w:szCs w:val="21"/>
                <w:vertAlign w:val="superscript"/>
              </w:rPr>
              <w:t>3</w:t>
            </w:r>
            <w:r>
              <w:rPr>
                <w:rFonts w:ascii="Times New Roman"/>
                <w:color w:val="auto"/>
                <w:kern w:val="2"/>
                <w:sz w:val="21"/>
                <w:szCs w:val="21"/>
              </w:rPr>
              <w:t>）</w:t>
            </w:r>
          </w:p>
        </w:tc>
        <w:tc>
          <w:tcPr>
            <w:tcW w:w="702" w:type="pct"/>
            <w:vMerge w:val="restart"/>
            <w:tcBorders>
              <w:tl2br w:val="nil"/>
              <w:tr2bl w:val="nil"/>
            </w:tcBorders>
            <w:vAlign w:val="center"/>
          </w:tcPr>
          <w:p w14:paraId="7D1AF406" w14:textId="77777777" w:rsidR="00F827C7" w:rsidRDefault="00F827C7" w:rsidP="004C6751">
            <w:pPr>
              <w:pStyle w:val="Default"/>
              <w:jc w:val="center"/>
              <w:rPr>
                <w:rFonts w:ascii="Times New Roman"/>
                <w:sz w:val="21"/>
                <w:szCs w:val="21"/>
              </w:rPr>
            </w:pPr>
            <w:r>
              <w:rPr>
                <w:rFonts w:ascii="Times New Roman" w:hint="eastAsia"/>
                <w:color w:val="auto"/>
                <w:kern w:val="2"/>
                <w:sz w:val="21"/>
                <w:szCs w:val="21"/>
              </w:rPr>
              <w:t>2020-07-14</w:t>
            </w:r>
          </w:p>
        </w:tc>
        <w:tc>
          <w:tcPr>
            <w:tcW w:w="983" w:type="pct"/>
            <w:tcBorders>
              <w:tl2br w:val="nil"/>
              <w:tr2bl w:val="nil"/>
            </w:tcBorders>
            <w:vAlign w:val="center"/>
          </w:tcPr>
          <w:p w14:paraId="0E107BA0"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上风向参照点</w:t>
            </w:r>
            <w:r>
              <w:rPr>
                <w:rFonts w:ascii="Times New Roman" w:eastAsia="宋体" w:hAnsi="Times New Roman" w:cs="Times New Roman"/>
                <w:szCs w:val="21"/>
              </w:rPr>
              <w:t>Q1</w:t>
            </w:r>
          </w:p>
        </w:tc>
        <w:tc>
          <w:tcPr>
            <w:tcW w:w="653" w:type="pct"/>
            <w:tcBorders>
              <w:tl2br w:val="nil"/>
              <w:tr2bl w:val="nil"/>
            </w:tcBorders>
            <w:vAlign w:val="center"/>
          </w:tcPr>
          <w:p w14:paraId="29635CE7"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0.01ND</w:t>
            </w:r>
          </w:p>
        </w:tc>
        <w:tc>
          <w:tcPr>
            <w:tcW w:w="653" w:type="pct"/>
            <w:tcBorders>
              <w:tl2br w:val="nil"/>
              <w:tr2bl w:val="nil"/>
            </w:tcBorders>
            <w:vAlign w:val="center"/>
          </w:tcPr>
          <w:p w14:paraId="63EFD119"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0.01ND</w:t>
            </w:r>
          </w:p>
        </w:tc>
        <w:tc>
          <w:tcPr>
            <w:tcW w:w="654" w:type="pct"/>
            <w:tcBorders>
              <w:tl2br w:val="nil"/>
              <w:tr2bl w:val="nil"/>
            </w:tcBorders>
            <w:vAlign w:val="center"/>
          </w:tcPr>
          <w:p w14:paraId="02359B5B"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0.01ND</w:t>
            </w:r>
          </w:p>
        </w:tc>
        <w:tc>
          <w:tcPr>
            <w:tcW w:w="719" w:type="pct"/>
            <w:vMerge w:val="restart"/>
            <w:tcBorders>
              <w:tl2br w:val="nil"/>
              <w:tr2bl w:val="nil"/>
            </w:tcBorders>
            <w:vAlign w:val="center"/>
          </w:tcPr>
          <w:p w14:paraId="5D959B6B" w14:textId="77777777" w:rsidR="00F827C7" w:rsidRDefault="00F827C7" w:rsidP="004C6751">
            <w:pPr>
              <w:pStyle w:val="Default"/>
              <w:jc w:val="center"/>
              <w:rPr>
                <w:rFonts w:ascii="Times New Roman"/>
                <w:sz w:val="21"/>
                <w:szCs w:val="21"/>
              </w:rPr>
            </w:pPr>
            <w:r>
              <w:rPr>
                <w:rFonts w:ascii="Times New Roman" w:hint="eastAsia"/>
                <w:sz w:val="21"/>
                <w:szCs w:val="21"/>
              </w:rPr>
              <w:t>1.0</w:t>
            </w:r>
          </w:p>
        </w:tc>
      </w:tr>
      <w:tr w:rsidR="00F827C7" w14:paraId="084675AD" w14:textId="77777777" w:rsidTr="004C6751">
        <w:trPr>
          <w:trHeight w:val="544"/>
        </w:trPr>
        <w:tc>
          <w:tcPr>
            <w:tcW w:w="632" w:type="pct"/>
            <w:vMerge/>
            <w:tcBorders>
              <w:tl2br w:val="nil"/>
              <w:tr2bl w:val="nil"/>
            </w:tcBorders>
            <w:vAlign w:val="center"/>
          </w:tcPr>
          <w:p w14:paraId="529EEA34" w14:textId="77777777" w:rsidR="00F827C7" w:rsidRDefault="00F827C7" w:rsidP="004C6751">
            <w:pPr>
              <w:pStyle w:val="Default"/>
              <w:jc w:val="center"/>
              <w:rPr>
                <w:rFonts w:ascii="Times New Roman"/>
                <w:sz w:val="21"/>
                <w:szCs w:val="21"/>
              </w:rPr>
            </w:pPr>
          </w:p>
        </w:tc>
        <w:tc>
          <w:tcPr>
            <w:tcW w:w="702" w:type="pct"/>
            <w:vMerge/>
            <w:tcBorders>
              <w:tl2br w:val="nil"/>
              <w:tr2bl w:val="nil"/>
            </w:tcBorders>
            <w:vAlign w:val="center"/>
          </w:tcPr>
          <w:p w14:paraId="358BAC33" w14:textId="77777777" w:rsidR="00F827C7" w:rsidRDefault="00F827C7" w:rsidP="004C6751">
            <w:pPr>
              <w:pStyle w:val="Default"/>
              <w:jc w:val="center"/>
              <w:rPr>
                <w:rFonts w:ascii="Times New Roman"/>
                <w:sz w:val="21"/>
                <w:szCs w:val="21"/>
              </w:rPr>
            </w:pPr>
          </w:p>
        </w:tc>
        <w:tc>
          <w:tcPr>
            <w:tcW w:w="983" w:type="pct"/>
            <w:tcBorders>
              <w:tl2br w:val="nil"/>
              <w:tr2bl w:val="nil"/>
            </w:tcBorders>
            <w:vAlign w:val="center"/>
          </w:tcPr>
          <w:p w14:paraId="4A59FC2A"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Q2</w:t>
            </w:r>
          </w:p>
        </w:tc>
        <w:tc>
          <w:tcPr>
            <w:tcW w:w="653" w:type="pct"/>
            <w:tcBorders>
              <w:tl2br w:val="nil"/>
              <w:tr2bl w:val="nil"/>
            </w:tcBorders>
            <w:vAlign w:val="center"/>
          </w:tcPr>
          <w:p w14:paraId="792BB6B7" w14:textId="77777777" w:rsidR="00F827C7" w:rsidRDefault="00F827C7" w:rsidP="004C6751">
            <w:pPr>
              <w:pStyle w:val="Default"/>
              <w:jc w:val="center"/>
              <w:rPr>
                <w:rFonts w:ascii="Times New Roman"/>
                <w:sz w:val="21"/>
                <w:szCs w:val="21"/>
              </w:rPr>
            </w:pPr>
            <w:r>
              <w:rPr>
                <w:rFonts w:ascii="Times New Roman" w:hint="eastAsia"/>
                <w:sz w:val="21"/>
                <w:szCs w:val="21"/>
              </w:rPr>
              <w:t>0.06</w:t>
            </w:r>
          </w:p>
        </w:tc>
        <w:tc>
          <w:tcPr>
            <w:tcW w:w="653" w:type="pct"/>
            <w:tcBorders>
              <w:tl2br w:val="nil"/>
              <w:tr2bl w:val="nil"/>
            </w:tcBorders>
            <w:vAlign w:val="center"/>
          </w:tcPr>
          <w:p w14:paraId="1D0D740F" w14:textId="77777777" w:rsidR="00F827C7" w:rsidRDefault="00F827C7" w:rsidP="004C6751">
            <w:pPr>
              <w:pStyle w:val="Default"/>
              <w:jc w:val="center"/>
              <w:rPr>
                <w:rFonts w:ascii="Times New Roman"/>
                <w:sz w:val="21"/>
                <w:szCs w:val="21"/>
              </w:rPr>
            </w:pPr>
            <w:r>
              <w:rPr>
                <w:rFonts w:ascii="Times New Roman" w:hint="eastAsia"/>
                <w:sz w:val="21"/>
                <w:szCs w:val="21"/>
              </w:rPr>
              <w:t>0.07</w:t>
            </w:r>
          </w:p>
        </w:tc>
        <w:tc>
          <w:tcPr>
            <w:tcW w:w="654" w:type="pct"/>
            <w:tcBorders>
              <w:tl2br w:val="nil"/>
              <w:tr2bl w:val="nil"/>
            </w:tcBorders>
            <w:vAlign w:val="center"/>
          </w:tcPr>
          <w:p w14:paraId="282A1461" w14:textId="77777777" w:rsidR="00F827C7" w:rsidRDefault="00F827C7" w:rsidP="004C6751">
            <w:pPr>
              <w:pStyle w:val="Default"/>
              <w:jc w:val="center"/>
              <w:rPr>
                <w:rFonts w:ascii="Times New Roman"/>
                <w:sz w:val="21"/>
                <w:szCs w:val="21"/>
              </w:rPr>
            </w:pPr>
            <w:r>
              <w:rPr>
                <w:rFonts w:ascii="Times New Roman" w:hint="eastAsia"/>
                <w:sz w:val="21"/>
                <w:szCs w:val="21"/>
              </w:rPr>
              <w:t>0.08</w:t>
            </w:r>
          </w:p>
        </w:tc>
        <w:tc>
          <w:tcPr>
            <w:tcW w:w="719" w:type="pct"/>
            <w:vMerge/>
            <w:tcBorders>
              <w:tl2br w:val="nil"/>
              <w:tr2bl w:val="nil"/>
            </w:tcBorders>
            <w:vAlign w:val="center"/>
          </w:tcPr>
          <w:p w14:paraId="715C982A" w14:textId="77777777" w:rsidR="00F827C7" w:rsidRDefault="00F827C7" w:rsidP="004C6751">
            <w:pPr>
              <w:pStyle w:val="Default"/>
              <w:jc w:val="center"/>
              <w:rPr>
                <w:rFonts w:ascii="Times New Roman"/>
                <w:sz w:val="21"/>
                <w:szCs w:val="21"/>
              </w:rPr>
            </w:pPr>
          </w:p>
        </w:tc>
      </w:tr>
      <w:tr w:rsidR="00F827C7" w14:paraId="679F83D5" w14:textId="77777777" w:rsidTr="004C6751">
        <w:trPr>
          <w:trHeight w:val="544"/>
        </w:trPr>
        <w:tc>
          <w:tcPr>
            <w:tcW w:w="632" w:type="pct"/>
            <w:vMerge/>
            <w:tcBorders>
              <w:tl2br w:val="nil"/>
              <w:tr2bl w:val="nil"/>
            </w:tcBorders>
            <w:vAlign w:val="center"/>
          </w:tcPr>
          <w:p w14:paraId="121D2F6A" w14:textId="77777777" w:rsidR="00F827C7" w:rsidRDefault="00F827C7" w:rsidP="004C6751">
            <w:pPr>
              <w:pStyle w:val="Default"/>
              <w:jc w:val="center"/>
              <w:rPr>
                <w:rFonts w:ascii="Times New Roman"/>
                <w:sz w:val="21"/>
                <w:szCs w:val="21"/>
              </w:rPr>
            </w:pPr>
          </w:p>
        </w:tc>
        <w:tc>
          <w:tcPr>
            <w:tcW w:w="702" w:type="pct"/>
            <w:vMerge/>
            <w:tcBorders>
              <w:tl2br w:val="nil"/>
              <w:tr2bl w:val="nil"/>
            </w:tcBorders>
            <w:vAlign w:val="center"/>
          </w:tcPr>
          <w:p w14:paraId="04B0A684" w14:textId="77777777" w:rsidR="00F827C7" w:rsidRDefault="00F827C7" w:rsidP="004C6751">
            <w:pPr>
              <w:pStyle w:val="Default"/>
              <w:jc w:val="center"/>
              <w:rPr>
                <w:rFonts w:ascii="Times New Roman"/>
                <w:sz w:val="21"/>
                <w:szCs w:val="21"/>
              </w:rPr>
            </w:pPr>
          </w:p>
        </w:tc>
        <w:tc>
          <w:tcPr>
            <w:tcW w:w="983" w:type="pct"/>
            <w:tcBorders>
              <w:tl2br w:val="nil"/>
              <w:tr2bl w:val="nil"/>
            </w:tcBorders>
            <w:vAlign w:val="center"/>
          </w:tcPr>
          <w:p w14:paraId="07F0C17D"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Q3</w:t>
            </w:r>
          </w:p>
        </w:tc>
        <w:tc>
          <w:tcPr>
            <w:tcW w:w="653" w:type="pct"/>
            <w:tcBorders>
              <w:tl2br w:val="nil"/>
              <w:tr2bl w:val="nil"/>
            </w:tcBorders>
            <w:vAlign w:val="center"/>
          </w:tcPr>
          <w:p w14:paraId="3A3BA058" w14:textId="77777777" w:rsidR="00F827C7" w:rsidRDefault="00F827C7" w:rsidP="004C6751">
            <w:pPr>
              <w:pStyle w:val="Default"/>
              <w:jc w:val="center"/>
              <w:rPr>
                <w:rFonts w:ascii="Times New Roman"/>
                <w:sz w:val="21"/>
                <w:szCs w:val="21"/>
              </w:rPr>
            </w:pPr>
            <w:r>
              <w:rPr>
                <w:rFonts w:ascii="Times New Roman" w:hint="eastAsia"/>
                <w:sz w:val="21"/>
                <w:szCs w:val="21"/>
              </w:rPr>
              <w:t>0.05</w:t>
            </w:r>
          </w:p>
        </w:tc>
        <w:tc>
          <w:tcPr>
            <w:tcW w:w="653" w:type="pct"/>
            <w:tcBorders>
              <w:tl2br w:val="nil"/>
              <w:tr2bl w:val="nil"/>
            </w:tcBorders>
            <w:vAlign w:val="center"/>
          </w:tcPr>
          <w:p w14:paraId="1C8311D5" w14:textId="77777777" w:rsidR="00F827C7" w:rsidRDefault="00F827C7" w:rsidP="004C6751">
            <w:pPr>
              <w:pStyle w:val="Default"/>
              <w:jc w:val="center"/>
              <w:rPr>
                <w:rFonts w:ascii="Times New Roman"/>
                <w:sz w:val="21"/>
                <w:szCs w:val="21"/>
              </w:rPr>
            </w:pPr>
            <w:r>
              <w:rPr>
                <w:rFonts w:ascii="Times New Roman" w:hint="eastAsia"/>
                <w:sz w:val="21"/>
                <w:szCs w:val="21"/>
              </w:rPr>
              <w:t>0.04</w:t>
            </w:r>
          </w:p>
        </w:tc>
        <w:tc>
          <w:tcPr>
            <w:tcW w:w="654" w:type="pct"/>
            <w:tcBorders>
              <w:tl2br w:val="nil"/>
              <w:tr2bl w:val="nil"/>
            </w:tcBorders>
            <w:vAlign w:val="center"/>
          </w:tcPr>
          <w:p w14:paraId="6B4FE541" w14:textId="77777777" w:rsidR="00F827C7" w:rsidRDefault="00F827C7" w:rsidP="004C6751">
            <w:pPr>
              <w:pStyle w:val="Default"/>
              <w:jc w:val="center"/>
              <w:rPr>
                <w:rFonts w:ascii="Times New Roman"/>
                <w:sz w:val="21"/>
                <w:szCs w:val="21"/>
              </w:rPr>
            </w:pPr>
            <w:r>
              <w:rPr>
                <w:rFonts w:ascii="Times New Roman" w:hint="eastAsia"/>
                <w:sz w:val="21"/>
                <w:szCs w:val="21"/>
              </w:rPr>
              <w:t>0.04</w:t>
            </w:r>
          </w:p>
        </w:tc>
        <w:tc>
          <w:tcPr>
            <w:tcW w:w="719" w:type="pct"/>
            <w:vMerge/>
            <w:tcBorders>
              <w:tl2br w:val="nil"/>
              <w:tr2bl w:val="nil"/>
            </w:tcBorders>
            <w:vAlign w:val="center"/>
          </w:tcPr>
          <w:p w14:paraId="731AD663" w14:textId="77777777" w:rsidR="00F827C7" w:rsidRDefault="00F827C7" w:rsidP="004C6751">
            <w:pPr>
              <w:pStyle w:val="Default"/>
              <w:jc w:val="center"/>
              <w:rPr>
                <w:rFonts w:ascii="Times New Roman"/>
                <w:sz w:val="21"/>
                <w:szCs w:val="21"/>
              </w:rPr>
            </w:pPr>
          </w:p>
        </w:tc>
      </w:tr>
      <w:tr w:rsidR="00F827C7" w14:paraId="6582C37C" w14:textId="77777777" w:rsidTr="004C6751">
        <w:trPr>
          <w:trHeight w:val="544"/>
        </w:trPr>
        <w:tc>
          <w:tcPr>
            <w:tcW w:w="632" w:type="pct"/>
            <w:vMerge/>
            <w:tcBorders>
              <w:tl2br w:val="nil"/>
              <w:tr2bl w:val="nil"/>
            </w:tcBorders>
            <w:vAlign w:val="center"/>
          </w:tcPr>
          <w:p w14:paraId="6D91638F" w14:textId="77777777" w:rsidR="00F827C7" w:rsidRDefault="00F827C7" w:rsidP="004C6751">
            <w:pPr>
              <w:pStyle w:val="Default"/>
              <w:jc w:val="center"/>
              <w:rPr>
                <w:rFonts w:ascii="Times New Roman"/>
                <w:sz w:val="21"/>
                <w:szCs w:val="21"/>
              </w:rPr>
            </w:pPr>
          </w:p>
        </w:tc>
        <w:tc>
          <w:tcPr>
            <w:tcW w:w="702" w:type="pct"/>
            <w:vMerge/>
            <w:tcBorders>
              <w:tl2br w:val="nil"/>
              <w:tr2bl w:val="nil"/>
            </w:tcBorders>
            <w:vAlign w:val="center"/>
          </w:tcPr>
          <w:p w14:paraId="7DA55557" w14:textId="77777777" w:rsidR="00F827C7" w:rsidRDefault="00F827C7" w:rsidP="004C6751">
            <w:pPr>
              <w:pStyle w:val="Default"/>
              <w:jc w:val="center"/>
              <w:rPr>
                <w:rFonts w:ascii="Times New Roman"/>
                <w:sz w:val="21"/>
                <w:szCs w:val="21"/>
              </w:rPr>
            </w:pPr>
          </w:p>
        </w:tc>
        <w:tc>
          <w:tcPr>
            <w:tcW w:w="983" w:type="pct"/>
            <w:tcBorders>
              <w:tl2br w:val="nil"/>
              <w:tr2bl w:val="nil"/>
            </w:tcBorders>
            <w:vAlign w:val="center"/>
          </w:tcPr>
          <w:p w14:paraId="4AC7D621"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Q4</w:t>
            </w:r>
          </w:p>
        </w:tc>
        <w:tc>
          <w:tcPr>
            <w:tcW w:w="653" w:type="pct"/>
            <w:tcBorders>
              <w:tl2br w:val="nil"/>
              <w:tr2bl w:val="nil"/>
            </w:tcBorders>
            <w:vAlign w:val="center"/>
          </w:tcPr>
          <w:p w14:paraId="6F6E7CA3" w14:textId="77777777" w:rsidR="00F827C7" w:rsidRDefault="00F827C7" w:rsidP="004C6751">
            <w:pPr>
              <w:pStyle w:val="Default"/>
              <w:jc w:val="center"/>
              <w:rPr>
                <w:rFonts w:ascii="Times New Roman"/>
                <w:sz w:val="21"/>
                <w:szCs w:val="21"/>
              </w:rPr>
            </w:pPr>
            <w:r>
              <w:rPr>
                <w:rFonts w:ascii="Times New Roman" w:hint="eastAsia"/>
                <w:sz w:val="21"/>
                <w:szCs w:val="21"/>
              </w:rPr>
              <w:t>0.06</w:t>
            </w:r>
          </w:p>
        </w:tc>
        <w:tc>
          <w:tcPr>
            <w:tcW w:w="653" w:type="pct"/>
            <w:tcBorders>
              <w:tl2br w:val="nil"/>
              <w:tr2bl w:val="nil"/>
            </w:tcBorders>
            <w:vAlign w:val="center"/>
          </w:tcPr>
          <w:p w14:paraId="7CB07272" w14:textId="77777777" w:rsidR="00F827C7" w:rsidRDefault="00F827C7" w:rsidP="004C6751">
            <w:pPr>
              <w:pStyle w:val="Default"/>
              <w:jc w:val="center"/>
              <w:rPr>
                <w:rFonts w:ascii="Times New Roman"/>
                <w:sz w:val="21"/>
                <w:szCs w:val="21"/>
              </w:rPr>
            </w:pPr>
            <w:r>
              <w:rPr>
                <w:rFonts w:ascii="Times New Roman" w:hint="eastAsia"/>
                <w:sz w:val="21"/>
                <w:szCs w:val="21"/>
              </w:rPr>
              <w:t>0.03</w:t>
            </w:r>
          </w:p>
        </w:tc>
        <w:tc>
          <w:tcPr>
            <w:tcW w:w="654" w:type="pct"/>
            <w:tcBorders>
              <w:tl2br w:val="nil"/>
              <w:tr2bl w:val="nil"/>
            </w:tcBorders>
            <w:vAlign w:val="center"/>
          </w:tcPr>
          <w:p w14:paraId="18237BB9" w14:textId="77777777" w:rsidR="00F827C7" w:rsidRDefault="00F827C7" w:rsidP="004C6751">
            <w:pPr>
              <w:pStyle w:val="Default"/>
              <w:jc w:val="center"/>
              <w:rPr>
                <w:rFonts w:ascii="Times New Roman"/>
                <w:sz w:val="21"/>
                <w:szCs w:val="21"/>
              </w:rPr>
            </w:pPr>
            <w:r>
              <w:rPr>
                <w:rFonts w:ascii="Times New Roman" w:hint="eastAsia"/>
                <w:sz w:val="21"/>
                <w:szCs w:val="21"/>
              </w:rPr>
              <w:t>0.05</w:t>
            </w:r>
          </w:p>
        </w:tc>
        <w:tc>
          <w:tcPr>
            <w:tcW w:w="719" w:type="pct"/>
            <w:vMerge/>
            <w:tcBorders>
              <w:tl2br w:val="nil"/>
              <w:tr2bl w:val="nil"/>
            </w:tcBorders>
            <w:vAlign w:val="center"/>
          </w:tcPr>
          <w:p w14:paraId="244E28DF" w14:textId="77777777" w:rsidR="00F827C7" w:rsidRDefault="00F827C7" w:rsidP="004C6751">
            <w:pPr>
              <w:pStyle w:val="Default"/>
              <w:jc w:val="center"/>
              <w:rPr>
                <w:rFonts w:ascii="Times New Roman"/>
                <w:sz w:val="21"/>
                <w:szCs w:val="21"/>
              </w:rPr>
            </w:pPr>
          </w:p>
        </w:tc>
      </w:tr>
      <w:tr w:rsidR="00F827C7" w14:paraId="612BF533" w14:textId="77777777" w:rsidTr="004C6751">
        <w:trPr>
          <w:trHeight w:val="544"/>
        </w:trPr>
        <w:tc>
          <w:tcPr>
            <w:tcW w:w="632" w:type="pct"/>
            <w:vMerge/>
            <w:tcBorders>
              <w:tl2br w:val="nil"/>
              <w:tr2bl w:val="nil"/>
            </w:tcBorders>
            <w:vAlign w:val="center"/>
          </w:tcPr>
          <w:p w14:paraId="64924908" w14:textId="77777777" w:rsidR="00F827C7" w:rsidRDefault="00F827C7" w:rsidP="004C6751">
            <w:pPr>
              <w:pStyle w:val="Default"/>
              <w:jc w:val="center"/>
              <w:rPr>
                <w:rFonts w:ascii="Times New Roman"/>
                <w:sz w:val="21"/>
                <w:szCs w:val="21"/>
              </w:rPr>
            </w:pPr>
          </w:p>
        </w:tc>
        <w:tc>
          <w:tcPr>
            <w:tcW w:w="702" w:type="pct"/>
            <w:vMerge w:val="restart"/>
            <w:tcBorders>
              <w:tl2br w:val="nil"/>
              <w:tr2bl w:val="nil"/>
            </w:tcBorders>
            <w:vAlign w:val="center"/>
          </w:tcPr>
          <w:p w14:paraId="5B08A1B4" w14:textId="77777777" w:rsidR="00F827C7" w:rsidRDefault="00F827C7" w:rsidP="004C6751">
            <w:pPr>
              <w:pStyle w:val="Default"/>
              <w:jc w:val="center"/>
              <w:rPr>
                <w:rFonts w:ascii="Times New Roman"/>
                <w:sz w:val="21"/>
                <w:szCs w:val="21"/>
              </w:rPr>
            </w:pPr>
            <w:r>
              <w:rPr>
                <w:rFonts w:ascii="Times New Roman" w:hint="eastAsia"/>
                <w:color w:val="auto"/>
                <w:kern w:val="2"/>
                <w:sz w:val="21"/>
                <w:szCs w:val="21"/>
              </w:rPr>
              <w:t>2020-07-15</w:t>
            </w:r>
          </w:p>
        </w:tc>
        <w:tc>
          <w:tcPr>
            <w:tcW w:w="983" w:type="pct"/>
            <w:tcBorders>
              <w:tl2br w:val="nil"/>
              <w:tr2bl w:val="nil"/>
            </w:tcBorders>
            <w:vAlign w:val="center"/>
          </w:tcPr>
          <w:p w14:paraId="75306282"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上风向参照点</w:t>
            </w:r>
            <w:r>
              <w:rPr>
                <w:rFonts w:ascii="Times New Roman" w:eastAsia="宋体" w:hAnsi="Times New Roman" w:cs="Times New Roman"/>
                <w:szCs w:val="21"/>
              </w:rPr>
              <w:t>Q1</w:t>
            </w:r>
          </w:p>
        </w:tc>
        <w:tc>
          <w:tcPr>
            <w:tcW w:w="653" w:type="pct"/>
            <w:tcBorders>
              <w:tl2br w:val="nil"/>
              <w:tr2bl w:val="nil"/>
            </w:tcBorders>
            <w:vAlign w:val="center"/>
          </w:tcPr>
          <w:p w14:paraId="5C40198C"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0.01ND</w:t>
            </w:r>
          </w:p>
        </w:tc>
        <w:tc>
          <w:tcPr>
            <w:tcW w:w="653" w:type="pct"/>
            <w:tcBorders>
              <w:tl2br w:val="nil"/>
              <w:tr2bl w:val="nil"/>
            </w:tcBorders>
            <w:vAlign w:val="center"/>
          </w:tcPr>
          <w:p w14:paraId="222107AC"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0.01ND</w:t>
            </w:r>
          </w:p>
        </w:tc>
        <w:tc>
          <w:tcPr>
            <w:tcW w:w="654" w:type="pct"/>
            <w:tcBorders>
              <w:tl2br w:val="nil"/>
              <w:tr2bl w:val="nil"/>
            </w:tcBorders>
            <w:vAlign w:val="center"/>
          </w:tcPr>
          <w:p w14:paraId="683015F7"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0.01ND</w:t>
            </w:r>
          </w:p>
        </w:tc>
        <w:tc>
          <w:tcPr>
            <w:tcW w:w="719" w:type="pct"/>
            <w:vMerge/>
            <w:tcBorders>
              <w:tl2br w:val="nil"/>
              <w:tr2bl w:val="nil"/>
            </w:tcBorders>
            <w:vAlign w:val="center"/>
          </w:tcPr>
          <w:p w14:paraId="17C7A5AF" w14:textId="77777777" w:rsidR="00F827C7" w:rsidRDefault="00F827C7" w:rsidP="004C6751">
            <w:pPr>
              <w:pStyle w:val="Default"/>
              <w:jc w:val="center"/>
              <w:rPr>
                <w:rFonts w:ascii="Times New Roman"/>
                <w:sz w:val="21"/>
                <w:szCs w:val="21"/>
              </w:rPr>
            </w:pPr>
          </w:p>
        </w:tc>
      </w:tr>
      <w:tr w:rsidR="00F827C7" w14:paraId="4C6F47F1" w14:textId="77777777" w:rsidTr="004C6751">
        <w:trPr>
          <w:trHeight w:val="544"/>
        </w:trPr>
        <w:tc>
          <w:tcPr>
            <w:tcW w:w="632" w:type="pct"/>
            <w:vMerge/>
            <w:tcBorders>
              <w:tl2br w:val="nil"/>
              <w:tr2bl w:val="nil"/>
            </w:tcBorders>
            <w:vAlign w:val="center"/>
          </w:tcPr>
          <w:p w14:paraId="6E6AA26E" w14:textId="77777777" w:rsidR="00F827C7" w:rsidRDefault="00F827C7" w:rsidP="004C6751">
            <w:pPr>
              <w:pStyle w:val="Default"/>
              <w:jc w:val="center"/>
              <w:rPr>
                <w:rFonts w:ascii="Times New Roman"/>
                <w:sz w:val="21"/>
                <w:szCs w:val="21"/>
              </w:rPr>
            </w:pPr>
          </w:p>
        </w:tc>
        <w:tc>
          <w:tcPr>
            <w:tcW w:w="702" w:type="pct"/>
            <w:vMerge/>
            <w:tcBorders>
              <w:tl2br w:val="nil"/>
              <w:tr2bl w:val="nil"/>
            </w:tcBorders>
            <w:vAlign w:val="center"/>
          </w:tcPr>
          <w:p w14:paraId="0BE64E4D" w14:textId="77777777" w:rsidR="00F827C7" w:rsidRDefault="00F827C7" w:rsidP="004C6751">
            <w:pPr>
              <w:pStyle w:val="Default"/>
              <w:jc w:val="center"/>
              <w:rPr>
                <w:rFonts w:ascii="Times New Roman"/>
                <w:sz w:val="21"/>
                <w:szCs w:val="21"/>
              </w:rPr>
            </w:pPr>
          </w:p>
        </w:tc>
        <w:tc>
          <w:tcPr>
            <w:tcW w:w="983" w:type="pct"/>
            <w:tcBorders>
              <w:tl2br w:val="nil"/>
              <w:tr2bl w:val="nil"/>
            </w:tcBorders>
            <w:vAlign w:val="center"/>
          </w:tcPr>
          <w:p w14:paraId="1D5688A9"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Q2</w:t>
            </w:r>
          </w:p>
        </w:tc>
        <w:tc>
          <w:tcPr>
            <w:tcW w:w="653" w:type="pct"/>
            <w:tcBorders>
              <w:tl2br w:val="nil"/>
              <w:tr2bl w:val="nil"/>
            </w:tcBorders>
            <w:vAlign w:val="center"/>
          </w:tcPr>
          <w:p w14:paraId="1BC58713" w14:textId="77777777" w:rsidR="00F827C7" w:rsidRDefault="00F827C7" w:rsidP="004C6751">
            <w:pPr>
              <w:pStyle w:val="Default"/>
              <w:jc w:val="center"/>
              <w:rPr>
                <w:rFonts w:ascii="Times New Roman"/>
                <w:sz w:val="21"/>
                <w:szCs w:val="21"/>
              </w:rPr>
            </w:pPr>
            <w:r>
              <w:rPr>
                <w:rFonts w:ascii="Times New Roman" w:hint="eastAsia"/>
                <w:sz w:val="21"/>
                <w:szCs w:val="21"/>
              </w:rPr>
              <w:t>0.03</w:t>
            </w:r>
          </w:p>
        </w:tc>
        <w:tc>
          <w:tcPr>
            <w:tcW w:w="653" w:type="pct"/>
            <w:tcBorders>
              <w:tl2br w:val="nil"/>
              <w:tr2bl w:val="nil"/>
            </w:tcBorders>
            <w:vAlign w:val="center"/>
          </w:tcPr>
          <w:p w14:paraId="03DBA8EA" w14:textId="77777777" w:rsidR="00F827C7" w:rsidRDefault="00F827C7" w:rsidP="004C6751">
            <w:pPr>
              <w:pStyle w:val="Default"/>
              <w:jc w:val="center"/>
              <w:rPr>
                <w:rFonts w:ascii="Times New Roman"/>
                <w:sz w:val="21"/>
                <w:szCs w:val="21"/>
              </w:rPr>
            </w:pPr>
            <w:r>
              <w:rPr>
                <w:rFonts w:ascii="Times New Roman" w:hint="eastAsia"/>
                <w:sz w:val="21"/>
                <w:szCs w:val="21"/>
              </w:rPr>
              <w:t>0.05</w:t>
            </w:r>
          </w:p>
        </w:tc>
        <w:tc>
          <w:tcPr>
            <w:tcW w:w="654" w:type="pct"/>
            <w:tcBorders>
              <w:tl2br w:val="nil"/>
              <w:tr2bl w:val="nil"/>
            </w:tcBorders>
            <w:vAlign w:val="center"/>
          </w:tcPr>
          <w:p w14:paraId="1CEBD7A6" w14:textId="77777777" w:rsidR="00F827C7" w:rsidRDefault="00F827C7" w:rsidP="004C6751">
            <w:pPr>
              <w:pStyle w:val="Default"/>
              <w:jc w:val="center"/>
              <w:rPr>
                <w:rFonts w:ascii="Times New Roman"/>
                <w:sz w:val="21"/>
                <w:szCs w:val="21"/>
              </w:rPr>
            </w:pPr>
            <w:r>
              <w:rPr>
                <w:rFonts w:ascii="Times New Roman" w:hint="eastAsia"/>
                <w:sz w:val="21"/>
                <w:szCs w:val="21"/>
              </w:rPr>
              <w:t>0.03</w:t>
            </w:r>
          </w:p>
        </w:tc>
        <w:tc>
          <w:tcPr>
            <w:tcW w:w="719" w:type="pct"/>
            <w:vMerge/>
            <w:tcBorders>
              <w:tl2br w:val="nil"/>
              <w:tr2bl w:val="nil"/>
            </w:tcBorders>
            <w:vAlign w:val="center"/>
          </w:tcPr>
          <w:p w14:paraId="1EBCCF74" w14:textId="77777777" w:rsidR="00F827C7" w:rsidRDefault="00F827C7" w:rsidP="004C6751">
            <w:pPr>
              <w:pStyle w:val="Default"/>
              <w:jc w:val="center"/>
              <w:rPr>
                <w:rFonts w:ascii="Times New Roman"/>
                <w:sz w:val="21"/>
                <w:szCs w:val="21"/>
              </w:rPr>
            </w:pPr>
          </w:p>
        </w:tc>
      </w:tr>
      <w:tr w:rsidR="00F827C7" w14:paraId="6AF6AB9C" w14:textId="77777777" w:rsidTr="004C6751">
        <w:trPr>
          <w:trHeight w:val="544"/>
        </w:trPr>
        <w:tc>
          <w:tcPr>
            <w:tcW w:w="632" w:type="pct"/>
            <w:vMerge/>
            <w:tcBorders>
              <w:tl2br w:val="nil"/>
              <w:tr2bl w:val="nil"/>
            </w:tcBorders>
            <w:vAlign w:val="center"/>
          </w:tcPr>
          <w:p w14:paraId="6427C83B" w14:textId="77777777" w:rsidR="00F827C7" w:rsidRDefault="00F827C7" w:rsidP="004C6751">
            <w:pPr>
              <w:pStyle w:val="Default"/>
              <w:jc w:val="center"/>
              <w:rPr>
                <w:rFonts w:ascii="Times New Roman"/>
                <w:sz w:val="21"/>
                <w:szCs w:val="21"/>
              </w:rPr>
            </w:pPr>
          </w:p>
        </w:tc>
        <w:tc>
          <w:tcPr>
            <w:tcW w:w="702" w:type="pct"/>
            <w:vMerge/>
            <w:tcBorders>
              <w:tl2br w:val="nil"/>
              <w:tr2bl w:val="nil"/>
            </w:tcBorders>
            <w:vAlign w:val="center"/>
          </w:tcPr>
          <w:p w14:paraId="65397DE9" w14:textId="77777777" w:rsidR="00F827C7" w:rsidRDefault="00F827C7" w:rsidP="004C6751">
            <w:pPr>
              <w:pStyle w:val="Default"/>
              <w:jc w:val="center"/>
              <w:rPr>
                <w:rFonts w:ascii="Times New Roman"/>
                <w:sz w:val="21"/>
                <w:szCs w:val="21"/>
              </w:rPr>
            </w:pPr>
          </w:p>
        </w:tc>
        <w:tc>
          <w:tcPr>
            <w:tcW w:w="983" w:type="pct"/>
            <w:tcBorders>
              <w:tl2br w:val="nil"/>
              <w:tr2bl w:val="nil"/>
            </w:tcBorders>
            <w:vAlign w:val="center"/>
          </w:tcPr>
          <w:p w14:paraId="69A044DC"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Q3</w:t>
            </w:r>
          </w:p>
        </w:tc>
        <w:tc>
          <w:tcPr>
            <w:tcW w:w="653" w:type="pct"/>
            <w:tcBorders>
              <w:tl2br w:val="nil"/>
              <w:tr2bl w:val="nil"/>
            </w:tcBorders>
            <w:vAlign w:val="center"/>
          </w:tcPr>
          <w:p w14:paraId="447E975E" w14:textId="77777777" w:rsidR="00F827C7" w:rsidRDefault="00F827C7" w:rsidP="004C6751">
            <w:pPr>
              <w:pStyle w:val="Default"/>
              <w:jc w:val="center"/>
              <w:rPr>
                <w:rFonts w:ascii="Times New Roman"/>
                <w:sz w:val="21"/>
                <w:szCs w:val="21"/>
              </w:rPr>
            </w:pPr>
            <w:r>
              <w:rPr>
                <w:rFonts w:ascii="Times New Roman" w:hint="eastAsia"/>
                <w:sz w:val="21"/>
                <w:szCs w:val="21"/>
              </w:rPr>
              <w:t>0.06</w:t>
            </w:r>
          </w:p>
        </w:tc>
        <w:tc>
          <w:tcPr>
            <w:tcW w:w="653" w:type="pct"/>
            <w:tcBorders>
              <w:tl2br w:val="nil"/>
              <w:tr2bl w:val="nil"/>
            </w:tcBorders>
            <w:vAlign w:val="center"/>
          </w:tcPr>
          <w:p w14:paraId="4781DD1F" w14:textId="77777777" w:rsidR="00F827C7" w:rsidRDefault="00F827C7" w:rsidP="004C6751">
            <w:pPr>
              <w:pStyle w:val="Default"/>
              <w:jc w:val="center"/>
              <w:rPr>
                <w:rFonts w:ascii="Times New Roman"/>
                <w:sz w:val="21"/>
                <w:szCs w:val="21"/>
              </w:rPr>
            </w:pPr>
            <w:r>
              <w:rPr>
                <w:rFonts w:ascii="Times New Roman" w:hint="eastAsia"/>
                <w:sz w:val="21"/>
                <w:szCs w:val="21"/>
              </w:rPr>
              <w:t>0.04</w:t>
            </w:r>
          </w:p>
        </w:tc>
        <w:tc>
          <w:tcPr>
            <w:tcW w:w="654" w:type="pct"/>
            <w:tcBorders>
              <w:tl2br w:val="nil"/>
              <w:tr2bl w:val="nil"/>
            </w:tcBorders>
            <w:vAlign w:val="center"/>
          </w:tcPr>
          <w:p w14:paraId="5C0CBE49" w14:textId="77777777" w:rsidR="00F827C7" w:rsidRDefault="00F827C7" w:rsidP="004C6751">
            <w:pPr>
              <w:pStyle w:val="Default"/>
              <w:jc w:val="center"/>
              <w:rPr>
                <w:rFonts w:ascii="Times New Roman"/>
                <w:sz w:val="21"/>
                <w:szCs w:val="21"/>
              </w:rPr>
            </w:pPr>
            <w:r>
              <w:rPr>
                <w:rFonts w:ascii="Times New Roman" w:hint="eastAsia"/>
                <w:sz w:val="21"/>
                <w:szCs w:val="21"/>
              </w:rPr>
              <w:t>0.05</w:t>
            </w:r>
          </w:p>
        </w:tc>
        <w:tc>
          <w:tcPr>
            <w:tcW w:w="719" w:type="pct"/>
            <w:vMerge/>
            <w:tcBorders>
              <w:tl2br w:val="nil"/>
              <w:tr2bl w:val="nil"/>
            </w:tcBorders>
            <w:vAlign w:val="center"/>
          </w:tcPr>
          <w:p w14:paraId="6FECD00E" w14:textId="77777777" w:rsidR="00F827C7" w:rsidRDefault="00F827C7" w:rsidP="004C6751">
            <w:pPr>
              <w:pStyle w:val="Default"/>
              <w:jc w:val="center"/>
              <w:rPr>
                <w:rFonts w:ascii="Times New Roman"/>
                <w:sz w:val="21"/>
                <w:szCs w:val="21"/>
              </w:rPr>
            </w:pPr>
          </w:p>
        </w:tc>
      </w:tr>
      <w:tr w:rsidR="00F827C7" w14:paraId="272F99D9" w14:textId="77777777" w:rsidTr="004C6751">
        <w:trPr>
          <w:trHeight w:val="544"/>
        </w:trPr>
        <w:tc>
          <w:tcPr>
            <w:tcW w:w="632" w:type="pct"/>
            <w:vMerge/>
            <w:tcBorders>
              <w:tl2br w:val="nil"/>
              <w:tr2bl w:val="nil"/>
            </w:tcBorders>
            <w:vAlign w:val="center"/>
          </w:tcPr>
          <w:p w14:paraId="142269B3" w14:textId="77777777" w:rsidR="00F827C7" w:rsidRDefault="00F827C7" w:rsidP="004C6751">
            <w:pPr>
              <w:pStyle w:val="Default"/>
              <w:jc w:val="center"/>
              <w:rPr>
                <w:rFonts w:ascii="Times New Roman"/>
                <w:sz w:val="21"/>
                <w:szCs w:val="21"/>
              </w:rPr>
            </w:pPr>
          </w:p>
        </w:tc>
        <w:tc>
          <w:tcPr>
            <w:tcW w:w="702" w:type="pct"/>
            <w:vMerge/>
            <w:tcBorders>
              <w:tl2br w:val="nil"/>
              <w:tr2bl w:val="nil"/>
            </w:tcBorders>
            <w:vAlign w:val="center"/>
          </w:tcPr>
          <w:p w14:paraId="073DAC68" w14:textId="77777777" w:rsidR="00F827C7" w:rsidRDefault="00F827C7" w:rsidP="004C6751">
            <w:pPr>
              <w:pStyle w:val="Default"/>
              <w:jc w:val="center"/>
              <w:rPr>
                <w:rFonts w:ascii="Times New Roman"/>
                <w:sz w:val="21"/>
                <w:szCs w:val="21"/>
              </w:rPr>
            </w:pPr>
          </w:p>
        </w:tc>
        <w:tc>
          <w:tcPr>
            <w:tcW w:w="983" w:type="pct"/>
            <w:tcBorders>
              <w:tl2br w:val="nil"/>
              <w:tr2bl w:val="nil"/>
            </w:tcBorders>
            <w:vAlign w:val="center"/>
          </w:tcPr>
          <w:p w14:paraId="640BC3FB"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Q4</w:t>
            </w:r>
          </w:p>
        </w:tc>
        <w:tc>
          <w:tcPr>
            <w:tcW w:w="653" w:type="pct"/>
            <w:tcBorders>
              <w:tl2br w:val="nil"/>
              <w:tr2bl w:val="nil"/>
            </w:tcBorders>
            <w:vAlign w:val="center"/>
          </w:tcPr>
          <w:p w14:paraId="326A68D9" w14:textId="77777777" w:rsidR="00F827C7" w:rsidRDefault="00F827C7" w:rsidP="004C6751">
            <w:pPr>
              <w:pStyle w:val="Default"/>
              <w:jc w:val="center"/>
              <w:rPr>
                <w:rFonts w:ascii="Times New Roman"/>
                <w:sz w:val="21"/>
                <w:szCs w:val="21"/>
              </w:rPr>
            </w:pPr>
            <w:r>
              <w:rPr>
                <w:rFonts w:ascii="Times New Roman" w:hint="eastAsia"/>
                <w:sz w:val="21"/>
                <w:szCs w:val="21"/>
              </w:rPr>
              <w:t>0.08</w:t>
            </w:r>
          </w:p>
        </w:tc>
        <w:tc>
          <w:tcPr>
            <w:tcW w:w="653" w:type="pct"/>
            <w:tcBorders>
              <w:tl2br w:val="nil"/>
              <w:tr2bl w:val="nil"/>
            </w:tcBorders>
            <w:vAlign w:val="center"/>
          </w:tcPr>
          <w:p w14:paraId="37451F8E" w14:textId="77777777" w:rsidR="00F827C7" w:rsidRDefault="00F827C7" w:rsidP="004C6751">
            <w:pPr>
              <w:pStyle w:val="Default"/>
              <w:jc w:val="center"/>
              <w:rPr>
                <w:rFonts w:ascii="Times New Roman"/>
                <w:sz w:val="21"/>
                <w:szCs w:val="21"/>
              </w:rPr>
            </w:pPr>
            <w:r>
              <w:rPr>
                <w:rFonts w:ascii="Times New Roman" w:hint="eastAsia"/>
                <w:sz w:val="21"/>
                <w:szCs w:val="21"/>
              </w:rPr>
              <w:t>0.06</w:t>
            </w:r>
          </w:p>
        </w:tc>
        <w:tc>
          <w:tcPr>
            <w:tcW w:w="654" w:type="pct"/>
            <w:tcBorders>
              <w:tl2br w:val="nil"/>
              <w:tr2bl w:val="nil"/>
            </w:tcBorders>
            <w:vAlign w:val="center"/>
          </w:tcPr>
          <w:p w14:paraId="71D85271" w14:textId="77777777" w:rsidR="00F827C7" w:rsidRDefault="00F827C7" w:rsidP="004C6751">
            <w:pPr>
              <w:pStyle w:val="Default"/>
              <w:jc w:val="center"/>
              <w:rPr>
                <w:rFonts w:ascii="Times New Roman"/>
                <w:sz w:val="21"/>
                <w:szCs w:val="21"/>
              </w:rPr>
            </w:pPr>
            <w:r>
              <w:rPr>
                <w:rFonts w:ascii="Times New Roman" w:hint="eastAsia"/>
                <w:sz w:val="21"/>
                <w:szCs w:val="21"/>
              </w:rPr>
              <w:t>0.05</w:t>
            </w:r>
          </w:p>
        </w:tc>
        <w:tc>
          <w:tcPr>
            <w:tcW w:w="719" w:type="pct"/>
            <w:vMerge/>
            <w:tcBorders>
              <w:tl2br w:val="nil"/>
              <w:tr2bl w:val="nil"/>
            </w:tcBorders>
            <w:vAlign w:val="center"/>
          </w:tcPr>
          <w:p w14:paraId="12DF9A50" w14:textId="77777777" w:rsidR="00F827C7" w:rsidRDefault="00F827C7" w:rsidP="004C6751">
            <w:pPr>
              <w:pStyle w:val="Default"/>
              <w:jc w:val="center"/>
              <w:rPr>
                <w:rFonts w:ascii="Times New Roman"/>
                <w:sz w:val="21"/>
                <w:szCs w:val="21"/>
              </w:rPr>
            </w:pPr>
          </w:p>
        </w:tc>
      </w:tr>
      <w:tr w:rsidR="00F827C7" w14:paraId="72064CAA" w14:textId="77777777" w:rsidTr="004C6751">
        <w:trPr>
          <w:trHeight w:val="544"/>
        </w:trPr>
        <w:tc>
          <w:tcPr>
            <w:tcW w:w="632" w:type="pct"/>
            <w:vMerge w:val="restart"/>
            <w:tcBorders>
              <w:tl2br w:val="nil"/>
              <w:tr2bl w:val="nil"/>
            </w:tcBorders>
            <w:vAlign w:val="center"/>
          </w:tcPr>
          <w:p w14:paraId="682DE8CE" w14:textId="77777777" w:rsidR="00F827C7" w:rsidRDefault="00F827C7" w:rsidP="004C6751">
            <w:pPr>
              <w:pStyle w:val="Default"/>
              <w:jc w:val="center"/>
              <w:rPr>
                <w:rFonts w:ascii="Times New Roman"/>
                <w:sz w:val="21"/>
                <w:szCs w:val="21"/>
              </w:rPr>
            </w:pPr>
            <w:r>
              <w:rPr>
                <w:rFonts w:ascii="Times New Roman"/>
                <w:sz w:val="21"/>
                <w:szCs w:val="21"/>
              </w:rPr>
              <w:t>硫化氢</w:t>
            </w:r>
            <w:r>
              <w:rPr>
                <w:rFonts w:ascii="Times New Roman"/>
                <w:color w:val="auto"/>
                <w:kern w:val="2"/>
                <w:sz w:val="21"/>
                <w:szCs w:val="21"/>
              </w:rPr>
              <w:t>（</w:t>
            </w:r>
            <w:r>
              <w:rPr>
                <w:rFonts w:ascii="Times New Roman"/>
                <w:color w:val="auto"/>
                <w:kern w:val="2"/>
                <w:sz w:val="21"/>
                <w:szCs w:val="21"/>
              </w:rPr>
              <w:t>mg/m</w:t>
            </w:r>
            <w:r>
              <w:rPr>
                <w:rFonts w:ascii="Times New Roman"/>
                <w:color w:val="auto"/>
                <w:kern w:val="2"/>
                <w:sz w:val="21"/>
                <w:szCs w:val="21"/>
                <w:vertAlign w:val="superscript"/>
              </w:rPr>
              <w:t>3</w:t>
            </w:r>
            <w:r>
              <w:rPr>
                <w:rFonts w:ascii="Times New Roman"/>
                <w:color w:val="auto"/>
                <w:kern w:val="2"/>
                <w:sz w:val="21"/>
                <w:szCs w:val="21"/>
              </w:rPr>
              <w:t>）</w:t>
            </w:r>
          </w:p>
        </w:tc>
        <w:tc>
          <w:tcPr>
            <w:tcW w:w="702" w:type="pct"/>
            <w:vMerge w:val="restart"/>
            <w:tcBorders>
              <w:tl2br w:val="nil"/>
              <w:tr2bl w:val="nil"/>
            </w:tcBorders>
            <w:vAlign w:val="center"/>
          </w:tcPr>
          <w:p w14:paraId="444911E9"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2020-07-14</w:t>
            </w:r>
          </w:p>
        </w:tc>
        <w:tc>
          <w:tcPr>
            <w:tcW w:w="983" w:type="pct"/>
            <w:tcBorders>
              <w:tl2br w:val="nil"/>
              <w:tr2bl w:val="nil"/>
            </w:tcBorders>
            <w:vAlign w:val="center"/>
          </w:tcPr>
          <w:p w14:paraId="4240E0C6"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上风向参照点</w:t>
            </w:r>
            <w:r>
              <w:rPr>
                <w:rFonts w:ascii="Times New Roman" w:eastAsia="宋体" w:hAnsi="Times New Roman" w:cs="Times New Roman"/>
                <w:szCs w:val="21"/>
              </w:rPr>
              <w:t>Q1</w:t>
            </w:r>
          </w:p>
        </w:tc>
        <w:tc>
          <w:tcPr>
            <w:tcW w:w="653" w:type="pct"/>
            <w:tcBorders>
              <w:tl2br w:val="nil"/>
              <w:tr2bl w:val="nil"/>
            </w:tcBorders>
            <w:vAlign w:val="center"/>
          </w:tcPr>
          <w:p w14:paraId="4DFBF08F"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5548759D"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57D4F5CE"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719" w:type="pct"/>
            <w:vMerge w:val="restart"/>
            <w:tcBorders>
              <w:tl2br w:val="nil"/>
              <w:tr2bl w:val="nil"/>
            </w:tcBorders>
            <w:vAlign w:val="center"/>
          </w:tcPr>
          <w:p w14:paraId="1FE6BDA6" w14:textId="77777777" w:rsidR="00F827C7" w:rsidRDefault="00F827C7" w:rsidP="004C6751">
            <w:pPr>
              <w:pStyle w:val="Default"/>
              <w:jc w:val="center"/>
              <w:rPr>
                <w:rFonts w:ascii="Times New Roman"/>
                <w:sz w:val="21"/>
                <w:szCs w:val="21"/>
              </w:rPr>
            </w:pPr>
            <w:r>
              <w:rPr>
                <w:rFonts w:ascii="Times New Roman" w:hint="eastAsia"/>
                <w:sz w:val="21"/>
                <w:szCs w:val="21"/>
              </w:rPr>
              <w:t>0.03</w:t>
            </w:r>
          </w:p>
        </w:tc>
      </w:tr>
      <w:tr w:rsidR="00F827C7" w14:paraId="2C45E591" w14:textId="77777777" w:rsidTr="004C6751">
        <w:trPr>
          <w:trHeight w:val="544"/>
        </w:trPr>
        <w:tc>
          <w:tcPr>
            <w:tcW w:w="632" w:type="pct"/>
            <w:vMerge/>
            <w:tcBorders>
              <w:tl2br w:val="nil"/>
              <w:tr2bl w:val="nil"/>
            </w:tcBorders>
            <w:vAlign w:val="center"/>
          </w:tcPr>
          <w:p w14:paraId="76B7FAE8" w14:textId="77777777" w:rsidR="00F827C7" w:rsidRDefault="00F827C7" w:rsidP="004C6751">
            <w:pPr>
              <w:pStyle w:val="Default"/>
              <w:jc w:val="center"/>
              <w:rPr>
                <w:rFonts w:ascii="Times New Roman"/>
                <w:sz w:val="21"/>
                <w:szCs w:val="21"/>
              </w:rPr>
            </w:pPr>
          </w:p>
        </w:tc>
        <w:tc>
          <w:tcPr>
            <w:tcW w:w="702" w:type="pct"/>
            <w:vMerge/>
            <w:tcBorders>
              <w:tl2br w:val="nil"/>
              <w:tr2bl w:val="nil"/>
            </w:tcBorders>
            <w:vAlign w:val="center"/>
          </w:tcPr>
          <w:p w14:paraId="0B219EE1" w14:textId="77777777" w:rsidR="00F827C7" w:rsidRDefault="00F827C7" w:rsidP="004C6751">
            <w:pPr>
              <w:pStyle w:val="Default"/>
              <w:jc w:val="center"/>
              <w:rPr>
                <w:rFonts w:ascii="Times New Roman"/>
                <w:sz w:val="21"/>
                <w:szCs w:val="21"/>
              </w:rPr>
            </w:pPr>
          </w:p>
        </w:tc>
        <w:tc>
          <w:tcPr>
            <w:tcW w:w="983" w:type="pct"/>
            <w:tcBorders>
              <w:tl2br w:val="nil"/>
              <w:tr2bl w:val="nil"/>
            </w:tcBorders>
            <w:vAlign w:val="center"/>
          </w:tcPr>
          <w:p w14:paraId="23D8D650"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Q2</w:t>
            </w:r>
          </w:p>
        </w:tc>
        <w:tc>
          <w:tcPr>
            <w:tcW w:w="653" w:type="pct"/>
            <w:tcBorders>
              <w:tl2br w:val="nil"/>
              <w:tr2bl w:val="nil"/>
            </w:tcBorders>
            <w:vAlign w:val="center"/>
          </w:tcPr>
          <w:p w14:paraId="50A273DC"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03438CA0"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51769776"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719" w:type="pct"/>
            <w:vMerge/>
            <w:tcBorders>
              <w:tl2br w:val="nil"/>
              <w:tr2bl w:val="nil"/>
            </w:tcBorders>
            <w:vAlign w:val="center"/>
          </w:tcPr>
          <w:p w14:paraId="4D9D72B2" w14:textId="77777777" w:rsidR="00F827C7" w:rsidRDefault="00F827C7" w:rsidP="004C6751">
            <w:pPr>
              <w:pStyle w:val="Default"/>
              <w:jc w:val="center"/>
              <w:rPr>
                <w:rFonts w:ascii="Times New Roman"/>
                <w:sz w:val="21"/>
                <w:szCs w:val="21"/>
              </w:rPr>
            </w:pPr>
          </w:p>
        </w:tc>
      </w:tr>
      <w:tr w:rsidR="00F827C7" w14:paraId="1FD1CF13" w14:textId="77777777" w:rsidTr="004C6751">
        <w:trPr>
          <w:trHeight w:val="544"/>
        </w:trPr>
        <w:tc>
          <w:tcPr>
            <w:tcW w:w="632" w:type="pct"/>
            <w:vMerge/>
            <w:tcBorders>
              <w:tl2br w:val="nil"/>
              <w:tr2bl w:val="nil"/>
            </w:tcBorders>
            <w:vAlign w:val="center"/>
          </w:tcPr>
          <w:p w14:paraId="1084A96B" w14:textId="77777777" w:rsidR="00F827C7" w:rsidRDefault="00F827C7" w:rsidP="004C6751">
            <w:pPr>
              <w:pStyle w:val="Default"/>
              <w:jc w:val="center"/>
              <w:rPr>
                <w:rFonts w:ascii="Times New Roman"/>
                <w:sz w:val="21"/>
                <w:szCs w:val="21"/>
              </w:rPr>
            </w:pPr>
          </w:p>
        </w:tc>
        <w:tc>
          <w:tcPr>
            <w:tcW w:w="702" w:type="pct"/>
            <w:vMerge/>
            <w:tcBorders>
              <w:tl2br w:val="nil"/>
              <w:tr2bl w:val="nil"/>
            </w:tcBorders>
            <w:vAlign w:val="center"/>
          </w:tcPr>
          <w:p w14:paraId="4C643B1F" w14:textId="77777777" w:rsidR="00F827C7" w:rsidRDefault="00F827C7" w:rsidP="004C6751">
            <w:pPr>
              <w:pStyle w:val="Default"/>
              <w:jc w:val="center"/>
              <w:rPr>
                <w:rFonts w:ascii="Times New Roman"/>
                <w:sz w:val="21"/>
                <w:szCs w:val="21"/>
              </w:rPr>
            </w:pPr>
          </w:p>
        </w:tc>
        <w:tc>
          <w:tcPr>
            <w:tcW w:w="983" w:type="pct"/>
            <w:tcBorders>
              <w:tl2br w:val="nil"/>
              <w:tr2bl w:val="nil"/>
            </w:tcBorders>
            <w:vAlign w:val="center"/>
          </w:tcPr>
          <w:p w14:paraId="3C3CF884"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Q3</w:t>
            </w:r>
          </w:p>
        </w:tc>
        <w:tc>
          <w:tcPr>
            <w:tcW w:w="653" w:type="pct"/>
            <w:tcBorders>
              <w:tl2br w:val="nil"/>
              <w:tr2bl w:val="nil"/>
            </w:tcBorders>
            <w:vAlign w:val="center"/>
          </w:tcPr>
          <w:p w14:paraId="0A16BB25"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25163018"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5F3FBE4A"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719" w:type="pct"/>
            <w:vMerge/>
            <w:tcBorders>
              <w:tl2br w:val="nil"/>
              <w:tr2bl w:val="nil"/>
            </w:tcBorders>
            <w:vAlign w:val="center"/>
          </w:tcPr>
          <w:p w14:paraId="2B741837" w14:textId="77777777" w:rsidR="00F827C7" w:rsidRDefault="00F827C7" w:rsidP="004C6751">
            <w:pPr>
              <w:pStyle w:val="Default"/>
              <w:jc w:val="center"/>
              <w:rPr>
                <w:rFonts w:ascii="Times New Roman"/>
                <w:sz w:val="21"/>
                <w:szCs w:val="21"/>
              </w:rPr>
            </w:pPr>
          </w:p>
        </w:tc>
      </w:tr>
      <w:tr w:rsidR="00F827C7" w14:paraId="32B8AD84" w14:textId="77777777" w:rsidTr="004C6751">
        <w:trPr>
          <w:trHeight w:val="544"/>
        </w:trPr>
        <w:tc>
          <w:tcPr>
            <w:tcW w:w="632" w:type="pct"/>
            <w:vMerge/>
            <w:tcBorders>
              <w:tl2br w:val="nil"/>
              <w:tr2bl w:val="nil"/>
            </w:tcBorders>
            <w:vAlign w:val="center"/>
          </w:tcPr>
          <w:p w14:paraId="4F01BE41" w14:textId="77777777" w:rsidR="00F827C7" w:rsidRDefault="00F827C7" w:rsidP="004C6751">
            <w:pPr>
              <w:pStyle w:val="Default"/>
              <w:jc w:val="center"/>
              <w:rPr>
                <w:rFonts w:ascii="Times New Roman"/>
                <w:sz w:val="21"/>
                <w:szCs w:val="21"/>
              </w:rPr>
            </w:pPr>
          </w:p>
        </w:tc>
        <w:tc>
          <w:tcPr>
            <w:tcW w:w="702" w:type="pct"/>
            <w:vMerge/>
            <w:tcBorders>
              <w:tl2br w:val="nil"/>
              <w:tr2bl w:val="nil"/>
            </w:tcBorders>
            <w:vAlign w:val="center"/>
          </w:tcPr>
          <w:p w14:paraId="10EC9FDA" w14:textId="77777777" w:rsidR="00F827C7" w:rsidRDefault="00F827C7" w:rsidP="004C6751">
            <w:pPr>
              <w:pStyle w:val="Default"/>
              <w:jc w:val="center"/>
              <w:rPr>
                <w:rFonts w:ascii="Times New Roman"/>
                <w:sz w:val="21"/>
                <w:szCs w:val="21"/>
              </w:rPr>
            </w:pPr>
          </w:p>
        </w:tc>
        <w:tc>
          <w:tcPr>
            <w:tcW w:w="983" w:type="pct"/>
            <w:tcBorders>
              <w:tl2br w:val="nil"/>
              <w:tr2bl w:val="nil"/>
            </w:tcBorders>
            <w:vAlign w:val="center"/>
          </w:tcPr>
          <w:p w14:paraId="60BD38AC"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Q4</w:t>
            </w:r>
          </w:p>
        </w:tc>
        <w:tc>
          <w:tcPr>
            <w:tcW w:w="653" w:type="pct"/>
            <w:tcBorders>
              <w:tl2br w:val="nil"/>
              <w:tr2bl w:val="nil"/>
            </w:tcBorders>
            <w:vAlign w:val="center"/>
          </w:tcPr>
          <w:p w14:paraId="56340D74"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25F4F55B"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41757236"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719" w:type="pct"/>
            <w:vMerge/>
            <w:tcBorders>
              <w:tl2br w:val="nil"/>
              <w:tr2bl w:val="nil"/>
            </w:tcBorders>
            <w:vAlign w:val="center"/>
          </w:tcPr>
          <w:p w14:paraId="51AB4667" w14:textId="77777777" w:rsidR="00F827C7" w:rsidRDefault="00F827C7" w:rsidP="004C6751">
            <w:pPr>
              <w:pStyle w:val="Default"/>
              <w:jc w:val="center"/>
              <w:rPr>
                <w:rFonts w:ascii="Times New Roman"/>
                <w:sz w:val="21"/>
                <w:szCs w:val="21"/>
              </w:rPr>
            </w:pPr>
          </w:p>
        </w:tc>
      </w:tr>
    </w:tbl>
    <w:p w14:paraId="0CA463E9" w14:textId="03377798" w:rsidR="00F827C7" w:rsidRDefault="00F827C7" w:rsidP="00F827C7">
      <w:pPr>
        <w:spacing w:line="360" w:lineRule="auto"/>
        <w:rPr>
          <w:rFonts w:ascii="Times New Roman" w:eastAsia="宋体" w:hAnsi="Times New Roman" w:cs="Times New Roman"/>
          <w:b/>
          <w:bCs/>
          <w:sz w:val="24"/>
          <w:szCs w:val="24"/>
        </w:rPr>
      </w:pPr>
    </w:p>
    <w:tbl>
      <w:tblPr>
        <w:tblStyle w:val="a5"/>
        <w:tblW w:w="4974"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197"/>
        <w:gridCol w:w="1197"/>
        <w:gridCol w:w="1641"/>
        <w:gridCol w:w="1081"/>
        <w:gridCol w:w="1081"/>
        <w:gridCol w:w="1083"/>
        <w:gridCol w:w="1198"/>
      </w:tblGrid>
      <w:tr w:rsidR="00F827C7" w14:paraId="60869508" w14:textId="77777777" w:rsidTr="004C6751">
        <w:trPr>
          <w:trHeight w:val="594"/>
        </w:trPr>
        <w:tc>
          <w:tcPr>
            <w:tcW w:w="631" w:type="pct"/>
            <w:tcBorders>
              <w:tl2br w:val="nil"/>
              <w:tr2bl w:val="nil"/>
            </w:tcBorders>
            <w:vAlign w:val="center"/>
          </w:tcPr>
          <w:p w14:paraId="1999A59B"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hAnsi="Times New Roman" w:cs="Times New Roman"/>
                <w:szCs w:val="21"/>
              </w:rPr>
              <w:t>监测</w:t>
            </w:r>
            <w:r>
              <w:rPr>
                <w:rFonts w:ascii="Times New Roman" w:eastAsia="宋体" w:hAnsi="Times New Roman" w:cs="Times New Roman"/>
                <w:szCs w:val="21"/>
              </w:rPr>
              <w:t>项目</w:t>
            </w:r>
          </w:p>
        </w:tc>
        <w:tc>
          <w:tcPr>
            <w:tcW w:w="702" w:type="pct"/>
            <w:tcBorders>
              <w:tl2br w:val="nil"/>
              <w:tr2bl w:val="nil"/>
            </w:tcBorders>
            <w:vAlign w:val="center"/>
          </w:tcPr>
          <w:p w14:paraId="3672FB7C"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采样时间</w:t>
            </w:r>
          </w:p>
        </w:tc>
        <w:tc>
          <w:tcPr>
            <w:tcW w:w="983" w:type="pct"/>
            <w:tcBorders>
              <w:tl2br w:val="nil"/>
              <w:tr2bl w:val="nil"/>
            </w:tcBorders>
            <w:vAlign w:val="center"/>
          </w:tcPr>
          <w:p w14:paraId="74268528"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点位</w:t>
            </w:r>
          </w:p>
        </w:tc>
        <w:tc>
          <w:tcPr>
            <w:tcW w:w="653" w:type="pct"/>
            <w:tcBorders>
              <w:tl2br w:val="nil"/>
              <w:tr2bl w:val="nil"/>
            </w:tcBorders>
            <w:vAlign w:val="center"/>
          </w:tcPr>
          <w:p w14:paraId="04CF49D1"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第一次</w:t>
            </w:r>
          </w:p>
        </w:tc>
        <w:tc>
          <w:tcPr>
            <w:tcW w:w="653" w:type="pct"/>
            <w:tcBorders>
              <w:tl2br w:val="nil"/>
              <w:tr2bl w:val="nil"/>
            </w:tcBorders>
            <w:vAlign w:val="center"/>
          </w:tcPr>
          <w:p w14:paraId="1F4F9B30"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第二次</w:t>
            </w:r>
          </w:p>
        </w:tc>
        <w:tc>
          <w:tcPr>
            <w:tcW w:w="654" w:type="pct"/>
            <w:tcBorders>
              <w:tl2br w:val="nil"/>
              <w:tr2bl w:val="nil"/>
            </w:tcBorders>
            <w:vAlign w:val="center"/>
          </w:tcPr>
          <w:p w14:paraId="4C01461F"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第三次</w:t>
            </w:r>
          </w:p>
        </w:tc>
        <w:tc>
          <w:tcPr>
            <w:tcW w:w="722" w:type="pct"/>
            <w:tcBorders>
              <w:tl2br w:val="nil"/>
              <w:tr2bl w:val="nil"/>
            </w:tcBorders>
            <w:vAlign w:val="center"/>
          </w:tcPr>
          <w:p w14:paraId="67EBEA40"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参考限值</w:t>
            </w:r>
          </w:p>
        </w:tc>
      </w:tr>
      <w:tr w:rsidR="00F827C7" w14:paraId="7C16304D" w14:textId="77777777" w:rsidTr="004C6751">
        <w:trPr>
          <w:trHeight w:val="544"/>
        </w:trPr>
        <w:tc>
          <w:tcPr>
            <w:tcW w:w="631" w:type="pct"/>
            <w:vMerge w:val="restart"/>
            <w:tcBorders>
              <w:tl2br w:val="nil"/>
              <w:tr2bl w:val="nil"/>
            </w:tcBorders>
            <w:vAlign w:val="center"/>
          </w:tcPr>
          <w:p w14:paraId="26103072" w14:textId="77777777" w:rsidR="00F827C7" w:rsidRDefault="00F827C7" w:rsidP="004C6751">
            <w:pPr>
              <w:pStyle w:val="Default"/>
              <w:jc w:val="center"/>
              <w:rPr>
                <w:rFonts w:ascii="Times New Roman"/>
                <w:sz w:val="21"/>
                <w:szCs w:val="21"/>
              </w:rPr>
            </w:pPr>
            <w:r>
              <w:rPr>
                <w:rFonts w:ascii="Times New Roman"/>
                <w:sz w:val="21"/>
                <w:szCs w:val="21"/>
              </w:rPr>
              <w:t>硫化氢</w:t>
            </w:r>
            <w:r>
              <w:rPr>
                <w:rFonts w:ascii="Times New Roman"/>
                <w:color w:val="auto"/>
                <w:kern w:val="2"/>
                <w:sz w:val="21"/>
                <w:szCs w:val="21"/>
              </w:rPr>
              <w:t>（</w:t>
            </w:r>
            <w:r>
              <w:rPr>
                <w:rFonts w:ascii="Times New Roman"/>
                <w:color w:val="auto"/>
                <w:kern w:val="2"/>
                <w:sz w:val="21"/>
                <w:szCs w:val="21"/>
              </w:rPr>
              <w:t>mg/m</w:t>
            </w:r>
            <w:r>
              <w:rPr>
                <w:rFonts w:ascii="Times New Roman"/>
                <w:color w:val="auto"/>
                <w:kern w:val="2"/>
                <w:sz w:val="21"/>
                <w:szCs w:val="21"/>
                <w:vertAlign w:val="superscript"/>
              </w:rPr>
              <w:t>3</w:t>
            </w:r>
            <w:r>
              <w:rPr>
                <w:rFonts w:ascii="Times New Roman"/>
                <w:color w:val="auto"/>
                <w:kern w:val="2"/>
                <w:sz w:val="21"/>
                <w:szCs w:val="21"/>
              </w:rPr>
              <w:t>）</w:t>
            </w:r>
          </w:p>
        </w:tc>
        <w:tc>
          <w:tcPr>
            <w:tcW w:w="702" w:type="pct"/>
            <w:vMerge w:val="restart"/>
            <w:tcBorders>
              <w:tl2br w:val="nil"/>
              <w:tr2bl w:val="nil"/>
            </w:tcBorders>
            <w:vAlign w:val="center"/>
          </w:tcPr>
          <w:p w14:paraId="561F4567" w14:textId="77777777" w:rsidR="00F827C7" w:rsidRDefault="00F827C7" w:rsidP="004C6751">
            <w:pPr>
              <w:adjustRightInd w:val="0"/>
              <w:snapToGrid w:val="0"/>
              <w:jc w:val="center"/>
              <w:rPr>
                <w:rFonts w:ascii="Times New Roman" w:eastAsia="宋体" w:hAnsi="Times New Roman" w:cs="Times New Roman"/>
                <w:szCs w:val="21"/>
              </w:rPr>
            </w:pPr>
            <w:r>
              <w:rPr>
                <w:rFonts w:cs="Times New Roman" w:hint="eastAsia"/>
                <w:szCs w:val="21"/>
              </w:rPr>
              <w:t>2020-07-15</w:t>
            </w:r>
          </w:p>
        </w:tc>
        <w:tc>
          <w:tcPr>
            <w:tcW w:w="983" w:type="pct"/>
            <w:tcBorders>
              <w:tl2br w:val="nil"/>
              <w:tr2bl w:val="nil"/>
            </w:tcBorders>
            <w:vAlign w:val="center"/>
          </w:tcPr>
          <w:p w14:paraId="08B65EE8"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上风向参照点</w:t>
            </w:r>
            <w:r>
              <w:rPr>
                <w:rFonts w:ascii="Times New Roman" w:eastAsia="宋体" w:hAnsi="Times New Roman" w:cs="Times New Roman"/>
                <w:szCs w:val="21"/>
              </w:rPr>
              <w:t>Q1</w:t>
            </w:r>
          </w:p>
        </w:tc>
        <w:tc>
          <w:tcPr>
            <w:tcW w:w="653" w:type="pct"/>
            <w:tcBorders>
              <w:tl2br w:val="nil"/>
              <w:tr2bl w:val="nil"/>
            </w:tcBorders>
            <w:vAlign w:val="center"/>
          </w:tcPr>
          <w:p w14:paraId="57639FA1"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23EFC9EB"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4121FB76"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722" w:type="pct"/>
            <w:vMerge w:val="restart"/>
            <w:tcBorders>
              <w:tl2br w:val="nil"/>
              <w:tr2bl w:val="nil"/>
            </w:tcBorders>
            <w:vAlign w:val="center"/>
          </w:tcPr>
          <w:p w14:paraId="4FB8B575" w14:textId="77777777" w:rsidR="00F827C7" w:rsidRDefault="00F827C7" w:rsidP="004C6751">
            <w:pPr>
              <w:pStyle w:val="Default"/>
              <w:jc w:val="center"/>
              <w:rPr>
                <w:rFonts w:ascii="Times New Roman"/>
                <w:sz w:val="21"/>
                <w:szCs w:val="21"/>
              </w:rPr>
            </w:pPr>
            <w:r>
              <w:rPr>
                <w:rFonts w:ascii="Times New Roman" w:hint="eastAsia"/>
                <w:sz w:val="21"/>
                <w:szCs w:val="21"/>
              </w:rPr>
              <w:t>0.03</w:t>
            </w:r>
          </w:p>
        </w:tc>
      </w:tr>
      <w:tr w:rsidR="00F827C7" w14:paraId="51A38CED" w14:textId="77777777" w:rsidTr="004C6751">
        <w:trPr>
          <w:trHeight w:val="544"/>
        </w:trPr>
        <w:tc>
          <w:tcPr>
            <w:tcW w:w="631" w:type="pct"/>
            <w:vMerge/>
            <w:tcBorders>
              <w:tl2br w:val="nil"/>
              <w:tr2bl w:val="nil"/>
            </w:tcBorders>
            <w:vAlign w:val="center"/>
          </w:tcPr>
          <w:p w14:paraId="7A480244" w14:textId="77777777" w:rsidR="00F827C7" w:rsidRDefault="00F827C7" w:rsidP="004C6751">
            <w:pPr>
              <w:pStyle w:val="Default"/>
              <w:jc w:val="center"/>
              <w:rPr>
                <w:rFonts w:ascii="Times New Roman"/>
                <w:sz w:val="21"/>
                <w:szCs w:val="21"/>
              </w:rPr>
            </w:pPr>
          </w:p>
        </w:tc>
        <w:tc>
          <w:tcPr>
            <w:tcW w:w="702" w:type="pct"/>
            <w:vMerge/>
            <w:tcBorders>
              <w:tl2br w:val="nil"/>
              <w:tr2bl w:val="nil"/>
            </w:tcBorders>
            <w:vAlign w:val="center"/>
          </w:tcPr>
          <w:p w14:paraId="378BD421" w14:textId="77777777" w:rsidR="00F827C7" w:rsidRDefault="00F827C7" w:rsidP="004C6751">
            <w:pPr>
              <w:pStyle w:val="Default"/>
              <w:jc w:val="center"/>
              <w:rPr>
                <w:rFonts w:ascii="Times New Roman"/>
                <w:sz w:val="21"/>
                <w:szCs w:val="21"/>
              </w:rPr>
            </w:pPr>
          </w:p>
        </w:tc>
        <w:tc>
          <w:tcPr>
            <w:tcW w:w="983" w:type="pct"/>
            <w:tcBorders>
              <w:tl2br w:val="nil"/>
              <w:tr2bl w:val="nil"/>
            </w:tcBorders>
            <w:vAlign w:val="center"/>
          </w:tcPr>
          <w:p w14:paraId="0A55BF59"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Q2</w:t>
            </w:r>
          </w:p>
        </w:tc>
        <w:tc>
          <w:tcPr>
            <w:tcW w:w="653" w:type="pct"/>
            <w:tcBorders>
              <w:tl2br w:val="nil"/>
              <w:tr2bl w:val="nil"/>
            </w:tcBorders>
            <w:vAlign w:val="center"/>
          </w:tcPr>
          <w:p w14:paraId="169A6624"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3C4D3E62"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7A5EFE21"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722" w:type="pct"/>
            <w:vMerge/>
            <w:tcBorders>
              <w:tl2br w:val="nil"/>
              <w:tr2bl w:val="nil"/>
            </w:tcBorders>
            <w:vAlign w:val="center"/>
          </w:tcPr>
          <w:p w14:paraId="29483199" w14:textId="77777777" w:rsidR="00F827C7" w:rsidRDefault="00F827C7" w:rsidP="004C6751">
            <w:pPr>
              <w:pStyle w:val="Default"/>
              <w:jc w:val="center"/>
              <w:rPr>
                <w:rFonts w:ascii="Times New Roman"/>
                <w:sz w:val="21"/>
                <w:szCs w:val="21"/>
              </w:rPr>
            </w:pPr>
          </w:p>
        </w:tc>
      </w:tr>
      <w:tr w:rsidR="00F827C7" w14:paraId="7468788F" w14:textId="77777777" w:rsidTr="004C6751">
        <w:trPr>
          <w:trHeight w:val="544"/>
        </w:trPr>
        <w:tc>
          <w:tcPr>
            <w:tcW w:w="631" w:type="pct"/>
            <w:vMerge/>
            <w:tcBorders>
              <w:tl2br w:val="nil"/>
              <w:tr2bl w:val="nil"/>
            </w:tcBorders>
            <w:vAlign w:val="center"/>
          </w:tcPr>
          <w:p w14:paraId="0A6251D8" w14:textId="77777777" w:rsidR="00F827C7" w:rsidRDefault="00F827C7" w:rsidP="004C6751">
            <w:pPr>
              <w:pStyle w:val="Default"/>
              <w:jc w:val="center"/>
              <w:rPr>
                <w:rFonts w:ascii="Times New Roman"/>
                <w:sz w:val="21"/>
                <w:szCs w:val="21"/>
              </w:rPr>
            </w:pPr>
          </w:p>
        </w:tc>
        <w:tc>
          <w:tcPr>
            <w:tcW w:w="702" w:type="pct"/>
            <w:vMerge/>
            <w:tcBorders>
              <w:tl2br w:val="nil"/>
              <w:tr2bl w:val="nil"/>
            </w:tcBorders>
            <w:vAlign w:val="center"/>
          </w:tcPr>
          <w:p w14:paraId="78EA749A" w14:textId="77777777" w:rsidR="00F827C7" w:rsidRDefault="00F827C7" w:rsidP="004C6751">
            <w:pPr>
              <w:pStyle w:val="Default"/>
              <w:jc w:val="center"/>
              <w:rPr>
                <w:rFonts w:ascii="Times New Roman"/>
                <w:sz w:val="21"/>
                <w:szCs w:val="21"/>
              </w:rPr>
            </w:pPr>
          </w:p>
        </w:tc>
        <w:tc>
          <w:tcPr>
            <w:tcW w:w="983" w:type="pct"/>
            <w:tcBorders>
              <w:tl2br w:val="nil"/>
              <w:tr2bl w:val="nil"/>
            </w:tcBorders>
            <w:vAlign w:val="center"/>
          </w:tcPr>
          <w:p w14:paraId="55882D6F"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Q3</w:t>
            </w:r>
          </w:p>
        </w:tc>
        <w:tc>
          <w:tcPr>
            <w:tcW w:w="653" w:type="pct"/>
            <w:tcBorders>
              <w:tl2br w:val="nil"/>
              <w:tr2bl w:val="nil"/>
            </w:tcBorders>
            <w:vAlign w:val="center"/>
          </w:tcPr>
          <w:p w14:paraId="6443CDF8"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18418A59"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25653759"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722" w:type="pct"/>
            <w:vMerge/>
            <w:tcBorders>
              <w:tl2br w:val="nil"/>
              <w:tr2bl w:val="nil"/>
            </w:tcBorders>
            <w:vAlign w:val="center"/>
          </w:tcPr>
          <w:p w14:paraId="370921F5" w14:textId="77777777" w:rsidR="00F827C7" w:rsidRDefault="00F827C7" w:rsidP="004C6751">
            <w:pPr>
              <w:pStyle w:val="Default"/>
              <w:jc w:val="center"/>
              <w:rPr>
                <w:rFonts w:ascii="Times New Roman"/>
                <w:sz w:val="21"/>
                <w:szCs w:val="21"/>
              </w:rPr>
            </w:pPr>
          </w:p>
        </w:tc>
      </w:tr>
      <w:tr w:rsidR="00F827C7" w14:paraId="42ACCAFE" w14:textId="77777777" w:rsidTr="004C6751">
        <w:trPr>
          <w:trHeight w:val="544"/>
        </w:trPr>
        <w:tc>
          <w:tcPr>
            <w:tcW w:w="631" w:type="pct"/>
            <w:vMerge/>
            <w:tcBorders>
              <w:tl2br w:val="nil"/>
              <w:tr2bl w:val="nil"/>
            </w:tcBorders>
            <w:vAlign w:val="center"/>
          </w:tcPr>
          <w:p w14:paraId="66E60DDE" w14:textId="77777777" w:rsidR="00F827C7" w:rsidRDefault="00F827C7" w:rsidP="004C6751">
            <w:pPr>
              <w:pStyle w:val="Default"/>
              <w:jc w:val="center"/>
              <w:rPr>
                <w:rFonts w:ascii="Times New Roman"/>
                <w:sz w:val="21"/>
                <w:szCs w:val="21"/>
              </w:rPr>
            </w:pPr>
          </w:p>
        </w:tc>
        <w:tc>
          <w:tcPr>
            <w:tcW w:w="702" w:type="pct"/>
            <w:vMerge/>
            <w:tcBorders>
              <w:tl2br w:val="nil"/>
              <w:tr2bl w:val="nil"/>
            </w:tcBorders>
            <w:vAlign w:val="center"/>
          </w:tcPr>
          <w:p w14:paraId="22AEEAAC" w14:textId="77777777" w:rsidR="00F827C7" w:rsidRDefault="00F827C7" w:rsidP="004C6751">
            <w:pPr>
              <w:pStyle w:val="Default"/>
              <w:jc w:val="center"/>
              <w:rPr>
                <w:rFonts w:ascii="Times New Roman"/>
                <w:sz w:val="21"/>
                <w:szCs w:val="21"/>
              </w:rPr>
            </w:pPr>
          </w:p>
        </w:tc>
        <w:tc>
          <w:tcPr>
            <w:tcW w:w="983" w:type="pct"/>
            <w:tcBorders>
              <w:tl2br w:val="nil"/>
              <w:tr2bl w:val="nil"/>
            </w:tcBorders>
            <w:vAlign w:val="center"/>
          </w:tcPr>
          <w:p w14:paraId="2B6D86FA" w14:textId="77777777" w:rsidR="00F827C7" w:rsidRDefault="00F827C7"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Q4</w:t>
            </w:r>
          </w:p>
        </w:tc>
        <w:tc>
          <w:tcPr>
            <w:tcW w:w="653" w:type="pct"/>
            <w:tcBorders>
              <w:tl2br w:val="nil"/>
              <w:tr2bl w:val="nil"/>
            </w:tcBorders>
            <w:vAlign w:val="center"/>
          </w:tcPr>
          <w:p w14:paraId="23DFEB08"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60484CF3"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50BCE536" w14:textId="77777777" w:rsidR="00F827C7" w:rsidRDefault="00F827C7" w:rsidP="004C6751">
            <w:pPr>
              <w:jc w:val="center"/>
              <w:rPr>
                <w:rFonts w:ascii="Times New Roman" w:hAnsi="Times New Roman" w:cs="Times New Roman"/>
                <w:szCs w:val="21"/>
              </w:rPr>
            </w:pPr>
            <w:r>
              <w:rPr>
                <w:rFonts w:ascii="Times New Roman" w:cs="Times New Roman" w:hint="eastAsia"/>
                <w:szCs w:val="21"/>
              </w:rPr>
              <w:t>0.001ND</w:t>
            </w:r>
          </w:p>
        </w:tc>
        <w:tc>
          <w:tcPr>
            <w:tcW w:w="722" w:type="pct"/>
            <w:vMerge/>
            <w:tcBorders>
              <w:tl2br w:val="nil"/>
              <w:tr2bl w:val="nil"/>
            </w:tcBorders>
            <w:vAlign w:val="center"/>
          </w:tcPr>
          <w:p w14:paraId="79B227C6" w14:textId="77777777" w:rsidR="00F827C7" w:rsidRDefault="00F827C7" w:rsidP="004C6751">
            <w:pPr>
              <w:pStyle w:val="Default"/>
              <w:jc w:val="center"/>
              <w:rPr>
                <w:rFonts w:ascii="Times New Roman"/>
                <w:sz w:val="21"/>
                <w:szCs w:val="21"/>
              </w:rPr>
            </w:pPr>
          </w:p>
        </w:tc>
      </w:tr>
      <w:tr w:rsidR="00F827C7" w14:paraId="6CA1A84E" w14:textId="77777777" w:rsidTr="004C6751">
        <w:trPr>
          <w:trHeight w:val="569"/>
        </w:trPr>
        <w:tc>
          <w:tcPr>
            <w:tcW w:w="1334" w:type="pct"/>
            <w:gridSpan w:val="2"/>
            <w:tcBorders>
              <w:tl2br w:val="nil"/>
              <w:tr2bl w:val="nil"/>
            </w:tcBorders>
            <w:vAlign w:val="center"/>
          </w:tcPr>
          <w:p w14:paraId="79F45A0C" w14:textId="77777777" w:rsidR="00F827C7" w:rsidRDefault="00F827C7" w:rsidP="004C6751">
            <w:pPr>
              <w:pStyle w:val="Default"/>
              <w:jc w:val="center"/>
              <w:rPr>
                <w:rFonts w:ascii="Times New Roman"/>
                <w:sz w:val="21"/>
                <w:szCs w:val="21"/>
              </w:rPr>
            </w:pPr>
            <w:r>
              <w:rPr>
                <w:rFonts w:ascii="Times New Roman" w:hint="eastAsia"/>
                <w:color w:val="auto"/>
                <w:kern w:val="2"/>
                <w:sz w:val="21"/>
                <w:szCs w:val="21"/>
              </w:rPr>
              <w:t>参考标准</w:t>
            </w:r>
          </w:p>
        </w:tc>
        <w:tc>
          <w:tcPr>
            <w:tcW w:w="3665" w:type="pct"/>
            <w:gridSpan w:val="5"/>
            <w:tcBorders>
              <w:tl2br w:val="nil"/>
              <w:tr2bl w:val="nil"/>
            </w:tcBorders>
            <w:vAlign w:val="center"/>
          </w:tcPr>
          <w:p w14:paraId="2E2F6E27" w14:textId="77777777" w:rsidR="00F827C7" w:rsidRDefault="00F827C7" w:rsidP="004C6751">
            <w:pPr>
              <w:pStyle w:val="Default"/>
              <w:jc w:val="center"/>
              <w:rPr>
                <w:rFonts w:ascii="Times New Roman"/>
                <w:sz w:val="21"/>
                <w:szCs w:val="21"/>
              </w:rPr>
            </w:pPr>
            <w:r>
              <w:rPr>
                <w:rFonts w:ascii="Times New Roman" w:hint="eastAsia"/>
                <w:sz w:val="21"/>
                <w:szCs w:val="21"/>
              </w:rPr>
              <w:t>《医疗机构水污染物排放标准》（</w:t>
            </w:r>
            <w:r>
              <w:rPr>
                <w:rFonts w:ascii="Times New Roman" w:hint="eastAsia"/>
                <w:sz w:val="21"/>
                <w:szCs w:val="21"/>
              </w:rPr>
              <w:t>GB18466-2005</w:t>
            </w:r>
            <w:r>
              <w:rPr>
                <w:rFonts w:ascii="Times New Roman" w:hint="eastAsia"/>
                <w:sz w:val="21"/>
                <w:szCs w:val="21"/>
              </w:rPr>
              <w:t>）表</w:t>
            </w:r>
            <w:r>
              <w:rPr>
                <w:rFonts w:ascii="Times New Roman" w:hint="eastAsia"/>
                <w:sz w:val="21"/>
                <w:szCs w:val="21"/>
              </w:rPr>
              <w:t>3</w:t>
            </w:r>
          </w:p>
        </w:tc>
      </w:tr>
    </w:tbl>
    <w:p w14:paraId="5E3892D8" w14:textId="55BEB15D" w:rsidR="00F827C7" w:rsidRDefault="00F827C7" w:rsidP="0065285B">
      <w:pPr>
        <w:widowControl/>
        <w:rPr>
          <w:rFonts w:ascii="仿宋" w:hAnsi="仿宋"/>
          <w:szCs w:val="28"/>
        </w:rPr>
      </w:pPr>
    </w:p>
    <w:p w14:paraId="2576B306" w14:textId="231D99D1" w:rsidR="00F827C7" w:rsidRDefault="00F827C7" w:rsidP="0065285B">
      <w:pPr>
        <w:widowControl/>
        <w:rPr>
          <w:rFonts w:ascii="仿宋" w:hAnsi="仿宋"/>
          <w:szCs w:val="28"/>
        </w:rPr>
      </w:pPr>
      <w:r>
        <w:rPr>
          <w:rFonts w:ascii="仿宋" w:hAnsi="仿宋"/>
          <w:szCs w:val="28"/>
        </w:rPr>
        <w:br w:type="page"/>
      </w:r>
    </w:p>
    <w:p w14:paraId="2B81F0EA" w14:textId="1D273244" w:rsidR="00F827C7" w:rsidRPr="007058B8" w:rsidRDefault="00F827C7" w:rsidP="00F827C7">
      <w:pPr>
        <w:pStyle w:val="ad"/>
        <w:snapToGrid w:val="0"/>
        <w:spacing w:line="360" w:lineRule="auto"/>
        <w:jc w:val="center"/>
        <w:outlineLvl w:val="0"/>
        <w:rPr>
          <w:rFonts w:ascii="仿宋" w:hAnsi="仿宋" w:cs="Times New Roman"/>
          <w:b/>
          <w:bCs/>
          <w:sz w:val="24"/>
          <w:szCs w:val="24"/>
        </w:rPr>
      </w:pPr>
      <w:bookmarkStart w:id="21" w:name="_Toc47093297"/>
      <w:bookmarkStart w:id="22" w:name="_Toc47108278"/>
      <w:r w:rsidRPr="007058B8">
        <w:rPr>
          <w:rFonts w:ascii="仿宋" w:hAnsi="仿宋" w:cs="Times New Roman"/>
          <w:b/>
          <w:bCs/>
          <w:sz w:val="24"/>
          <w:szCs w:val="24"/>
        </w:rPr>
        <w:lastRenderedPageBreak/>
        <w:t>表</w:t>
      </w:r>
      <w:r w:rsidRPr="007058B8">
        <w:rPr>
          <w:rFonts w:ascii="仿宋" w:hAnsi="仿宋"/>
          <w:b/>
          <w:bCs/>
          <w:sz w:val="24"/>
          <w:szCs w:val="24"/>
        </w:rPr>
        <w:t>7-5</w:t>
      </w:r>
      <w:r w:rsidRPr="007058B8">
        <w:rPr>
          <w:rFonts w:ascii="仿宋" w:hAnsi="仿宋" w:cs="Times New Roman" w:hint="eastAsia"/>
          <w:b/>
          <w:bCs/>
          <w:sz w:val="24"/>
          <w:szCs w:val="24"/>
        </w:rPr>
        <w:t xml:space="preserve"> </w:t>
      </w:r>
      <w:r w:rsidRPr="007058B8">
        <w:rPr>
          <w:rFonts w:ascii="仿宋" w:hAnsi="仿宋" w:cs="Times New Roman"/>
          <w:b/>
          <w:bCs/>
          <w:sz w:val="24"/>
          <w:szCs w:val="24"/>
        </w:rPr>
        <w:t>噪声监测结果</w:t>
      </w:r>
      <w:bookmarkEnd w:id="21"/>
      <w:bookmarkEnd w:id="22"/>
    </w:p>
    <w:tbl>
      <w:tblPr>
        <w:tblW w:w="4987" w:type="pct"/>
        <w:jc w:val="center"/>
        <w:tblBorders>
          <w:top w:val="double" w:sz="4" w:space="0" w:color="auto"/>
          <w:bottom w:val="doub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788"/>
        <w:gridCol w:w="1694"/>
        <w:gridCol w:w="1410"/>
        <w:gridCol w:w="1109"/>
        <w:gridCol w:w="1109"/>
        <w:gridCol w:w="1109"/>
        <w:gridCol w:w="1121"/>
      </w:tblGrid>
      <w:tr w:rsidR="00F827C7" w:rsidRPr="007058B8" w14:paraId="0F9C5854" w14:textId="77777777" w:rsidTr="004C6751">
        <w:trPr>
          <w:trHeight w:val="561"/>
          <w:jc w:val="center"/>
        </w:trPr>
        <w:tc>
          <w:tcPr>
            <w:tcW w:w="472" w:type="pct"/>
            <w:vMerge w:val="restart"/>
            <w:vAlign w:val="center"/>
          </w:tcPr>
          <w:p w14:paraId="33041DC5" w14:textId="77777777" w:rsidR="00F827C7" w:rsidRPr="007058B8" w:rsidRDefault="00F827C7" w:rsidP="004C6751">
            <w:pPr>
              <w:pStyle w:val="af5"/>
              <w:spacing w:beforeLines="0" w:before="0" w:afterLines="0" w:after="0" w:line="240" w:lineRule="auto"/>
              <w:ind w:firstLineChars="0" w:firstLine="0"/>
              <w:jc w:val="center"/>
              <w:rPr>
                <w:sz w:val="21"/>
              </w:rPr>
            </w:pPr>
            <w:r w:rsidRPr="007058B8">
              <w:rPr>
                <w:sz w:val="21"/>
              </w:rPr>
              <w:t>编号</w:t>
            </w:r>
          </w:p>
        </w:tc>
        <w:tc>
          <w:tcPr>
            <w:tcW w:w="1014" w:type="pct"/>
            <w:vMerge w:val="restart"/>
            <w:vAlign w:val="center"/>
          </w:tcPr>
          <w:p w14:paraId="3FF6E376" w14:textId="77777777" w:rsidR="00F827C7" w:rsidRPr="007058B8" w:rsidRDefault="00F827C7" w:rsidP="004C6751">
            <w:pPr>
              <w:pStyle w:val="af5"/>
              <w:spacing w:beforeLines="0" w:before="0" w:afterLines="0" w:after="0" w:line="240" w:lineRule="auto"/>
              <w:ind w:firstLineChars="0" w:firstLine="0"/>
              <w:jc w:val="center"/>
              <w:rPr>
                <w:sz w:val="21"/>
              </w:rPr>
            </w:pPr>
            <w:r w:rsidRPr="007058B8">
              <w:rPr>
                <w:sz w:val="21"/>
              </w:rPr>
              <w:t>监测点位</w:t>
            </w:r>
          </w:p>
        </w:tc>
        <w:tc>
          <w:tcPr>
            <w:tcW w:w="845" w:type="pct"/>
            <w:vMerge w:val="restart"/>
            <w:vAlign w:val="center"/>
          </w:tcPr>
          <w:p w14:paraId="7D80F7FC" w14:textId="77777777" w:rsidR="00F827C7" w:rsidRPr="007058B8" w:rsidRDefault="00F827C7" w:rsidP="004C6751">
            <w:pPr>
              <w:pStyle w:val="af5"/>
              <w:spacing w:beforeLines="0" w:before="0" w:afterLines="0" w:after="0" w:line="240" w:lineRule="auto"/>
              <w:ind w:firstLineChars="0" w:firstLine="0"/>
              <w:jc w:val="center"/>
              <w:rPr>
                <w:sz w:val="21"/>
              </w:rPr>
            </w:pPr>
            <w:r w:rsidRPr="007058B8">
              <w:rPr>
                <w:sz w:val="21"/>
              </w:rPr>
              <w:t>主要噪声源</w:t>
            </w:r>
          </w:p>
        </w:tc>
        <w:tc>
          <w:tcPr>
            <w:tcW w:w="2667" w:type="pct"/>
            <w:gridSpan w:val="4"/>
            <w:vAlign w:val="center"/>
          </w:tcPr>
          <w:p w14:paraId="57B681BF" w14:textId="77777777" w:rsidR="00F827C7" w:rsidRPr="007058B8" w:rsidRDefault="00F827C7" w:rsidP="004C6751">
            <w:pPr>
              <w:pStyle w:val="af5"/>
              <w:spacing w:beforeLines="0" w:before="0" w:afterLines="0" w:after="0" w:line="240" w:lineRule="auto"/>
              <w:ind w:firstLineChars="0" w:firstLine="0"/>
              <w:jc w:val="center"/>
              <w:rPr>
                <w:sz w:val="21"/>
              </w:rPr>
            </w:pPr>
            <w:r w:rsidRPr="007058B8">
              <w:rPr>
                <w:sz w:val="21"/>
              </w:rPr>
              <w:t>监测结果</w:t>
            </w:r>
            <w:r w:rsidRPr="007058B8">
              <w:rPr>
                <w:sz w:val="21"/>
              </w:rPr>
              <w:t>dB(A)</w:t>
            </w:r>
          </w:p>
        </w:tc>
      </w:tr>
      <w:tr w:rsidR="00F827C7" w:rsidRPr="007058B8" w14:paraId="35D9E870" w14:textId="77777777" w:rsidTr="004C6751">
        <w:trPr>
          <w:trHeight w:val="514"/>
          <w:jc w:val="center"/>
        </w:trPr>
        <w:tc>
          <w:tcPr>
            <w:tcW w:w="472" w:type="pct"/>
            <w:vMerge/>
            <w:vAlign w:val="center"/>
          </w:tcPr>
          <w:p w14:paraId="7BF53D1E" w14:textId="77777777" w:rsidR="00F827C7" w:rsidRPr="007058B8" w:rsidRDefault="00F827C7" w:rsidP="004C6751">
            <w:pPr>
              <w:pStyle w:val="af5"/>
              <w:spacing w:beforeLines="0" w:before="0" w:afterLines="0" w:after="0" w:line="240" w:lineRule="auto"/>
              <w:ind w:firstLineChars="0" w:firstLine="0"/>
              <w:jc w:val="center"/>
              <w:rPr>
                <w:sz w:val="21"/>
              </w:rPr>
            </w:pPr>
          </w:p>
        </w:tc>
        <w:tc>
          <w:tcPr>
            <w:tcW w:w="1014" w:type="pct"/>
            <w:vMerge/>
            <w:vAlign w:val="center"/>
          </w:tcPr>
          <w:p w14:paraId="0A36A75B" w14:textId="77777777" w:rsidR="00F827C7" w:rsidRPr="007058B8" w:rsidRDefault="00F827C7" w:rsidP="004C6751">
            <w:pPr>
              <w:pStyle w:val="af5"/>
              <w:spacing w:beforeLines="0" w:before="0" w:afterLines="0" w:after="0" w:line="240" w:lineRule="auto"/>
              <w:ind w:firstLineChars="0" w:firstLine="0"/>
              <w:jc w:val="center"/>
              <w:rPr>
                <w:sz w:val="21"/>
              </w:rPr>
            </w:pPr>
          </w:p>
        </w:tc>
        <w:tc>
          <w:tcPr>
            <w:tcW w:w="845" w:type="pct"/>
            <w:vMerge/>
            <w:vAlign w:val="center"/>
          </w:tcPr>
          <w:p w14:paraId="6DBF007C" w14:textId="77777777" w:rsidR="00F827C7" w:rsidRPr="007058B8" w:rsidRDefault="00F827C7" w:rsidP="004C6751">
            <w:pPr>
              <w:pStyle w:val="af5"/>
              <w:spacing w:beforeLines="0" w:before="0" w:afterLines="0" w:after="0" w:line="240" w:lineRule="auto"/>
              <w:ind w:firstLineChars="0" w:firstLine="0"/>
              <w:jc w:val="center"/>
              <w:rPr>
                <w:sz w:val="21"/>
              </w:rPr>
            </w:pPr>
          </w:p>
        </w:tc>
        <w:tc>
          <w:tcPr>
            <w:tcW w:w="1330" w:type="pct"/>
            <w:gridSpan w:val="2"/>
            <w:vAlign w:val="center"/>
          </w:tcPr>
          <w:p w14:paraId="53827840" w14:textId="77777777" w:rsidR="00F827C7" w:rsidRPr="007058B8" w:rsidRDefault="00F827C7" w:rsidP="004C6751">
            <w:pPr>
              <w:pStyle w:val="Default"/>
              <w:jc w:val="center"/>
              <w:rPr>
                <w:rFonts w:ascii="Times New Roman"/>
                <w:sz w:val="21"/>
                <w:szCs w:val="21"/>
              </w:rPr>
            </w:pPr>
            <w:r w:rsidRPr="007058B8">
              <w:rPr>
                <w:rFonts w:ascii="Times New Roman" w:hint="eastAsia"/>
                <w:color w:val="auto"/>
                <w:kern w:val="2"/>
                <w:sz w:val="21"/>
                <w:szCs w:val="21"/>
              </w:rPr>
              <w:t>2020-07-14</w:t>
            </w:r>
          </w:p>
        </w:tc>
        <w:tc>
          <w:tcPr>
            <w:tcW w:w="1337" w:type="pct"/>
            <w:gridSpan w:val="2"/>
            <w:vAlign w:val="center"/>
          </w:tcPr>
          <w:p w14:paraId="4F4C1BF8" w14:textId="77777777" w:rsidR="00F827C7" w:rsidRPr="007058B8" w:rsidRDefault="00F827C7" w:rsidP="004C6751">
            <w:pPr>
              <w:pStyle w:val="Default"/>
              <w:jc w:val="center"/>
              <w:rPr>
                <w:rFonts w:ascii="Times New Roman"/>
                <w:sz w:val="21"/>
                <w:szCs w:val="21"/>
              </w:rPr>
            </w:pPr>
            <w:r w:rsidRPr="007058B8">
              <w:rPr>
                <w:rFonts w:ascii="Times New Roman" w:hint="eastAsia"/>
                <w:color w:val="auto"/>
                <w:kern w:val="2"/>
                <w:sz w:val="21"/>
                <w:szCs w:val="21"/>
              </w:rPr>
              <w:t>2020-07-15</w:t>
            </w:r>
          </w:p>
        </w:tc>
      </w:tr>
      <w:tr w:rsidR="00F827C7" w:rsidRPr="007058B8" w14:paraId="2C3EB4C9" w14:textId="77777777" w:rsidTr="004C6751">
        <w:trPr>
          <w:trHeight w:val="514"/>
          <w:jc w:val="center"/>
        </w:trPr>
        <w:tc>
          <w:tcPr>
            <w:tcW w:w="472" w:type="pct"/>
            <w:vMerge/>
            <w:vAlign w:val="center"/>
          </w:tcPr>
          <w:p w14:paraId="03B6E762" w14:textId="77777777" w:rsidR="00F827C7" w:rsidRPr="007058B8" w:rsidRDefault="00F827C7" w:rsidP="004C6751">
            <w:pPr>
              <w:pStyle w:val="af5"/>
              <w:spacing w:beforeLines="0" w:before="0" w:afterLines="0" w:after="0" w:line="240" w:lineRule="auto"/>
              <w:ind w:firstLineChars="0" w:firstLine="0"/>
              <w:jc w:val="center"/>
              <w:rPr>
                <w:sz w:val="21"/>
              </w:rPr>
            </w:pPr>
          </w:p>
        </w:tc>
        <w:tc>
          <w:tcPr>
            <w:tcW w:w="1014" w:type="pct"/>
            <w:vMerge/>
            <w:vAlign w:val="center"/>
          </w:tcPr>
          <w:p w14:paraId="1AD75426" w14:textId="77777777" w:rsidR="00F827C7" w:rsidRPr="007058B8" w:rsidRDefault="00F827C7" w:rsidP="004C6751">
            <w:pPr>
              <w:pStyle w:val="af5"/>
              <w:spacing w:beforeLines="0" w:before="0" w:afterLines="0" w:after="0" w:line="240" w:lineRule="auto"/>
              <w:ind w:firstLineChars="0" w:firstLine="0"/>
              <w:jc w:val="center"/>
              <w:rPr>
                <w:sz w:val="21"/>
              </w:rPr>
            </w:pPr>
          </w:p>
        </w:tc>
        <w:tc>
          <w:tcPr>
            <w:tcW w:w="845" w:type="pct"/>
            <w:vMerge/>
            <w:vAlign w:val="center"/>
          </w:tcPr>
          <w:p w14:paraId="51C3FC76" w14:textId="77777777" w:rsidR="00F827C7" w:rsidRPr="007058B8" w:rsidRDefault="00F827C7" w:rsidP="004C6751">
            <w:pPr>
              <w:pStyle w:val="af5"/>
              <w:spacing w:beforeLines="0" w:before="0" w:afterLines="0" w:after="0" w:line="240" w:lineRule="auto"/>
              <w:ind w:firstLineChars="0" w:firstLine="0"/>
              <w:jc w:val="center"/>
              <w:rPr>
                <w:sz w:val="21"/>
              </w:rPr>
            </w:pPr>
          </w:p>
        </w:tc>
        <w:tc>
          <w:tcPr>
            <w:tcW w:w="665" w:type="pct"/>
            <w:tcBorders>
              <w:right w:val="single" w:sz="4" w:space="0" w:color="000000"/>
            </w:tcBorders>
            <w:vAlign w:val="center"/>
          </w:tcPr>
          <w:p w14:paraId="66B91FB8" w14:textId="77777777" w:rsidR="00F827C7" w:rsidRPr="007058B8" w:rsidRDefault="00F827C7" w:rsidP="004C6751">
            <w:pPr>
              <w:pStyle w:val="af5"/>
              <w:spacing w:beforeLines="0" w:before="0" w:afterLines="0" w:after="0" w:line="240" w:lineRule="auto"/>
              <w:ind w:firstLineChars="0" w:firstLine="0"/>
              <w:jc w:val="center"/>
              <w:rPr>
                <w:sz w:val="21"/>
              </w:rPr>
            </w:pPr>
            <w:r w:rsidRPr="007058B8">
              <w:rPr>
                <w:sz w:val="21"/>
              </w:rPr>
              <w:t>昼间</w:t>
            </w:r>
          </w:p>
        </w:tc>
        <w:tc>
          <w:tcPr>
            <w:tcW w:w="665" w:type="pct"/>
            <w:tcBorders>
              <w:left w:val="single" w:sz="4" w:space="0" w:color="000000"/>
            </w:tcBorders>
            <w:vAlign w:val="center"/>
          </w:tcPr>
          <w:p w14:paraId="6702C26A" w14:textId="77777777" w:rsidR="00F827C7" w:rsidRPr="007058B8" w:rsidRDefault="00F827C7" w:rsidP="004C6751">
            <w:pPr>
              <w:pStyle w:val="af5"/>
              <w:spacing w:beforeLines="0" w:before="0" w:afterLines="0" w:after="0" w:line="240" w:lineRule="auto"/>
              <w:ind w:firstLineChars="0" w:firstLine="0"/>
              <w:jc w:val="center"/>
              <w:rPr>
                <w:sz w:val="21"/>
              </w:rPr>
            </w:pPr>
            <w:r w:rsidRPr="007058B8">
              <w:rPr>
                <w:rFonts w:hint="eastAsia"/>
                <w:sz w:val="21"/>
              </w:rPr>
              <w:t>夜间</w:t>
            </w:r>
          </w:p>
        </w:tc>
        <w:tc>
          <w:tcPr>
            <w:tcW w:w="665" w:type="pct"/>
            <w:tcBorders>
              <w:right w:val="single" w:sz="4" w:space="0" w:color="000000"/>
            </w:tcBorders>
            <w:vAlign w:val="center"/>
          </w:tcPr>
          <w:p w14:paraId="6FE93DE9" w14:textId="77777777" w:rsidR="00F827C7" w:rsidRPr="007058B8" w:rsidRDefault="00F827C7" w:rsidP="004C6751">
            <w:pPr>
              <w:pStyle w:val="af5"/>
              <w:spacing w:beforeLines="0" w:before="0" w:afterLines="0" w:after="0" w:line="240" w:lineRule="auto"/>
              <w:ind w:firstLineChars="0" w:firstLine="0"/>
              <w:jc w:val="center"/>
              <w:rPr>
                <w:sz w:val="21"/>
              </w:rPr>
            </w:pPr>
            <w:r w:rsidRPr="007058B8">
              <w:rPr>
                <w:sz w:val="21"/>
              </w:rPr>
              <w:t>昼间</w:t>
            </w:r>
          </w:p>
        </w:tc>
        <w:tc>
          <w:tcPr>
            <w:tcW w:w="671" w:type="pct"/>
            <w:tcBorders>
              <w:left w:val="single" w:sz="4" w:space="0" w:color="000000"/>
            </w:tcBorders>
            <w:vAlign w:val="center"/>
          </w:tcPr>
          <w:p w14:paraId="61F918F1" w14:textId="77777777" w:rsidR="00F827C7" w:rsidRPr="007058B8" w:rsidRDefault="00F827C7" w:rsidP="004C6751">
            <w:pPr>
              <w:pStyle w:val="af5"/>
              <w:spacing w:beforeLines="0" w:before="0" w:afterLines="0" w:after="0" w:line="240" w:lineRule="auto"/>
              <w:ind w:firstLineChars="0" w:firstLine="0"/>
              <w:jc w:val="center"/>
              <w:rPr>
                <w:sz w:val="21"/>
              </w:rPr>
            </w:pPr>
            <w:r w:rsidRPr="007058B8">
              <w:rPr>
                <w:rFonts w:hint="eastAsia"/>
                <w:sz w:val="21"/>
              </w:rPr>
              <w:t>夜间</w:t>
            </w:r>
          </w:p>
        </w:tc>
      </w:tr>
      <w:tr w:rsidR="00F827C7" w:rsidRPr="007058B8" w14:paraId="5DBE56AA" w14:textId="77777777" w:rsidTr="004C6751">
        <w:trPr>
          <w:trHeight w:val="514"/>
          <w:jc w:val="center"/>
        </w:trPr>
        <w:tc>
          <w:tcPr>
            <w:tcW w:w="472" w:type="pct"/>
            <w:vAlign w:val="center"/>
          </w:tcPr>
          <w:p w14:paraId="7CAA57AF" w14:textId="77777777" w:rsidR="00F827C7" w:rsidRPr="007058B8" w:rsidRDefault="00F827C7" w:rsidP="004C6751">
            <w:pPr>
              <w:snapToGrid w:val="0"/>
              <w:jc w:val="center"/>
              <w:rPr>
                <w:rFonts w:ascii="Times New Roman" w:eastAsia="宋体" w:hAnsi="Times New Roman" w:cs="Times New Roman"/>
                <w:sz w:val="21"/>
                <w:szCs w:val="21"/>
              </w:rPr>
            </w:pPr>
            <w:r w:rsidRPr="007058B8">
              <w:rPr>
                <w:rFonts w:ascii="Times New Roman" w:eastAsia="宋体" w:hAnsi="Times New Roman" w:cs="Times New Roman"/>
                <w:sz w:val="21"/>
                <w:szCs w:val="21"/>
              </w:rPr>
              <w:t>N1</w:t>
            </w:r>
            <w:r w:rsidRPr="007058B8">
              <w:rPr>
                <w:rFonts w:cs="Times New Roman" w:hint="eastAsia"/>
                <w:sz w:val="21"/>
                <w:szCs w:val="21"/>
              </w:rPr>
              <w:t>#</w:t>
            </w:r>
          </w:p>
        </w:tc>
        <w:tc>
          <w:tcPr>
            <w:tcW w:w="1014" w:type="pct"/>
            <w:vAlign w:val="center"/>
          </w:tcPr>
          <w:p w14:paraId="2DF2DE85" w14:textId="77777777" w:rsidR="00F827C7" w:rsidRPr="007058B8" w:rsidRDefault="00F827C7" w:rsidP="004C6751">
            <w:pPr>
              <w:adjustRightInd w:val="0"/>
              <w:snapToGrid w:val="0"/>
              <w:jc w:val="center"/>
              <w:rPr>
                <w:rFonts w:ascii="Times New Roman" w:eastAsia="宋体" w:hAnsi="Times New Roman" w:cs="Times New Roman"/>
                <w:sz w:val="21"/>
                <w:szCs w:val="21"/>
              </w:rPr>
            </w:pPr>
            <w:r w:rsidRPr="007058B8">
              <w:rPr>
                <w:rFonts w:cs="Times New Roman" w:hint="eastAsia"/>
                <w:sz w:val="21"/>
                <w:szCs w:val="21"/>
              </w:rPr>
              <w:t>厂界</w:t>
            </w:r>
            <w:r w:rsidRPr="007058B8">
              <w:rPr>
                <w:rFonts w:ascii="Times New Roman" w:eastAsia="宋体" w:hAnsi="Times New Roman" w:cs="Times New Roman"/>
                <w:sz w:val="21"/>
                <w:szCs w:val="21"/>
              </w:rPr>
              <w:t>东侧</w:t>
            </w:r>
            <w:r w:rsidRPr="007058B8">
              <w:rPr>
                <w:rFonts w:cs="Times New Roman" w:hint="eastAsia"/>
                <w:sz w:val="21"/>
                <w:szCs w:val="21"/>
              </w:rPr>
              <w:t>外</w:t>
            </w:r>
            <w:r w:rsidRPr="007058B8">
              <w:rPr>
                <w:rFonts w:ascii="Times New Roman" w:eastAsia="宋体" w:hAnsi="Times New Roman" w:cs="Times New Roman"/>
                <w:sz w:val="21"/>
                <w:szCs w:val="21"/>
              </w:rPr>
              <w:t>1m</w:t>
            </w:r>
            <w:r w:rsidRPr="007058B8">
              <w:rPr>
                <w:rFonts w:ascii="Times New Roman" w:eastAsia="宋体" w:hAnsi="Times New Roman" w:cs="Times New Roman"/>
                <w:sz w:val="21"/>
                <w:szCs w:val="21"/>
              </w:rPr>
              <w:t>处</w:t>
            </w:r>
          </w:p>
        </w:tc>
        <w:tc>
          <w:tcPr>
            <w:tcW w:w="845" w:type="pct"/>
            <w:vAlign w:val="center"/>
          </w:tcPr>
          <w:p w14:paraId="594F573A" w14:textId="77777777" w:rsidR="00F827C7" w:rsidRPr="007058B8" w:rsidRDefault="00F827C7" w:rsidP="004C6751">
            <w:pPr>
              <w:snapToGrid w:val="0"/>
              <w:jc w:val="center"/>
              <w:rPr>
                <w:rFonts w:ascii="Times New Roman" w:eastAsia="宋体" w:hAnsi="Times New Roman" w:cs="Times New Roman"/>
                <w:sz w:val="21"/>
                <w:szCs w:val="21"/>
              </w:rPr>
            </w:pPr>
            <w:r w:rsidRPr="007058B8">
              <w:rPr>
                <w:rFonts w:eastAsia="宋体" w:cs="Times New Roman" w:hint="eastAsia"/>
                <w:sz w:val="21"/>
                <w:szCs w:val="21"/>
              </w:rPr>
              <w:t>社会生活</w:t>
            </w:r>
          </w:p>
        </w:tc>
        <w:tc>
          <w:tcPr>
            <w:tcW w:w="665" w:type="pct"/>
            <w:tcBorders>
              <w:right w:val="single" w:sz="4" w:space="0" w:color="000000"/>
            </w:tcBorders>
            <w:vAlign w:val="center"/>
          </w:tcPr>
          <w:p w14:paraId="53D22DC7" w14:textId="77777777" w:rsidR="00F827C7" w:rsidRPr="007058B8" w:rsidRDefault="00F827C7" w:rsidP="004C6751">
            <w:pPr>
              <w:pStyle w:val="Default"/>
              <w:jc w:val="center"/>
              <w:rPr>
                <w:rFonts w:ascii="Times New Roman"/>
                <w:sz w:val="21"/>
                <w:szCs w:val="21"/>
              </w:rPr>
            </w:pPr>
            <w:r w:rsidRPr="007058B8">
              <w:rPr>
                <w:rFonts w:ascii="Times New Roman" w:hint="eastAsia"/>
                <w:sz w:val="21"/>
                <w:szCs w:val="21"/>
              </w:rPr>
              <w:t>58.4</w:t>
            </w:r>
          </w:p>
        </w:tc>
        <w:tc>
          <w:tcPr>
            <w:tcW w:w="665" w:type="pct"/>
            <w:tcBorders>
              <w:left w:val="single" w:sz="4" w:space="0" w:color="000000"/>
            </w:tcBorders>
            <w:vAlign w:val="center"/>
          </w:tcPr>
          <w:p w14:paraId="4132FFBD" w14:textId="77777777" w:rsidR="00F827C7" w:rsidRPr="007058B8" w:rsidRDefault="00F827C7" w:rsidP="004C6751">
            <w:pPr>
              <w:pStyle w:val="Default"/>
              <w:jc w:val="center"/>
              <w:rPr>
                <w:rFonts w:ascii="Times New Roman"/>
                <w:sz w:val="21"/>
                <w:szCs w:val="21"/>
              </w:rPr>
            </w:pPr>
            <w:r w:rsidRPr="007058B8">
              <w:rPr>
                <w:rFonts w:ascii="Times New Roman" w:hint="eastAsia"/>
                <w:sz w:val="21"/>
                <w:szCs w:val="21"/>
              </w:rPr>
              <w:t>48.1</w:t>
            </w:r>
          </w:p>
        </w:tc>
        <w:tc>
          <w:tcPr>
            <w:tcW w:w="665" w:type="pct"/>
            <w:tcBorders>
              <w:right w:val="single" w:sz="4" w:space="0" w:color="000000"/>
            </w:tcBorders>
            <w:vAlign w:val="center"/>
          </w:tcPr>
          <w:p w14:paraId="5C89C455" w14:textId="77777777" w:rsidR="00F827C7" w:rsidRPr="007058B8" w:rsidRDefault="00F827C7" w:rsidP="004C6751">
            <w:pPr>
              <w:pStyle w:val="Default"/>
              <w:jc w:val="center"/>
              <w:rPr>
                <w:rFonts w:ascii="Times New Roman"/>
                <w:sz w:val="21"/>
                <w:szCs w:val="21"/>
              </w:rPr>
            </w:pPr>
            <w:r w:rsidRPr="007058B8">
              <w:rPr>
                <w:rFonts w:ascii="Times New Roman" w:hint="eastAsia"/>
                <w:sz w:val="21"/>
                <w:szCs w:val="21"/>
              </w:rPr>
              <w:t>57.6</w:t>
            </w:r>
          </w:p>
        </w:tc>
        <w:tc>
          <w:tcPr>
            <w:tcW w:w="671" w:type="pct"/>
            <w:tcBorders>
              <w:left w:val="single" w:sz="4" w:space="0" w:color="000000"/>
            </w:tcBorders>
            <w:vAlign w:val="center"/>
          </w:tcPr>
          <w:p w14:paraId="2C3DE671" w14:textId="77777777" w:rsidR="00F827C7" w:rsidRPr="007058B8" w:rsidRDefault="00F827C7" w:rsidP="004C6751">
            <w:pPr>
              <w:pStyle w:val="Default"/>
              <w:jc w:val="center"/>
              <w:rPr>
                <w:rFonts w:ascii="Times New Roman"/>
                <w:sz w:val="21"/>
                <w:szCs w:val="21"/>
              </w:rPr>
            </w:pPr>
            <w:r w:rsidRPr="007058B8">
              <w:rPr>
                <w:rFonts w:ascii="Times New Roman" w:hint="eastAsia"/>
                <w:sz w:val="21"/>
                <w:szCs w:val="21"/>
              </w:rPr>
              <w:t>48.6</w:t>
            </w:r>
          </w:p>
        </w:tc>
      </w:tr>
      <w:tr w:rsidR="00F827C7" w:rsidRPr="007058B8" w14:paraId="0ADDEFCB" w14:textId="77777777" w:rsidTr="004C6751">
        <w:trPr>
          <w:trHeight w:val="514"/>
          <w:jc w:val="center"/>
        </w:trPr>
        <w:tc>
          <w:tcPr>
            <w:tcW w:w="472" w:type="pct"/>
            <w:vAlign w:val="center"/>
          </w:tcPr>
          <w:p w14:paraId="6A0F9AE3" w14:textId="77777777" w:rsidR="00F827C7" w:rsidRPr="007058B8" w:rsidRDefault="00F827C7" w:rsidP="004C6751">
            <w:pPr>
              <w:snapToGrid w:val="0"/>
              <w:jc w:val="center"/>
              <w:rPr>
                <w:rFonts w:ascii="Times New Roman" w:eastAsia="宋体" w:hAnsi="Times New Roman" w:cs="Times New Roman"/>
                <w:sz w:val="21"/>
                <w:szCs w:val="21"/>
              </w:rPr>
            </w:pPr>
            <w:r w:rsidRPr="007058B8">
              <w:rPr>
                <w:rFonts w:ascii="Times New Roman" w:eastAsia="宋体" w:hAnsi="Times New Roman" w:cs="Times New Roman"/>
                <w:sz w:val="21"/>
                <w:szCs w:val="21"/>
              </w:rPr>
              <w:t>N2</w:t>
            </w:r>
            <w:r w:rsidRPr="007058B8">
              <w:rPr>
                <w:rFonts w:cs="Times New Roman" w:hint="eastAsia"/>
                <w:sz w:val="21"/>
                <w:szCs w:val="21"/>
              </w:rPr>
              <w:t>#</w:t>
            </w:r>
          </w:p>
        </w:tc>
        <w:tc>
          <w:tcPr>
            <w:tcW w:w="1014" w:type="pct"/>
            <w:vAlign w:val="center"/>
          </w:tcPr>
          <w:p w14:paraId="73B5DC37" w14:textId="77777777" w:rsidR="00F827C7" w:rsidRPr="007058B8" w:rsidRDefault="00F827C7" w:rsidP="004C6751">
            <w:pPr>
              <w:adjustRightInd w:val="0"/>
              <w:snapToGrid w:val="0"/>
              <w:jc w:val="center"/>
              <w:rPr>
                <w:rFonts w:ascii="Times New Roman" w:eastAsia="宋体" w:hAnsi="Times New Roman" w:cs="Times New Roman"/>
                <w:sz w:val="21"/>
                <w:szCs w:val="21"/>
              </w:rPr>
            </w:pPr>
            <w:r w:rsidRPr="007058B8">
              <w:rPr>
                <w:rFonts w:cs="Times New Roman" w:hint="eastAsia"/>
                <w:sz w:val="21"/>
                <w:szCs w:val="21"/>
              </w:rPr>
              <w:t>厂界南</w:t>
            </w:r>
            <w:r w:rsidRPr="007058B8">
              <w:rPr>
                <w:rFonts w:ascii="Times New Roman" w:eastAsia="宋体" w:hAnsi="Times New Roman" w:cs="Times New Roman"/>
                <w:sz w:val="21"/>
                <w:szCs w:val="21"/>
              </w:rPr>
              <w:t>侧</w:t>
            </w:r>
            <w:r w:rsidRPr="007058B8">
              <w:rPr>
                <w:rFonts w:cs="Times New Roman" w:hint="eastAsia"/>
                <w:sz w:val="21"/>
                <w:szCs w:val="21"/>
              </w:rPr>
              <w:t>外</w:t>
            </w:r>
            <w:r w:rsidRPr="007058B8">
              <w:rPr>
                <w:rFonts w:ascii="Times New Roman" w:eastAsia="宋体" w:hAnsi="Times New Roman" w:cs="Times New Roman"/>
                <w:sz w:val="21"/>
                <w:szCs w:val="21"/>
              </w:rPr>
              <w:t>1m</w:t>
            </w:r>
            <w:r w:rsidRPr="007058B8">
              <w:rPr>
                <w:rFonts w:ascii="Times New Roman" w:eastAsia="宋体" w:hAnsi="Times New Roman" w:cs="Times New Roman"/>
                <w:sz w:val="21"/>
                <w:szCs w:val="21"/>
              </w:rPr>
              <w:t>处</w:t>
            </w:r>
          </w:p>
        </w:tc>
        <w:tc>
          <w:tcPr>
            <w:tcW w:w="845" w:type="pct"/>
            <w:vAlign w:val="center"/>
          </w:tcPr>
          <w:p w14:paraId="22CE1D72" w14:textId="77777777" w:rsidR="00F827C7" w:rsidRPr="007058B8" w:rsidRDefault="00F827C7" w:rsidP="004C6751">
            <w:pPr>
              <w:snapToGrid w:val="0"/>
              <w:jc w:val="center"/>
              <w:rPr>
                <w:rFonts w:ascii="Times New Roman" w:eastAsia="宋体" w:hAnsi="Times New Roman" w:cs="Times New Roman"/>
                <w:sz w:val="21"/>
                <w:szCs w:val="21"/>
              </w:rPr>
            </w:pPr>
            <w:r w:rsidRPr="007058B8">
              <w:rPr>
                <w:rFonts w:eastAsia="宋体" w:cs="Times New Roman" w:hint="eastAsia"/>
                <w:sz w:val="21"/>
                <w:szCs w:val="21"/>
              </w:rPr>
              <w:t>社会生活</w:t>
            </w:r>
          </w:p>
        </w:tc>
        <w:tc>
          <w:tcPr>
            <w:tcW w:w="665" w:type="pct"/>
            <w:tcBorders>
              <w:right w:val="single" w:sz="4" w:space="0" w:color="000000"/>
            </w:tcBorders>
            <w:vAlign w:val="center"/>
          </w:tcPr>
          <w:p w14:paraId="584C74CE" w14:textId="77777777" w:rsidR="00F827C7" w:rsidRPr="007058B8" w:rsidRDefault="00F827C7" w:rsidP="004C6751">
            <w:pPr>
              <w:pStyle w:val="Default"/>
              <w:jc w:val="center"/>
              <w:rPr>
                <w:rFonts w:ascii="Times New Roman"/>
                <w:sz w:val="21"/>
                <w:szCs w:val="21"/>
              </w:rPr>
            </w:pPr>
            <w:r w:rsidRPr="007058B8">
              <w:rPr>
                <w:rFonts w:ascii="Times New Roman" w:hint="eastAsia"/>
                <w:sz w:val="21"/>
                <w:szCs w:val="21"/>
              </w:rPr>
              <w:t>56.3</w:t>
            </w:r>
          </w:p>
        </w:tc>
        <w:tc>
          <w:tcPr>
            <w:tcW w:w="665" w:type="pct"/>
            <w:tcBorders>
              <w:left w:val="single" w:sz="4" w:space="0" w:color="000000"/>
            </w:tcBorders>
            <w:vAlign w:val="center"/>
          </w:tcPr>
          <w:p w14:paraId="0829ED3D" w14:textId="77777777" w:rsidR="00F827C7" w:rsidRPr="007058B8" w:rsidRDefault="00F827C7" w:rsidP="004C6751">
            <w:pPr>
              <w:pStyle w:val="Default"/>
              <w:jc w:val="center"/>
              <w:rPr>
                <w:rFonts w:ascii="Times New Roman"/>
                <w:sz w:val="21"/>
                <w:szCs w:val="21"/>
              </w:rPr>
            </w:pPr>
            <w:r w:rsidRPr="007058B8">
              <w:rPr>
                <w:rFonts w:ascii="Times New Roman" w:hint="eastAsia"/>
                <w:sz w:val="21"/>
                <w:szCs w:val="21"/>
              </w:rPr>
              <w:t>46.4</w:t>
            </w:r>
          </w:p>
        </w:tc>
        <w:tc>
          <w:tcPr>
            <w:tcW w:w="665" w:type="pct"/>
            <w:tcBorders>
              <w:right w:val="single" w:sz="4" w:space="0" w:color="000000"/>
            </w:tcBorders>
            <w:vAlign w:val="center"/>
          </w:tcPr>
          <w:p w14:paraId="4B7EEDF0" w14:textId="77777777" w:rsidR="00F827C7" w:rsidRPr="007058B8" w:rsidRDefault="00F827C7" w:rsidP="004C6751">
            <w:pPr>
              <w:pStyle w:val="Default"/>
              <w:jc w:val="center"/>
              <w:rPr>
                <w:rFonts w:ascii="Times New Roman"/>
                <w:sz w:val="21"/>
                <w:szCs w:val="21"/>
              </w:rPr>
            </w:pPr>
            <w:r w:rsidRPr="007058B8">
              <w:rPr>
                <w:rFonts w:ascii="Times New Roman" w:hint="eastAsia"/>
                <w:sz w:val="21"/>
                <w:szCs w:val="21"/>
              </w:rPr>
              <w:t>55.6</w:t>
            </w:r>
          </w:p>
        </w:tc>
        <w:tc>
          <w:tcPr>
            <w:tcW w:w="671" w:type="pct"/>
            <w:tcBorders>
              <w:left w:val="single" w:sz="4" w:space="0" w:color="000000"/>
            </w:tcBorders>
            <w:vAlign w:val="center"/>
          </w:tcPr>
          <w:p w14:paraId="5F7AF38A" w14:textId="77777777" w:rsidR="00F827C7" w:rsidRPr="007058B8" w:rsidRDefault="00F827C7" w:rsidP="004C6751">
            <w:pPr>
              <w:pStyle w:val="Default"/>
              <w:jc w:val="center"/>
              <w:rPr>
                <w:rFonts w:ascii="Times New Roman"/>
                <w:sz w:val="21"/>
                <w:szCs w:val="21"/>
              </w:rPr>
            </w:pPr>
            <w:r w:rsidRPr="007058B8">
              <w:rPr>
                <w:rFonts w:ascii="Times New Roman" w:hint="eastAsia"/>
                <w:sz w:val="21"/>
                <w:szCs w:val="21"/>
              </w:rPr>
              <w:t>45.7</w:t>
            </w:r>
          </w:p>
        </w:tc>
      </w:tr>
      <w:tr w:rsidR="00F827C7" w:rsidRPr="007058B8" w14:paraId="7D147573" w14:textId="77777777" w:rsidTr="004C6751">
        <w:trPr>
          <w:trHeight w:val="514"/>
          <w:jc w:val="center"/>
        </w:trPr>
        <w:tc>
          <w:tcPr>
            <w:tcW w:w="472" w:type="pct"/>
            <w:vAlign w:val="center"/>
          </w:tcPr>
          <w:p w14:paraId="7F44FF7B" w14:textId="77777777" w:rsidR="00F827C7" w:rsidRPr="007058B8" w:rsidRDefault="00F827C7" w:rsidP="004C6751">
            <w:pPr>
              <w:snapToGrid w:val="0"/>
              <w:jc w:val="center"/>
              <w:rPr>
                <w:rFonts w:ascii="Times New Roman" w:eastAsia="宋体" w:hAnsi="Times New Roman" w:cs="Times New Roman"/>
                <w:sz w:val="21"/>
                <w:szCs w:val="21"/>
              </w:rPr>
            </w:pPr>
            <w:r w:rsidRPr="007058B8">
              <w:rPr>
                <w:rFonts w:ascii="Times New Roman" w:eastAsia="宋体" w:hAnsi="Times New Roman" w:cs="Times New Roman"/>
                <w:sz w:val="21"/>
                <w:szCs w:val="21"/>
              </w:rPr>
              <w:t>N3</w:t>
            </w:r>
            <w:r w:rsidRPr="007058B8">
              <w:rPr>
                <w:rFonts w:cs="Times New Roman" w:hint="eastAsia"/>
                <w:sz w:val="21"/>
                <w:szCs w:val="21"/>
              </w:rPr>
              <w:t>#</w:t>
            </w:r>
          </w:p>
        </w:tc>
        <w:tc>
          <w:tcPr>
            <w:tcW w:w="1014" w:type="pct"/>
            <w:vAlign w:val="center"/>
          </w:tcPr>
          <w:p w14:paraId="150A0F7E" w14:textId="77777777" w:rsidR="00F827C7" w:rsidRPr="007058B8" w:rsidRDefault="00F827C7" w:rsidP="004C6751">
            <w:pPr>
              <w:adjustRightInd w:val="0"/>
              <w:snapToGrid w:val="0"/>
              <w:jc w:val="center"/>
              <w:rPr>
                <w:rFonts w:ascii="Times New Roman" w:eastAsia="宋体" w:hAnsi="Times New Roman" w:cs="Times New Roman"/>
                <w:sz w:val="21"/>
                <w:szCs w:val="21"/>
              </w:rPr>
            </w:pPr>
            <w:r w:rsidRPr="007058B8">
              <w:rPr>
                <w:rFonts w:cs="Times New Roman" w:hint="eastAsia"/>
                <w:sz w:val="21"/>
                <w:szCs w:val="21"/>
              </w:rPr>
              <w:t>厂界西</w:t>
            </w:r>
            <w:r w:rsidRPr="007058B8">
              <w:rPr>
                <w:rFonts w:ascii="Times New Roman" w:eastAsia="宋体" w:hAnsi="Times New Roman" w:cs="Times New Roman"/>
                <w:sz w:val="21"/>
                <w:szCs w:val="21"/>
              </w:rPr>
              <w:t>侧</w:t>
            </w:r>
            <w:r w:rsidRPr="007058B8">
              <w:rPr>
                <w:rFonts w:cs="Times New Roman" w:hint="eastAsia"/>
                <w:sz w:val="21"/>
                <w:szCs w:val="21"/>
              </w:rPr>
              <w:t>外</w:t>
            </w:r>
            <w:r w:rsidRPr="007058B8">
              <w:rPr>
                <w:rFonts w:ascii="Times New Roman" w:eastAsia="宋体" w:hAnsi="Times New Roman" w:cs="Times New Roman"/>
                <w:sz w:val="21"/>
                <w:szCs w:val="21"/>
              </w:rPr>
              <w:t>1m</w:t>
            </w:r>
            <w:r w:rsidRPr="007058B8">
              <w:rPr>
                <w:rFonts w:ascii="Times New Roman" w:eastAsia="宋体" w:hAnsi="Times New Roman" w:cs="Times New Roman"/>
                <w:sz w:val="21"/>
                <w:szCs w:val="21"/>
              </w:rPr>
              <w:t>处</w:t>
            </w:r>
          </w:p>
        </w:tc>
        <w:tc>
          <w:tcPr>
            <w:tcW w:w="845" w:type="pct"/>
            <w:vAlign w:val="center"/>
          </w:tcPr>
          <w:p w14:paraId="3E01075A" w14:textId="77777777" w:rsidR="00F827C7" w:rsidRPr="007058B8" w:rsidRDefault="00F827C7" w:rsidP="004C6751">
            <w:pPr>
              <w:snapToGrid w:val="0"/>
              <w:jc w:val="center"/>
              <w:rPr>
                <w:rFonts w:ascii="Times New Roman" w:eastAsia="宋体" w:hAnsi="Times New Roman" w:cs="Times New Roman"/>
                <w:sz w:val="21"/>
                <w:szCs w:val="21"/>
              </w:rPr>
            </w:pPr>
            <w:r w:rsidRPr="007058B8">
              <w:rPr>
                <w:rFonts w:eastAsia="宋体" w:cs="Times New Roman" w:hint="eastAsia"/>
                <w:sz w:val="21"/>
                <w:szCs w:val="21"/>
              </w:rPr>
              <w:t>社会生活</w:t>
            </w:r>
          </w:p>
        </w:tc>
        <w:tc>
          <w:tcPr>
            <w:tcW w:w="665" w:type="pct"/>
            <w:tcBorders>
              <w:right w:val="single" w:sz="4" w:space="0" w:color="000000"/>
            </w:tcBorders>
            <w:vAlign w:val="center"/>
          </w:tcPr>
          <w:p w14:paraId="4883D279" w14:textId="77777777" w:rsidR="00F827C7" w:rsidRPr="007058B8" w:rsidRDefault="00F827C7" w:rsidP="004C6751">
            <w:pPr>
              <w:pStyle w:val="Default"/>
              <w:jc w:val="center"/>
              <w:rPr>
                <w:rFonts w:ascii="Times New Roman"/>
                <w:sz w:val="21"/>
                <w:szCs w:val="21"/>
              </w:rPr>
            </w:pPr>
            <w:r w:rsidRPr="007058B8">
              <w:rPr>
                <w:rFonts w:ascii="Times New Roman" w:hint="eastAsia"/>
                <w:sz w:val="21"/>
                <w:szCs w:val="21"/>
              </w:rPr>
              <w:t>54.6</w:t>
            </w:r>
          </w:p>
        </w:tc>
        <w:tc>
          <w:tcPr>
            <w:tcW w:w="665" w:type="pct"/>
            <w:tcBorders>
              <w:left w:val="single" w:sz="4" w:space="0" w:color="000000"/>
            </w:tcBorders>
            <w:vAlign w:val="center"/>
          </w:tcPr>
          <w:p w14:paraId="042E5071" w14:textId="77777777" w:rsidR="00F827C7" w:rsidRPr="007058B8" w:rsidRDefault="00F827C7" w:rsidP="004C6751">
            <w:pPr>
              <w:pStyle w:val="Default"/>
              <w:jc w:val="center"/>
              <w:rPr>
                <w:rFonts w:ascii="Times New Roman"/>
                <w:sz w:val="21"/>
                <w:szCs w:val="21"/>
              </w:rPr>
            </w:pPr>
            <w:r w:rsidRPr="007058B8">
              <w:rPr>
                <w:rFonts w:ascii="Times New Roman" w:hint="eastAsia"/>
                <w:sz w:val="21"/>
                <w:szCs w:val="21"/>
              </w:rPr>
              <w:t>44.2</w:t>
            </w:r>
          </w:p>
        </w:tc>
        <w:tc>
          <w:tcPr>
            <w:tcW w:w="665" w:type="pct"/>
            <w:tcBorders>
              <w:right w:val="single" w:sz="4" w:space="0" w:color="000000"/>
            </w:tcBorders>
            <w:vAlign w:val="center"/>
          </w:tcPr>
          <w:p w14:paraId="7FD0A26A" w14:textId="77777777" w:rsidR="00F827C7" w:rsidRPr="007058B8" w:rsidRDefault="00F827C7" w:rsidP="004C6751">
            <w:pPr>
              <w:pStyle w:val="Default"/>
              <w:jc w:val="center"/>
              <w:rPr>
                <w:rFonts w:ascii="Times New Roman"/>
                <w:sz w:val="21"/>
                <w:szCs w:val="21"/>
              </w:rPr>
            </w:pPr>
            <w:r w:rsidRPr="007058B8">
              <w:rPr>
                <w:rFonts w:ascii="Times New Roman" w:hint="eastAsia"/>
                <w:sz w:val="21"/>
                <w:szCs w:val="21"/>
              </w:rPr>
              <w:t>53.4</w:t>
            </w:r>
          </w:p>
        </w:tc>
        <w:tc>
          <w:tcPr>
            <w:tcW w:w="671" w:type="pct"/>
            <w:tcBorders>
              <w:left w:val="single" w:sz="4" w:space="0" w:color="000000"/>
            </w:tcBorders>
            <w:vAlign w:val="center"/>
          </w:tcPr>
          <w:p w14:paraId="01F3B286" w14:textId="77777777" w:rsidR="00F827C7" w:rsidRPr="007058B8" w:rsidRDefault="00F827C7" w:rsidP="004C6751">
            <w:pPr>
              <w:pStyle w:val="Default"/>
              <w:jc w:val="center"/>
              <w:rPr>
                <w:rFonts w:ascii="Times New Roman"/>
                <w:sz w:val="21"/>
                <w:szCs w:val="21"/>
              </w:rPr>
            </w:pPr>
            <w:r w:rsidRPr="007058B8">
              <w:rPr>
                <w:rFonts w:ascii="Times New Roman" w:hint="eastAsia"/>
                <w:sz w:val="21"/>
                <w:szCs w:val="21"/>
              </w:rPr>
              <w:t>42.8</w:t>
            </w:r>
          </w:p>
        </w:tc>
      </w:tr>
      <w:tr w:rsidR="00F827C7" w:rsidRPr="007058B8" w14:paraId="250EFE42" w14:textId="77777777" w:rsidTr="004C6751">
        <w:trPr>
          <w:trHeight w:val="514"/>
          <w:jc w:val="center"/>
        </w:trPr>
        <w:tc>
          <w:tcPr>
            <w:tcW w:w="472" w:type="pct"/>
            <w:vAlign w:val="center"/>
          </w:tcPr>
          <w:p w14:paraId="14EAB485" w14:textId="77777777" w:rsidR="00F827C7" w:rsidRPr="007058B8" w:rsidRDefault="00F827C7" w:rsidP="004C6751">
            <w:pPr>
              <w:snapToGrid w:val="0"/>
              <w:jc w:val="center"/>
              <w:rPr>
                <w:rFonts w:ascii="Times New Roman" w:eastAsia="宋体" w:hAnsi="Times New Roman" w:cs="Times New Roman"/>
                <w:sz w:val="21"/>
                <w:szCs w:val="21"/>
              </w:rPr>
            </w:pPr>
            <w:r w:rsidRPr="007058B8">
              <w:rPr>
                <w:rFonts w:ascii="Times New Roman" w:eastAsia="宋体" w:hAnsi="Times New Roman" w:cs="Times New Roman"/>
                <w:sz w:val="21"/>
                <w:szCs w:val="21"/>
              </w:rPr>
              <w:t>N4</w:t>
            </w:r>
            <w:r w:rsidRPr="007058B8">
              <w:rPr>
                <w:rFonts w:cs="Times New Roman" w:hint="eastAsia"/>
                <w:sz w:val="21"/>
                <w:szCs w:val="21"/>
              </w:rPr>
              <w:t>#</w:t>
            </w:r>
          </w:p>
        </w:tc>
        <w:tc>
          <w:tcPr>
            <w:tcW w:w="1014" w:type="pct"/>
            <w:tcBorders>
              <w:right w:val="single" w:sz="4" w:space="0" w:color="000000"/>
            </w:tcBorders>
            <w:vAlign w:val="center"/>
          </w:tcPr>
          <w:p w14:paraId="0B1C008D" w14:textId="77777777" w:rsidR="00F827C7" w:rsidRPr="007058B8" w:rsidRDefault="00F827C7" w:rsidP="004C6751">
            <w:pPr>
              <w:adjustRightInd w:val="0"/>
              <w:snapToGrid w:val="0"/>
              <w:jc w:val="center"/>
              <w:rPr>
                <w:rFonts w:ascii="Times New Roman" w:eastAsia="宋体" w:hAnsi="Times New Roman" w:cs="Times New Roman"/>
                <w:sz w:val="21"/>
                <w:szCs w:val="21"/>
              </w:rPr>
            </w:pPr>
            <w:r w:rsidRPr="007058B8">
              <w:rPr>
                <w:rFonts w:cs="Times New Roman" w:hint="eastAsia"/>
                <w:sz w:val="21"/>
                <w:szCs w:val="21"/>
              </w:rPr>
              <w:t>厂界北</w:t>
            </w:r>
            <w:r w:rsidRPr="007058B8">
              <w:rPr>
                <w:rFonts w:ascii="Times New Roman" w:eastAsia="宋体" w:hAnsi="Times New Roman" w:cs="Times New Roman"/>
                <w:sz w:val="21"/>
                <w:szCs w:val="21"/>
              </w:rPr>
              <w:t>侧</w:t>
            </w:r>
            <w:r w:rsidRPr="007058B8">
              <w:rPr>
                <w:rFonts w:cs="Times New Roman" w:hint="eastAsia"/>
                <w:sz w:val="21"/>
                <w:szCs w:val="21"/>
              </w:rPr>
              <w:t>外</w:t>
            </w:r>
            <w:r w:rsidRPr="007058B8">
              <w:rPr>
                <w:rFonts w:ascii="Times New Roman" w:eastAsia="宋体" w:hAnsi="Times New Roman" w:cs="Times New Roman"/>
                <w:sz w:val="21"/>
                <w:szCs w:val="21"/>
              </w:rPr>
              <w:t>1m</w:t>
            </w:r>
            <w:r w:rsidRPr="007058B8">
              <w:rPr>
                <w:rFonts w:ascii="Times New Roman" w:eastAsia="宋体" w:hAnsi="Times New Roman" w:cs="Times New Roman"/>
                <w:sz w:val="21"/>
                <w:szCs w:val="21"/>
              </w:rPr>
              <w:t>处</w:t>
            </w:r>
          </w:p>
        </w:tc>
        <w:tc>
          <w:tcPr>
            <w:tcW w:w="845" w:type="pct"/>
            <w:tcBorders>
              <w:left w:val="single" w:sz="4" w:space="0" w:color="000000"/>
            </w:tcBorders>
            <w:vAlign w:val="center"/>
          </w:tcPr>
          <w:p w14:paraId="4C4DD778" w14:textId="77777777" w:rsidR="00F827C7" w:rsidRPr="007058B8" w:rsidRDefault="00F827C7" w:rsidP="004C6751">
            <w:pPr>
              <w:snapToGrid w:val="0"/>
              <w:jc w:val="center"/>
              <w:rPr>
                <w:rFonts w:ascii="Times New Roman" w:eastAsia="宋体" w:hAnsi="Times New Roman" w:cs="Times New Roman"/>
                <w:sz w:val="21"/>
                <w:szCs w:val="21"/>
              </w:rPr>
            </w:pPr>
            <w:r w:rsidRPr="007058B8">
              <w:rPr>
                <w:rFonts w:eastAsia="宋体" w:cs="Times New Roman" w:hint="eastAsia"/>
                <w:sz w:val="21"/>
                <w:szCs w:val="21"/>
              </w:rPr>
              <w:t>社会生活</w:t>
            </w:r>
          </w:p>
        </w:tc>
        <w:tc>
          <w:tcPr>
            <w:tcW w:w="665" w:type="pct"/>
            <w:tcBorders>
              <w:right w:val="single" w:sz="4" w:space="0" w:color="000000"/>
            </w:tcBorders>
            <w:vAlign w:val="center"/>
          </w:tcPr>
          <w:p w14:paraId="615003EA" w14:textId="77777777" w:rsidR="00F827C7" w:rsidRPr="007058B8" w:rsidRDefault="00F827C7" w:rsidP="004C6751">
            <w:pPr>
              <w:pStyle w:val="Default"/>
              <w:jc w:val="center"/>
              <w:rPr>
                <w:rFonts w:ascii="Times New Roman"/>
                <w:sz w:val="21"/>
                <w:szCs w:val="21"/>
              </w:rPr>
            </w:pPr>
            <w:r w:rsidRPr="007058B8">
              <w:rPr>
                <w:rFonts w:ascii="Times New Roman" w:hint="eastAsia"/>
                <w:sz w:val="21"/>
                <w:szCs w:val="21"/>
              </w:rPr>
              <w:t>52.8</w:t>
            </w:r>
          </w:p>
        </w:tc>
        <w:tc>
          <w:tcPr>
            <w:tcW w:w="665" w:type="pct"/>
            <w:tcBorders>
              <w:left w:val="single" w:sz="4" w:space="0" w:color="000000"/>
            </w:tcBorders>
            <w:vAlign w:val="center"/>
          </w:tcPr>
          <w:p w14:paraId="55B3025F" w14:textId="77777777" w:rsidR="00F827C7" w:rsidRPr="007058B8" w:rsidRDefault="00F827C7" w:rsidP="004C6751">
            <w:pPr>
              <w:pStyle w:val="Default"/>
              <w:jc w:val="center"/>
              <w:rPr>
                <w:rFonts w:ascii="Times New Roman"/>
                <w:sz w:val="21"/>
                <w:szCs w:val="21"/>
              </w:rPr>
            </w:pPr>
            <w:r w:rsidRPr="007058B8">
              <w:rPr>
                <w:rFonts w:ascii="Times New Roman" w:hint="eastAsia"/>
                <w:sz w:val="21"/>
                <w:szCs w:val="21"/>
              </w:rPr>
              <w:t>43.7</w:t>
            </w:r>
          </w:p>
        </w:tc>
        <w:tc>
          <w:tcPr>
            <w:tcW w:w="665" w:type="pct"/>
            <w:tcBorders>
              <w:right w:val="single" w:sz="4" w:space="0" w:color="000000"/>
            </w:tcBorders>
            <w:vAlign w:val="center"/>
          </w:tcPr>
          <w:p w14:paraId="4F6ED299" w14:textId="77777777" w:rsidR="00F827C7" w:rsidRPr="007058B8" w:rsidRDefault="00F827C7" w:rsidP="004C6751">
            <w:pPr>
              <w:pStyle w:val="Default"/>
              <w:jc w:val="center"/>
              <w:rPr>
                <w:rFonts w:ascii="Times New Roman"/>
                <w:sz w:val="21"/>
                <w:szCs w:val="21"/>
              </w:rPr>
            </w:pPr>
            <w:r w:rsidRPr="007058B8">
              <w:rPr>
                <w:rFonts w:ascii="Times New Roman" w:hint="eastAsia"/>
                <w:sz w:val="21"/>
                <w:szCs w:val="21"/>
              </w:rPr>
              <w:t>51.7</w:t>
            </w:r>
          </w:p>
        </w:tc>
        <w:tc>
          <w:tcPr>
            <w:tcW w:w="671" w:type="pct"/>
            <w:tcBorders>
              <w:left w:val="single" w:sz="4" w:space="0" w:color="000000"/>
            </w:tcBorders>
            <w:vAlign w:val="center"/>
          </w:tcPr>
          <w:p w14:paraId="69921A7C" w14:textId="77777777" w:rsidR="00F827C7" w:rsidRPr="007058B8" w:rsidRDefault="00F827C7" w:rsidP="004C6751">
            <w:pPr>
              <w:pStyle w:val="Default"/>
              <w:jc w:val="center"/>
              <w:rPr>
                <w:rFonts w:ascii="Times New Roman"/>
                <w:sz w:val="21"/>
                <w:szCs w:val="21"/>
              </w:rPr>
            </w:pPr>
            <w:r w:rsidRPr="007058B8">
              <w:rPr>
                <w:rFonts w:ascii="Times New Roman" w:hint="eastAsia"/>
                <w:sz w:val="21"/>
                <w:szCs w:val="21"/>
              </w:rPr>
              <w:t>40.8</w:t>
            </w:r>
          </w:p>
        </w:tc>
      </w:tr>
      <w:tr w:rsidR="00F827C7" w:rsidRPr="007058B8" w14:paraId="12B4AAF7" w14:textId="77777777" w:rsidTr="004C6751">
        <w:trPr>
          <w:trHeight w:val="514"/>
          <w:jc w:val="center"/>
        </w:trPr>
        <w:tc>
          <w:tcPr>
            <w:tcW w:w="2332" w:type="pct"/>
            <w:gridSpan w:val="3"/>
            <w:vAlign w:val="center"/>
          </w:tcPr>
          <w:p w14:paraId="4B3D0371" w14:textId="77777777" w:rsidR="00F827C7" w:rsidRPr="007058B8" w:rsidRDefault="00F827C7" w:rsidP="004C6751">
            <w:pPr>
              <w:snapToGrid w:val="0"/>
              <w:jc w:val="center"/>
              <w:rPr>
                <w:rFonts w:ascii="Times New Roman" w:eastAsia="宋体" w:hAnsi="Times New Roman" w:cs="Times New Roman"/>
                <w:sz w:val="21"/>
                <w:szCs w:val="21"/>
              </w:rPr>
            </w:pPr>
            <w:r w:rsidRPr="007058B8">
              <w:rPr>
                <w:rFonts w:ascii="Times New Roman" w:hAnsi="Times New Roman" w:cs="Times New Roman"/>
                <w:sz w:val="21"/>
                <w:szCs w:val="21"/>
              </w:rPr>
              <w:t>参考限值</w:t>
            </w:r>
          </w:p>
        </w:tc>
        <w:tc>
          <w:tcPr>
            <w:tcW w:w="665" w:type="pct"/>
            <w:tcBorders>
              <w:right w:val="single" w:sz="4" w:space="0" w:color="000000"/>
            </w:tcBorders>
            <w:vAlign w:val="center"/>
          </w:tcPr>
          <w:p w14:paraId="7EB9DB3E" w14:textId="77777777" w:rsidR="00F827C7" w:rsidRPr="007058B8" w:rsidRDefault="00F827C7" w:rsidP="004C6751">
            <w:pPr>
              <w:pStyle w:val="af5"/>
              <w:spacing w:beforeLines="0" w:before="0" w:afterLines="0" w:after="0" w:line="240" w:lineRule="auto"/>
              <w:ind w:firstLineChars="0" w:firstLine="0"/>
              <w:jc w:val="center"/>
              <w:rPr>
                <w:color w:val="000000"/>
                <w:sz w:val="21"/>
              </w:rPr>
            </w:pPr>
            <w:r w:rsidRPr="007058B8">
              <w:rPr>
                <w:rFonts w:hint="eastAsia"/>
                <w:color w:val="000000"/>
                <w:sz w:val="21"/>
              </w:rPr>
              <w:t>60</w:t>
            </w:r>
          </w:p>
        </w:tc>
        <w:tc>
          <w:tcPr>
            <w:tcW w:w="665" w:type="pct"/>
            <w:tcBorders>
              <w:left w:val="single" w:sz="4" w:space="0" w:color="000000"/>
            </w:tcBorders>
            <w:vAlign w:val="center"/>
          </w:tcPr>
          <w:p w14:paraId="3B1CC785" w14:textId="77777777" w:rsidR="00F827C7" w:rsidRPr="007058B8" w:rsidRDefault="00F827C7" w:rsidP="004C6751">
            <w:pPr>
              <w:pStyle w:val="af5"/>
              <w:spacing w:beforeLines="0" w:before="0" w:afterLines="0" w:after="0" w:line="240" w:lineRule="auto"/>
              <w:ind w:firstLineChars="0" w:firstLine="0"/>
              <w:jc w:val="center"/>
              <w:rPr>
                <w:color w:val="000000"/>
                <w:sz w:val="21"/>
              </w:rPr>
            </w:pPr>
            <w:r w:rsidRPr="007058B8">
              <w:rPr>
                <w:rFonts w:hint="eastAsia"/>
                <w:color w:val="000000"/>
                <w:sz w:val="21"/>
              </w:rPr>
              <w:t>50</w:t>
            </w:r>
          </w:p>
        </w:tc>
        <w:tc>
          <w:tcPr>
            <w:tcW w:w="665" w:type="pct"/>
            <w:tcBorders>
              <w:right w:val="single" w:sz="4" w:space="0" w:color="000000"/>
            </w:tcBorders>
            <w:vAlign w:val="center"/>
          </w:tcPr>
          <w:p w14:paraId="5A1F05AB" w14:textId="77777777" w:rsidR="00F827C7" w:rsidRPr="007058B8" w:rsidRDefault="00F827C7" w:rsidP="004C6751">
            <w:pPr>
              <w:pStyle w:val="af5"/>
              <w:spacing w:beforeLines="0" w:before="0" w:afterLines="0" w:after="0" w:line="240" w:lineRule="auto"/>
              <w:ind w:firstLineChars="0" w:firstLine="0"/>
              <w:jc w:val="center"/>
              <w:rPr>
                <w:color w:val="000000"/>
                <w:sz w:val="21"/>
              </w:rPr>
            </w:pPr>
            <w:r w:rsidRPr="007058B8">
              <w:rPr>
                <w:rFonts w:hint="eastAsia"/>
                <w:color w:val="000000"/>
                <w:sz w:val="21"/>
              </w:rPr>
              <w:t>60</w:t>
            </w:r>
          </w:p>
        </w:tc>
        <w:tc>
          <w:tcPr>
            <w:tcW w:w="671" w:type="pct"/>
            <w:tcBorders>
              <w:left w:val="single" w:sz="4" w:space="0" w:color="000000"/>
            </w:tcBorders>
            <w:vAlign w:val="center"/>
          </w:tcPr>
          <w:p w14:paraId="73294E7B" w14:textId="77777777" w:rsidR="00F827C7" w:rsidRPr="007058B8" w:rsidRDefault="00F827C7" w:rsidP="004C6751">
            <w:pPr>
              <w:pStyle w:val="af5"/>
              <w:spacing w:beforeLines="0" w:before="0" w:afterLines="0" w:after="0" w:line="240" w:lineRule="auto"/>
              <w:ind w:firstLineChars="0" w:firstLine="0"/>
              <w:jc w:val="center"/>
              <w:rPr>
                <w:color w:val="000000"/>
                <w:sz w:val="21"/>
              </w:rPr>
            </w:pPr>
            <w:r w:rsidRPr="007058B8">
              <w:rPr>
                <w:rFonts w:hint="eastAsia"/>
                <w:color w:val="000000"/>
                <w:sz w:val="21"/>
              </w:rPr>
              <w:t>50</w:t>
            </w:r>
          </w:p>
        </w:tc>
      </w:tr>
      <w:tr w:rsidR="00F827C7" w:rsidRPr="007058B8" w14:paraId="05463624" w14:textId="77777777" w:rsidTr="004C6751">
        <w:trPr>
          <w:trHeight w:val="514"/>
          <w:jc w:val="center"/>
        </w:trPr>
        <w:tc>
          <w:tcPr>
            <w:tcW w:w="472" w:type="pct"/>
            <w:vAlign w:val="center"/>
          </w:tcPr>
          <w:p w14:paraId="380F76F6" w14:textId="77777777" w:rsidR="00F827C7" w:rsidRPr="007058B8" w:rsidRDefault="00F827C7" w:rsidP="004C6751">
            <w:pPr>
              <w:snapToGrid w:val="0"/>
              <w:jc w:val="center"/>
              <w:rPr>
                <w:rFonts w:ascii="Times New Roman" w:eastAsia="宋体" w:hAnsi="Times New Roman" w:cs="Times New Roman"/>
                <w:sz w:val="21"/>
                <w:szCs w:val="21"/>
              </w:rPr>
            </w:pPr>
            <w:r w:rsidRPr="007058B8">
              <w:rPr>
                <w:rFonts w:ascii="Times New Roman" w:eastAsia="宋体" w:hAnsi="Times New Roman" w:cs="Times New Roman"/>
                <w:sz w:val="21"/>
                <w:szCs w:val="21"/>
              </w:rPr>
              <w:t>N</w:t>
            </w:r>
            <w:r w:rsidRPr="007058B8">
              <w:rPr>
                <w:rFonts w:ascii="Times New Roman" w:hAnsi="Times New Roman" w:cs="Times New Roman" w:hint="eastAsia"/>
                <w:sz w:val="21"/>
                <w:szCs w:val="21"/>
              </w:rPr>
              <w:t>5</w:t>
            </w:r>
            <w:r w:rsidRPr="007058B8">
              <w:rPr>
                <w:rFonts w:cs="Times New Roman" w:hint="eastAsia"/>
                <w:sz w:val="21"/>
                <w:szCs w:val="21"/>
              </w:rPr>
              <w:t>#</w:t>
            </w:r>
          </w:p>
        </w:tc>
        <w:tc>
          <w:tcPr>
            <w:tcW w:w="1014" w:type="pct"/>
            <w:tcBorders>
              <w:right w:val="single" w:sz="4" w:space="0" w:color="000000"/>
            </w:tcBorders>
            <w:vAlign w:val="center"/>
          </w:tcPr>
          <w:p w14:paraId="44537BCE" w14:textId="77777777" w:rsidR="00F827C7" w:rsidRPr="007058B8" w:rsidRDefault="00F827C7" w:rsidP="004C6751">
            <w:pPr>
              <w:adjustRightInd w:val="0"/>
              <w:snapToGrid w:val="0"/>
              <w:jc w:val="center"/>
              <w:rPr>
                <w:rFonts w:ascii="Times New Roman" w:eastAsia="宋体" w:hAnsi="Times New Roman" w:cs="Times New Roman"/>
                <w:sz w:val="21"/>
                <w:szCs w:val="21"/>
              </w:rPr>
            </w:pPr>
            <w:r w:rsidRPr="007058B8">
              <w:rPr>
                <w:rFonts w:cs="Times New Roman" w:hint="eastAsia"/>
                <w:sz w:val="21"/>
                <w:szCs w:val="21"/>
              </w:rPr>
              <w:t>一楼门诊大厅</w:t>
            </w:r>
          </w:p>
        </w:tc>
        <w:tc>
          <w:tcPr>
            <w:tcW w:w="845" w:type="pct"/>
            <w:tcBorders>
              <w:left w:val="single" w:sz="4" w:space="0" w:color="000000"/>
            </w:tcBorders>
            <w:vAlign w:val="center"/>
          </w:tcPr>
          <w:p w14:paraId="51C16FC4" w14:textId="77777777" w:rsidR="00F827C7" w:rsidRPr="007058B8" w:rsidRDefault="00F827C7" w:rsidP="004C6751">
            <w:pPr>
              <w:snapToGrid w:val="0"/>
              <w:jc w:val="center"/>
              <w:rPr>
                <w:rFonts w:eastAsia="宋体" w:cs="Times New Roman"/>
                <w:sz w:val="21"/>
                <w:szCs w:val="21"/>
              </w:rPr>
            </w:pPr>
            <w:r w:rsidRPr="007058B8">
              <w:rPr>
                <w:rFonts w:eastAsia="宋体" w:cs="Times New Roman" w:hint="eastAsia"/>
                <w:sz w:val="21"/>
                <w:szCs w:val="21"/>
              </w:rPr>
              <w:t>社会生活</w:t>
            </w:r>
          </w:p>
        </w:tc>
        <w:tc>
          <w:tcPr>
            <w:tcW w:w="665" w:type="pct"/>
            <w:tcBorders>
              <w:right w:val="single" w:sz="4" w:space="0" w:color="000000"/>
            </w:tcBorders>
            <w:vAlign w:val="center"/>
          </w:tcPr>
          <w:p w14:paraId="04E99B8E" w14:textId="77777777" w:rsidR="00F827C7" w:rsidRPr="007058B8" w:rsidRDefault="00F827C7" w:rsidP="004C6751">
            <w:pPr>
              <w:pStyle w:val="Default"/>
              <w:jc w:val="center"/>
              <w:rPr>
                <w:rFonts w:ascii="Times New Roman"/>
                <w:color w:val="auto"/>
                <w:sz w:val="21"/>
                <w:szCs w:val="21"/>
              </w:rPr>
            </w:pPr>
            <w:r w:rsidRPr="007058B8">
              <w:rPr>
                <w:rFonts w:ascii="Times New Roman" w:hint="eastAsia"/>
                <w:color w:val="auto"/>
                <w:sz w:val="21"/>
                <w:szCs w:val="21"/>
              </w:rPr>
              <w:t>52.1</w:t>
            </w:r>
          </w:p>
        </w:tc>
        <w:tc>
          <w:tcPr>
            <w:tcW w:w="665" w:type="pct"/>
            <w:tcBorders>
              <w:left w:val="single" w:sz="4" w:space="0" w:color="000000"/>
            </w:tcBorders>
            <w:vAlign w:val="center"/>
          </w:tcPr>
          <w:p w14:paraId="110158E7" w14:textId="77777777" w:rsidR="00F827C7" w:rsidRPr="007058B8" w:rsidRDefault="00F827C7" w:rsidP="004C6751">
            <w:pPr>
              <w:pStyle w:val="Default"/>
              <w:jc w:val="center"/>
              <w:rPr>
                <w:rFonts w:ascii="Times New Roman"/>
                <w:color w:val="auto"/>
                <w:sz w:val="21"/>
                <w:szCs w:val="21"/>
              </w:rPr>
            </w:pPr>
            <w:r w:rsidRPr="007058B8">
              <w:rPr>
                <w:rFonts w:ascii="Times New Roman" w:hint="eastAsia"/>
                <w:color w:val="auto"/>
                <w:sz w:val="21"/>
                <w:szCs w:val="21"/>
              </w:rPr>
              <w:t>42.2</w:t>
            </w:r>
          </w:p>
        </w:tc>
        <w:tc>
          <w:tcPr>
            <w:tcW w:w="665" w:type="pct"/>
            <w:tcBorders>
              <w:right w:val="single" w:sz="4" w:space="0" w:color="000000"/>
            </w:tcBorders>
            <w:vAlign w:val="center"/>
          </w:tcPr>
          <w:p w14:paraId="7BBC3FE0" w14:textId="77777777" w:rsidR="00F827C7" w:rsidRPr="007058B8" w:rsidRDefault="00F827C7" w:rsidP="004C6751">
            <w:pPr>
              <w:pStyle w:val="Default"/>
              <w:jc w:val="center"/>
              <w:rPr>
                <w:rFonts w:ascii="Times New Roman"/>
                <w:color w:val="auto"/>
                <w:sz w:val="21"/>
                <w:szCs w:val="21"/>
              </w:rPr>
            </w:pPr>
            <w:r w:rsidRPr="007058B8">
              <w:rPr>
                <w:rFonts w:ascii="Times New Roman" w:hint="eastAsia"/>
                <w:color w:val="auto"/>
                <w:sz w:val="21"/>
                <w:szCs w:val="21"/>
              </w:rPr>
              <w:t>53.7</w:t>
            </w:r>
          </w:p>
        </w:tc>
        <w:tc>
          <w:tcPr>
            <w:tcW w:w="671" w:type="pct"/>
            <w:tcBorders>
              <w:left w:val="single" w:sz="4" w:space="0" w:color="000000"/>
            </w:tcBorders>
            <w:vAlign w:val="center"/>
          </w:tcPr>
          <w:p w14:paraId="7FEB69C9" w14:textId="77777777" w:rsidR="00F827C7" w:rsidRPr="007058B8" w:rsidRDefault="00F827C7" w:rsidP="004C6751">
            <w:pPr>
              <w:pStyle w:val="Default"/>
              <w:jc w:val="center"/>
              <w:rPr>
                <w:rFonts w:ascii="Times New Roman"/>
                <w:color w:val="auto"/>
                <w:sz w:val="21"/>
                <w:szCs w:val="21"/>
              </w:rPr>
            </w:pPr>
            <w:r w:rsidRPr="007058B8">
              <w:rPr>
                <w:rFonts w:ascii="Times New Roman" w:hint="eastAsia"/>
                <w:color w:val="auto"/>
                <w:sz w:val="21"/>
                <w:szCs w:val="21"/>
              </w:rPr>
              <w:t>42.8</w:t>
            </w:r>
          </w:p>
        </w:tc>
      </w:tr>
      <w:tr w:rsidR="00F827C7" w:rsidRPr="007058B8" w14:paraId="107CC817" w14:textId="77777777" w:rsidTr="004C6751">
        <w:trPr>
          <w:trHeight w:val="514"/>
          <w:jc w:val="center"/>
        </w:trPr>
        <w:tc>
          <w:tcPr>
            <w:tcW w:w="2332" w:type="pct"/>
            <w:gridSpan w:val="3"/>
            <w:vAlign w:val="center"/>
          </w:tcPr>
          <w:p w14:paraId="7197A8C4" w14:textId="77777777" w:rsidR="00F827C7" w:rsidRPr="007058B8" w:rsidRDefault="00F827C7" w:rsidP="004C6751">
            <w:pPr>
              <w:snapToGrid w:val="0"/>
              <w:jc w:val="center"/>
              <w:rPr>
                <w:rFonts w:ascii="Times New Roman" w:hAnsi="Times New Roman" w:cs="Times New Roman"/>
                <w:sz w:val="21"/>
                <w:szCs w:val="21"/>
              </w:rPr>
            </w:pPr>
            <w:r w:rsidRPr="007058B8">
              <w:rPr>
                <w:rFonts w:ascii="Times New Roman" w:hAnsi="Times New Roman" w:cs="Times New Roman"/>
                <w:sz w:val="21"/>
                <w:szCs w:val="21"/>
              </w:rPr>
              <w:t>参考限值</w:t>
            </w:r>
          </w:p>
        </w:tc>
        <w:tc>
          <w:tcPr>
            <w:tcW w:w="665" w:type="pct"/>
            <w:tcBorders>
              <w:right w:val="single" w:sz="4" w:space="0" w:color="000000"/>
            </w:tcBorders>
            <w:vAlign w:val="center"/>
          </w:tcPr>
          <w:p w14:paraId="62324F0D" w14:textId="77777777" w:rsidR="00F827C7" w:rsidRPr="007058B8" w:rsidRDefault="00F827C7" w:rsidP="004C6751">
            <w:pPr>
              <w:pStyle w:val="af5"/>
              <w:spacing w:beforeLines="0" w:before="0" w:afterLines="0" w:after="0" w:line="240" w:lineRule="auto"/>
              <w:ind w:firstLineChars="0" w:firstLine="0"/>
              <w:jc w:val="center"/>
              <w:rPr>
                <w:color w:val="000000"/>
                <w:sz w:val="21"/>
              </w:rPr>
            </w:pPr>
            <w:r w:rsidRPr="007058B8">
              <w:rPr>
                <w:rFonts w:hint="eastAsia"/>
                <w:color w:val="000000"/>
                <w:sz w:val="21"/>
              </w:rPr>
              <w:t>55</w:t>
            </w:r>
          </w:p>
        </w:tc>
        <w:tc>
          <w:tcPr>
            <w:tcW w:w="665" w:type="pct"/>
            <w:tcBorders>
              <w:left w:val="single" w:sz="4" w:space="0" w:color="000000"/>
            </w:tcBorders>
            <w:vAlign w:val="center"/>
          </w:tcPr>
          <w:p w14:paraId="3F0F9CA2" w14:textId="77777777" w:rsidR="00F827C7" w:rsidRPr="007058B8" w:rsidRDefault="00F827C7" w:rsidP="004C6751">
            <w:pPr>
              <w:pStyle w:val="af5"/>
              <w:spacing w:beforeLines="0" w:before="0" w:afterLines="0" w:after="0" w:line="240" w:lineRule="auto"/>
              <w:ind w:firstLineChars="0" w:firstLine="0"/>
              <w:jc w:val="center"/>
              <w:rPr>
                <w:color w:val="000000"/>
                <w:sz w:val="21"/>
              </w:rPr>
            </w:pPr>
            <w:r w:rsidRPr="007058B8">
              <w:rPr>
                <w:rFonts w:hint="eastAsia"/>
                <w:color w:val="000000"/>
                <w:sz w:val="21"/>
              </w:rPr>
              <w:t>45</w:t>
            </w:r>
          </w:p>
        </w:tc>
        <w:tc>
          <w:tcPr>
            <w:tcW w:w="665" w:type="pct"/>
            <w:tcBorders>
              <w:right w:val="single" w:sz="4" w:space="0" w:color="000000"/>
            </w:tcBorders>
            <w:vAlign w:val="center"/>
          </w:tcPr>
          <w:p w14:paraId="54F8D6CE" w14:textId="77777777" w:rsidR="00F827C7" w:rsidRPr="007058B8" w:rsidRDefault="00F827C7" w:rsidP="004C6751">
            <w:pPr>
              <w:pStyle w:val="af5"/>
              <w:spacing w:beforeLines="0" w:before="0" w:afterLines="0" w:after="0" w:line="240" w:lineRule="auto"/>
              <w:ind w:firstLineChars="0" w:firstLine="0"/>
              <w:jc w:val="center"/>
              <w:rPr>
                <w:color w:val="000000"/>
                <w:sz w:val="21"/>
              </w:rPr>
            </w:pPr>
            <w:r w:rsidRPr="007058B8">
              <w:rPr>
                <w:rFonts w:hint="eastAsia"/>
                <w:color w:val="000000"/>
                <w:sz w:val="21"/>
              </w:rPr>
              <w:t>55</w:t>
            </w:r>
          </w:p>
        </w:tc>
        <w:tc>
          <w:tcPr>
            <w:tcW w:w="671" w:type="pct"/>
            <w:tcBorders>
              <w:left w:val="single" w:sz="4" w:space="0" w:color="000000"/>
            </w:tcBorders>
            <w:vAlign w:val="center"/>
          </w:tcPr>
          <w:p w14:paraId="69558283" w14:textId="77777777" w:rsidR="00F827C7" w:rsidRPr="007058B8" w:rsidRDefault="00F827C7" w:rsidP="004C6751">
            <w:pPr>
              <w:pStyle w:val="af5"/>
              <w:spacing w:beforeLines="0" w:before="0" w:afterLines="0" w:after="0" w:line="240" w:lineRule="auto"/>
              <w:ind w:firstLineChars="0" w:firstLine="0"/>
              <w:jc w:val="center"/>
              <w:rPr>
                <w:color w:val="000000"/>
                <w:sz w:val="21"/>
              </w:rPr>
            </w:pPr>
            <w:r w:rsidRPr="007058B8">
              <w:rPr>
                <w:rFonts w:hint="eastAsia"/>
                <w:color w:val="000000"/>
                <w:sz w:val="21"/>
              </w:rPr>
              <w:t>45</w:t>
            </w:r>
          </w:p>
        </w:tc>
      </w:tr>
      <w:tr w:rsidR="00F827C7" w:rsidRPr="007058B8" w14:paraId="6A552A61" w14:textId="77777777" w:rsidTr="004C6751">
        <w:trPr>
          <w:trHeight w:val="514"/>
          <w:jc w:val="center"/>
        </w:trPr>
        <w:tc>
          <w:tcPr>
            <w:tcW w:w="1487" w:type="pct"/>
            <w:gridSpan w:val="2"/>
            <w:vAlign w:val="center"/>
          </w:tcPr>
          <w:p w14:paraId="1E14CE6F" w14:textId="77777777" w:rsidR="00F827C7" w:rsidRPr="007058B8" w:rsidRDefault="00F827C7" w:rsidP="004C6751">
            <w:pPr>
              <w:snapToGrid w:val="0"/>
              <w:jc w:val="center"/>
              <w:rPr>
                <w:rFonts w:ascii="Times New Roman" w:hAnsi="Times New Roman" w:cs="Times New Roman"/>
                <w:sz w:val="21"/>
                <w:szCs w:val="21"/>
              </w:rPr>
            </w:pPr>
            <w:r w:rsidRPr="007058B8">
              <w:rPr>
                <w:rFonts w:cs="Times New Roman" w:hint="eastAsia"/>
                <w:sz w:val="21"/>
                <w:szCs w:val="21"/>
              </w:rPr>
              <w:t>参考标准</w:t>
            </w:r>
          </w:p>
        </w:tc>
        <w:tc>
          <w:tcPr>
            <w:tcW w:w="3512" w:type="pct"/>
            <w:gridSpan w:val="5"/>
            <w:vAlign w:val="center"/>
          </w:tcPr>
          <w:p w14:paraId="1F403505" w14:textId="77777777" w:rsidR="00F827C7" w:rsidRPr="007058B8" w:rsidRDefault="00F827C7" w:rsidP="004C6751">
            <w:pPr>
              <w:pStyle w:val="af5"/>
              <w:spacing w:beforeLines="0" w:before="0" w:afterLines="0" w:after="0" w:line="240" w:lineRule="auto"/>
              <w:ind w:firstLineChars="0" w:firstLine="0"/>
              <w:jc w:val="center"/>
              <w:rPr>
                <w:sz w:val="21"/>
              </w:rPr>
            </w:pPr>
            <w:r w:rsidRPr="007058B8">
              <w:rPr>
                <w:sz w:val="21"/>
              </w:rPr>
              <w:t>《工业企业厂界环境噪声排放标准》（</w:t>
            </w:r>
            <w:r w:rsidRPr="007058B8">
              <w:rPr>
                <w:sz w:val="21"/>
              </w:rPr>
              <w:t>GB 12348-2008</w:t>
            </w:r>
            <w:r w:rsidRPr="007058B8">
              <w:rPr>
                <w:sz w:val="21"/>
              </w:rPr>
              <w:t>）中</w:t>
            </w:r>
            <w:r w:rsidRPr="007058B8">
              <w:rPr>
                <w:sz w:val="21"/>
              </w:rPr>
              <w:t>2</w:t>
            </w:r>
            <w:r w:rsidRPr="007058B8">
              <w:rPr>
                <w:sz w:val="21"/>
              </w:rPr>
              <w:t>类</w:t>
            </w:r>
            <w:r w:rsidRPr="007058B8">
              <w:rPr>
                <w:rFonts w:hint="eastAsia"/>
                <w:sz w:val="21"/>
              </w:rPr>
              <w:t>；</w:t>
            </w:r>
          </w:p>
          <w:p w14:paraId="7D3EB93C" w14:textId="77777777" w:rsidR="00F827C7" w:rsidRPr="007058B8" w:rsidRDefault="00F827C7" w:rsidP="004C6751">
            <w:pPr>
              <w:pStyle w:val="af5"/>
              <w:spacing w:beforeLines="0" w:before="0" w:afterLines="0" w:after="0" w:line="240" w:lineRule="auto"/>
              <w:ind w:firstLineChars="0" w:firstLine="0"/>
              <w:jc w:val="center"/>
              <w:rPr>
                <w:sz w:val="21"/>
              </w:rPr>
            </w:pPr>
            <w:r w:rsidRPr="007058B8">
              <w:rPr>
                <w:rFonts w:hint="eastAsia"/>
                <w:sz w:val="21"/>
              </w:rPr>
              <w:t>《声环境质量标准》（</w:t>
            </w:r>
            <w:r w:rsidRPr="007058B8">
              <w:rPr>
                <w:rFonts w:hint="eastAsia"/>
                <w:sz w:val="21"/>
              </w:rPr>
              <w:t>GB3096-2008</w:t>
            </w:r>
            <w:r w:rsidRPr="007058B8">
              <w:rPr>
                <w:rFonts w:hint="eastAsia"/>
                <w:sz w:val="21"/>
              </w:rPr>
              <w:t>）</w:t>
            </w:r>
            <w:r w:rsidRPr="007058B8">
              <w:rPr>
                <w:sz w:val="21"/>
              </w:rPr>
              <w:t>中</w:t>
            </w:r>
            <w:r w:rsidRPr="007058B8">
              <w:rPr>
                <w:rFonts w:hint="eastAsia"/>
                <w:sz w:val="21"/>
              </w:rPr>
              <w:t>1</w:t>
            </w:r>
            <w:r w:rsidRPr="007058B8">
              <w:rPr>
                <w:sz w:val="21"/>
              </w:rPr>
              <w:t>类</w:t>
            </w:r>
          </w:p>
        </w:tc>
      </w:tr>
    </w:tbl>
    <w:p w14:paraId="7EFBF61C" w14:textId="14DB1C5E" w:rsidR="00F827C7" w:rsidRDefault="00F827C7" w:rsidP="0065285B">
      <w:pPr>
        <w:widowControl/>
        <w:rPr>
          <w:rFonts w:ascii="仿宋" w:hAnsi="仿宋"/>
          <w:szCs w:val="28"/>
        </w:rPr>
      </w:pPr>
    </w:p>
    <w:p w14:paraId="2D22386B" w14:textId="7E13924C" w:rsidR="00F827C7" w:rsidRDefault="00F827C7" w:rsidP="0065285B">
      <w:pPr>
        <w:widowControl/>
        <w:rPr>
          <w:rFonts w:ascii="仿宋" w:hAnsi="仿宋"/>
          <w:szCs w:val="28"/>
        </w:rPr>
      </w:pPr>
      <w:r>
        <w:rPr>
          <w:rFonts w:ascii="仿宋" w:hAnsi="仿宋"/>
          <w:szCs w:val="28"/>
        </w:rPr>
        <w:br w:type="page"/>
      </w:r>
    </w:p>
    <w:p w14:paraId="700414C1" w14:textId="77777777" w:rsidR="00F827C7" w:rsidRPr="00186D9E" w:rsidRDefault="00F827C7" w:rsidP="00F827C7">
      <w:pPr>
        <w:pStyle w:val="2"/>
        <w:jc w:val="left"/>
      </w:pPr>
      <w:r>
        <w:rPr>
          <w:rFonts w:ascii="仿宋" w:hAnsi="仿宋"/>
          <w:szCs w:val="28"/>
        </w:rPr>
        <w:lastRenderedPageBreak/>
        <w:br w:type="page"/>
      </w:r>
      <w:bookmarkStart w:id="23" w:name="_Hlk47008324"/>
      <w:bookmarkStart w:id="24" w:name="_Toc47108279"/>
      <w:r>
        <w:rPr>
          <w:rFonts w:hint="eastAsia"/>
        </w:rPr>
        <w:lastRenderedPageBreak/>
        <w:t>表八</w:t>
      </w:r>
      <w:r>
        <w:rPr>
          <w:rFonts w:hint="eastAsia"/>
        </w:rPr>
        <w:t xml:space="preserve"> </w:t>
      </w:r>
      <w:r>
        <w:rPr>
          <w:rFonts w:hint="eastAsia"/>
        </w:rPr>
        <w:t>验收监测结论</w:t>
      </w:r>
      <w:bookmarkEnd w:id="24"/>
    </w:p>
    <w:tbl>
      <w:tblPr>
        <w:tblStyle w:val="a5"/>
        <w:tblW w:w="0" w:type="auto"/>
        <w:tblLook w:val="04A0" w:firstRow="1" w:lastRow="0" w:firstColumn="1" w:lastColumn="0" w:noHBand="0" w:noVBand="1"/>
      </w:tblPr>
      <w:tblGrid>
        <w:gridCol w:w="8522"/>
      </w:tblGrid>
      <w:tr w:rsidR="00F827C7" w14:paraId="69F28274" w14:textId="77777777" w:rsidTr="004C6751">
        <w:trPr>
          <w:trHeight w:val="12983"/>
        </w:trPr>
        <w:tc>
          <w:tcPr>
            <w:tcW w:w="8522" w:type="dxa"/>
          </w:tcPr>
          <w:p w14:paraId="679D2BBE" w14:textId="77777777" w:rsidR="00F827C7" w:rsidRPr="00D736FC" w:rsidRDefault="00F827C7" w:rsidP="004C6751">
            <w:pPr>
              <w:widowControl/>
              <w:ind w:firstLineChars="200" w:firstLine="560"/>
              <w:rPr>
                <w:rFonts w:ascii="仿宋" w:eastAsia="仿宋" w:hAnsi="仿宋"/>
                <w:sz w:val="28"/>
                <w:szCs w:val="28"/>
              </w:rPr>
            </w:pPr>
            <w:r w:rsidRPr="00D736FC">
              <w:rPr>
                <w:rFonts w:ascii="仿宋" w:eastAsia="仿宋" w:hAnsi="仿宋" w:hint="eastAsia"/>
                <w:sz w:val="28"/>
                <w:szCs w:val="28"/>
              </w:rPr>
              <w:t>1、废气</w:t>
            </w:r>
          </w:p>
          <w:p w14:paraId="13A40D24" w14:textId="77777777" w:rsidR="00F827C7" w:rsidRPr="00DE2B57" w:rsidRDefault="00F827C7" w:rsidP="004C6751">
            <w:pPr>
              <w:ind w:firstLineChars="200" w:firstLine="560"/>
              <w:jc w:val="left"/>
              <w:rPr>
                <w:rFonts w:ascii="仿宋" w:eastAsia="仿宋" w:hAnsi="仿宋"/>
                <w:sz w:val="28"/>
                <w:szCs w:val="28"/>
              </w:rPr>
            </w:pPr>
            <w:r w:rsidRPr="00DE2B57">
              <w:rPr>
                <w:rFonts w:ascii="仿宋" w:eastAsia="仿宋" w:hAnsi="仿宋" w:hint="eastAsia"/>
                <w:sz w:val="28"/>
                <w:szCs w:val="28"/>
              </w:rPr>
              <w:t>无组织氨和硫化氢满足</w:t>
            </w:r>
            <w:r w:rsidRPr="00DE2B57">
              <w:rPr>
                <w:rFonts w:ascii="仿宋" w:eastAsia="仿宋" w:hAnsi="仿宋" w:cs="Times New Roman" w:hint="eastAsia"/>
                <w:bCs/>
                <w:sz w:val="28"/>
                <w:szCs w:val="28"/>
              </w:rPr>
              <w:t>《医疗机构水污染物排放标准》（</w:t>
            </w:r>
            <w:r w:rsidRPr="00DE2B57">
              <w:rPr>
                <w:rFonts w:ascii="仿宋" w:eastAsia="仿宋" w:hAnsi="仿宋" w:cs="Times New Roman"/>
                <w:bCs/>
                <w:sz w:val="28"/>
                <w:szCs w:val="28"/>
              </w:rPr>
              <w:t>GB18466-2005</w:t>
            </w:r>
            <w:r w:rsidRPr="00DE2B57">
              <w:rPr>
                <w:rFonts w:ascii="仿宋" w:eastAsia="仿宋" w:hAnsi="仿宋" w:cs="Times New Roman" w:hint="eastAsia"/>
                <w:bCs/>
                <w:sz w:val="28"/>
                <w:szCs w:val="28"/>
              </w:rPr>
              <w:t>）表</w:t>
            </w:r>
            <w:r w:rsidRPr="00DE2B57">
              <w:rPr>
                <w:rFonts w:ascii="仿宋" w:eastAsia="仿宋" w:hAnsi="仿宋" w:cs="Times New Roman"/>
                <w:bCs/>
                <w:sz w:val="28"/>
                <w:szCs w:val="28"/>
              </w:rPr>
              <w:t>3</w:t>
            </w:r>
            <w:r w:rsidRPr="00DE2B57">
              <w:rPr>
                <w:rFonts w:ascii="仿宋" w:eastAsia="仿宋" w:hAnsi="仿宋" w:cs="Times New Roman" w:hint="eastAsia"/>
                <w:bCs/>
                <w:sz w:val="28"/>
                <w:szCs w:val="28"/>
              </w:rPr>
              <w:t>标准无组织排放标准，食堂油烟满足《饮食业油烟排放标准》（G</w:t>
            </w:r>
            <w:r w:rsidRPr="00DE2B57">
              <w:rPr>
                <w:rFonts w:ascii="仿宋" w:eastAsia="仿宋" w:hAnsi="仿宋" w:cs="Times New Roman"/>
                <w:bCs/>
                <w:sz w:val="28"/>
                <w:szCs w:val="28"/>
              </w:rPr>
              <w:t>B18483-2001</w:t>
            </w:r>
            <w:r w:rsidRPr="00DE2B57">
              <w:rPr>
                <w:rFonts w:ascii="仿宋" w:eastAsia="仿宋" w:hAnsi="仿宋" w:cs="Times New Roman" w:hint="eastAsia"/>
                <w:bCs/>
                <w:sz w:val="28"/>
                <w:szCs w:val="28"/>
              </w:rPr>
              <w:t>）中的小型标准。</w:t>
            </w:r>
          </w:p>
          <w:p w14:paraId="1798CDE3" w14:textId="77777777" w:rsidR="00F827C7" w:rsidRPr="00D736FC" w:rsidRDefault="00F827C7" w:rsidP="004C6751">
            <w:pPr>
              <w:widowControl/>
              <w:ind w:firstLineChars="200" w:firstLine="560"/>
              <w:rPr>
                <w:rFonts w:ascii="仿宋" w:eastAsia="仿宋" w:hAnsi="仿宋"/>
                <w:sz w:val="28"/>
                <w:szCs w:val="28"/>
              </w:rPr>
            </w:pPr>
            <w:r w:rsidRPr="00D736FC">
              <w:rPr>
                <w:rFonts w:ascii="仿宋" w:eastAsia="仿宋" w:hAnsi="仿宋" w:hint="eastAsia"/>
                <w:sz w:val="28"/>
                <w:szCs w:val="28"/>
              </w:rPr>
              <w:t>2、废水</w:t>
            </w:r>
          </w:p>
          <w:p w14:paraId="5C1F2C98" w14:textId="77777777" w:rsidR="00F827C7" w:rsidRPr="00DE2B57" w:rsidRDefault="00F827C7" w:rsidP="004C6751">
            <w:pPr>
              <w:ind w:firstLineChars="200" w:firstLine="560"/>
              <w:jc w:val="left"/>
              <w:rPr>
                <w:rFonts w:ascii="仿宋" w:eastAsia="仿宋" w:hAnsi="仿宋"/>
                <w:sz w:val="28"/>
                <w:szCs w:val="28"/>
              </w:rPr>
            </w:pPr>
            <w:r w:rsidRPr="00DE2B57">
              <w:rPr>
                <w:rFonts w:ascii="仿宋" w:eastAsia="仿宋" w:hAnsi="仿宋" w:hint="eastAsia"/>
                <w:sz w:val="28"/>
                <w:szCs w:val="28"/>
              </w:rPr>
              <w:t>该项目的医疗废水经污水处理站处理后所监测的监测项目</w:t>
            </w:r>
            <w:r w:rsidRPr="00DE2B57">
              <w:rPr>
                <w:rFonts w:ascii="仿宋" w:eastAsia="仿宋" w:hAnsi="仿宋"/>
                <w:bCs/>
                <w:color w:val="000000"/>
                <w:sz w:val="28"/>
                <w:szCs w:val="28"/>
              </w:rPr>
              <w:t>pH</w:t>
            </w:r>
            <w:r w:rsidRPr="00DE2B57">
              <w:rPr>
                <w:rFonts w:ascii="仿宋" w:eastAsia="仿宋" w:hAnsi="仿宋" w:hint="eastAsia"/>
                <w:bCs/>
                <w:color w:val="000000"/>
                <w:sz w:val="28"/>
                <w:szCs w:val="28"/>
              </w:rPr>
              <w:t>、</w:t>
            </w:r>
            <w:r w:rsidRPr="00DE2B57">
              <w:rPr>
                <w:rFonts w:ascii="仿宋" w:eastAsia="仿宋" w:hAnsi="仿宋"/>
                <w:bCs/>
                <w:color w:val="000000"/>
                <w:sz w:val="28"/>
                <w:szCs w:val="28"/>
              </w:rPr>
              <w:t>SS</w:t>
            </w:r>
            <w:r w:rsidRPr="00DE2B57">
              <w:rPr>
                <w:rFonts w:ascii="仿宋" w:eastAsia="仿宋" w:hAnsi="仿宋" w:hint="eastAsia"/>
                <w:bCs/>
                <w:color w:val="000000"/>
                <w:sz w:val="28"/>
                <w:szCs w:val="28"/>
              </w:rPr>
              <w:t>、</w:t>
            </w:r>
            <w:r w:rsidRPr="00DE2B57">
              <w:rPr>
                <w:rFonts w:ascii="仿宋" w:eastAsia="仿宋" w:hAnsi="仿宋"/>
                <w:bCs/>
                <w:color w:val="000000"/>
                <w:sz w:val="28"/>
                <w:szCs w:val="28"/>
              </w:rPr>
              <w:t>COD</w:t>
            </w:r>
            <w:r w:rsidRPr="00DE2B57">
              <w:rPr>
                <w:rFonts w:ascii="仿宋" w:eastAsia="仿宋" w:hAnsi="仿宋" w:hint="eastAsia"/>
                <w:bCs/>
                <w:color w:val="000000"/>
                <w:sz w:val="28"/>
                <w:szCs w:val="28"/>
              </w:rPr>
              <w:t>、</w:t>
            </w:r>
            <w:r w:rsidRPr="00DE2B57">
              <w:rPr>
                <w:rFonts w:ascii="仿宋" w:eastAsia="仿宋" w:hAnsi="仿宋"/>
                <w:bCs/>
                <w:color w:val="000000"/>
                <w:sz w:val="28"/>
                <w:szCs w:val="28"/>
              </w:rPr>
              <w:t>BOD</w:t>
            </w:r>
            <w:r w:rsidRPr="00DE2B57">
              <w:rPr>
                <w:rFonts w:ascii="仿宋" w:eastAsia="仿宋" w:hAnsi="仿宋"/>
                <w:bCs/>
                <w:color w:val="000000"/>
                <w:sz w:val="28"/>
                <w:szCs w:val="28"/>
                <w:vertAlign w:val="subscript"/>
              </w:rPr>
              <w:t>5</w:t>
            </w:r>
            <w:r w:rsidRPr="00DE2B57">
              <w:rPr>
                <w:rFonts w:ascii="仿宋" w:eastAsia="仿宋" w:hAnsi="仿宋" w:hint="eastAsia"/>
                <w:bCs/>
                <w:color w:val="000000"/>
                <w:sz w:val="28"/>
                <w:szCs w:val="28"/>
              </w:rPr>
              <w:t>、氨氮、粪大肠菌群、六价铬、</w:t>
            </w:r>
            <w:proofErr w:type="gramStart"/>
            <w:r w:rsidRPr="00DE2B57">
              <w:rPr>
                <w:rFonts w:ascii="仿宋" w:eastAsia="仿宋" w:hAnsi="仿宋" w:hint="eastAsia"/>
                <w:bCs/>
                <w:color w:val="000000"/>
                <w:sz w:val="28"/>
                <w:szCs w:val="28"/>
              </w:rPr>
              <w:t>总氯</w:t>
            </w:r>
            <w:r w:rsidRPr="00DE2B57">
              <w:rPr>
                <w:rFonts w:ascii="仿宋" w:eastAsia="仿宋" w:hAnsi="仿宋" w:hint="eastAsia"/>
                <w:sz w:val="28"/>
                <w:szCs w:val="28"/>
              </w:rPr>
              <w:t>监测</w:t>
            </w:r>
            <w:proofErr w:type="gramEnd"/>
            <w:r w:rsidRPr="00DE2B57">
              <w:rPr>
                <w:rFonts w:ascii="仿宋" w:eastAsia="仿宋" w:hAnsi="仿宋" w:hint="eastAsia"/>
                <w:sz w:val="28"/>
                <w:szCs w:val="28"/>
              </w:rPr>
              <w:t>结果满足</w:t>
            </w:r>
            <w:r w:rsidRPr="00DE2B57">
              <w:rPr>
                <w:rFonts w:ascii="仿宋" w:eastAsia="仿宋" w:hAnsi="仿宋" w:hint="eastAsia"/>
                <w:bCs/>
                <w:color w:val="000000"/>
                <w:sz w:val="28"/>
                <w:szCs w:val="28"/>
              </w:rPr>
              <w:t>《医疗机构水污染物排放标准》（</w:t>
            </w:r>
            <w:r w:rsidRPr="00DE2B57">
              <w:rPr>
                <w:rFonts w:ascii="仿宋" w:eastAsia="仿宋" w:hAnsi="仿宋"/>
                <w:bCs/>
                <w:color w:val="000000"/>
                <w:sz w:val="28"/>
                <w:szCs w:val="28"/>
              </w:rPr>
              <w:t>GB18466-2005</w:t>
            </w:r>
            <w:r w:rsidRPr="00DE2B57">
              <w:rPr>
                <w:rFonts w:ascii="仿宋" w:eastAsia="仿宋" w:hAnsi="仿宋" w:hint="eastAsia"/>
                <w:bCs/>
                <w:color w:val="000000"/>
                <w:sz w:val="28"/>
                <w:szCs w:val="28"/>
              </w:rPr>
              <w:t>）表2预处理排放标准。</w:t>
            </w:r>
          </w:p>
          <w:p w14:paraId="32FEA6BA" w14:textId="77777777" w:rsidR="00F827C7" w:rsidRPr="00D736FC" w:rsidRDefault="00F827C7" w:rsidP="004C6751">
            <w:pPr>
              <w:widowControl/>
              <w:ind w:firstLineChars="200" w:firstLine="560"/>
              <w:rPr>
                <w:rFonts w:ascii="仿宋" w:eastAsia="仿宋" w:hAnsi="仿宋"/>
                <w:sz w:val="28"/>
                <w:szCs w:val="28"/>
              </w:rPr>
            </w:pPr>
            <w:r w:rsidRPr="00D736FC">
              <w:rPr>
                <w:rFonts w:ascii="仿宋" w:eastAsia="仿宋" w:hAnsi="仿宋" w:hint="eastAsia"/>
                <w:sz w:val="28"/>
                <w:szCs w:val="28"/>
              </w:rPr>
              <w:t>3、噪声</w:t>
            </w:r>
          </w:p>
          <w:p w14:paraId="6E4EE96F" w14:textId="77777777" w:rsidR="00F827C7" w:rsidRPr="00DE2B57" w:rsidRDefault="00F827C7" w:rsidP="004C6751">
            <w:pPr>
              <w:ind w:firstLineChars="200" w:firstLine="560"/>
              <w:jc w:val="left"/>
              <w:rPr>
                <w:rFonts w:ascii="仿宋" w:eastAsia="仿宋" w:hAnsi="仿宋"/>
                <w:sz w:val="28"/>
                <w:szCs w:val="28"/>
              </w:rPr>
            </w:pPr>
            <w:r w:rsidRPr="00DE2B57">
              <w:rPr>
                <w:rFonts w:ascii="仿宋" w:eastAsia="仿宋" w:hAnsi="仿宋" w:hint="eastAsia"/>
                <w:sz w:val="28"/>
                <w:szCs w:val="28"/>
              </w:rPr>
              <w:t>项目东、南、西、北面厂界噪声值满足《工业企业厂界环境噪声排放标准》（GB12348-2008）2类标准限值要求，院区内满足</w:t>
            </w:r>
            <w:r w:rsidRPr="00DE2B57">
              <w:rPr>
                <w:rFonts w:ascii="仿宋" w:eastAsia="仿宋" w:hAnsi="仿宋" w:cs="Times New Roman" w:hint="eastAsia"/>
                <w:sz w:val="28"/>
                <w:szCs w:val="28"/>
              </w:rPr>
              <w:t>《声环境质量标准》（GB3096-2008）</w:t>
            </w:r>
            <w:r w:rsidRPr="00DE2B57">
              <w:rPr>
                <w:rFonts w:ascii="仿宋" w:eastAsia="仿宋" w:hAnsi="仿宋" w:cs="Times New Roman"/>
                <w:sz w:val="28"/>
                <w:szCs w:val="28"/>
              </w:rPr>
              <w:t>中</w:t>
            </w:r>
            <w:r w:rsidRPr="00DE2B57">
              <w:rPr>
                <w:rFonts w:ascii="仿宋" w:eastAsia="仿宋" w:hAnsi="仿宋" w:cs="Times New Roman" w:hint="eastAsia"/>
                <w:sz w:val="28"/>
                <w:szCs w:val="28"/>
              </w:rPr>
              <w:t>1</w:t>
            </w:r>
            <w:r w:rsidRPr="00DE2B57">
              <w:rPr>
                <w:rFonts w:ascii="仿宋" w:eastAsia="仿宋" w:hAnsi="仿宋" w:cs="Times New Roman"/>
                <w:sz w:val="28"/>
                <w:szCs w:val="28"/>
              </w:rPr>
              <w:t>类</w:t>
            </w:r>
            <w:r w:rsidRPr="00DE2B57">
              <w:rPr>
                <w:rFonts w:ascii="仿宋" w:eastAsia="仿宋" w:hAnsi="仿宋" w:cs="Times New Roman" w:hint="eastAsia"/>
                <w:sz w:val="28"/>
                <w:szCs w:val="28"/>
              </w:rPr>
              <w:t>标准。</w:t>
            </w:r>
          </w:p>
          <w:p w14:paraId="645E4C8B" w14:textId="77777777" w:rsidR="00F827C7" w:rsidRPr="00D736FC" w:rsidRDefault="00F827C7" w:rsidP="004C6751">
            <w:pPr>
              <w:widowControl/>
              <w:ind w:firstLineChars="200" w:firstLine="560"/>
              <w:rPr>
                <w:rFonts w:ascii="仿宋" w:eastAsia="仿宋" w:hAnsi="仿宋"/>
                <w:sz w:val="28"/>
                <w:szCs w:val="28"/>
              </w:rPr>
            </w:pPr>
            <w:r w:rsidRPr="00D736FC">
              <w:rPr>
                <w:rFonts w:ascii="仿宋" w:eastAsia="仿宋" w:hAnsi="仿宋" w:hint="eastAsia"/>
                <w:sz w:val="28"/>
                <w:szCs w:val="28"/>
              </w:rPr>
              <w:t>4、固体废物</w:t>
            </w:r>
          </w:p>
          <w:p w14:paraId="10AB6F34" w14:textId="77777777" w:rsidR="00F827C7" w:rsidRPr="00DE2B57" w:rsidRDefault="00F827C7" w:rsidP="004C6751">
            <w:pPr>
              <w:ind w:firstLineChars="200" w:firstLine="560"/>
              <w:jc w:val="left"/>
              <w:rPr>
                <w:rFonts w:ascii="仿宋" w:eastAsia="仿宋" w:hAnsi="仿宋"/>
                <w:sz w:val="28"/>
                <w:szCs w:val="28"/>
              </w:rPr>
            </w:pPr>
            <w:r>
              <w:rPr>
                <w:rFonts w:ascii="仿宋" w:eastAsia="仿宋" w:hAnsi="仿宋" w:hint="eastAsia"/>
                <w:sz w:val="28"/>
                <w:szCs w:val="28"/>
              </w:rPr>
              <w:t>项目产生的医疗废物在医疗废物暂存间暂存后交由沿河伟业医疗废物处理</w:t>
            </w:r>
            <w:r w:rsidRPr="008D3B9C">
              <w:rPr>
                <w:rFonts w:ascii="仿宋" w:eastAsia="仿宋" w:hAnsi="仿宋" w:hint="eastAsia"/>
                <w:sz w:val="28"/>
                <w:szCs w:val="28"/>
              </w:rPr>
              <w:t>有限公司</w:t>
            </w:r>
            <w:r>
              <w:rPr>
                <w:rFonts w:ascii="仿宋" w:eastAsia="仿宋" w:hAnsi="仿宋" w:hint="eastAsia"/>
                <w:sz w:val="28"/>
                <w:szCs w:val="28"/>
              </w:rPr>
              <w:t>处置，污水处理站的污泥</w:t>
            </w:r>
            <w:proofErr w:type="gramStart"/>
            <w:r>
              <w:rPr>
                <w:rFonts w:ascii="仿宋" w:eastAsia="仿宋" w:hAnsi="仿宋" w:hint="eastAsia"/>
                <w:sz w:val="28"/>
                <w:szCs w:val="28"/>
              </w:rPr>
              <w:t>定期由</w:t>
            </w:r>
            <w:proofErr w:type="gramEnd"/>
            <w:r>
              <w:rPr>
                <w:rFonts w:ascii="仿宋" w:eastAsia="仿宋" w:hAnsi="仿宋" w:hint="eastAsia"/>
                <w:sz w:val="28"/>
                <w:szCs w:val="28"/>
              </w:rPr>
              <w:t>沿河伟业医疗废物处理</w:t>
            </w:r>
            <w:r w:rsidRPr="008D3B9C">
              <w:rPr>
                <w:rFonts w:ascii="仿宋" w:eastAsia="仿宋" w:hAnsi="仿宋" w:hint="eastAsia"/>
                <w:sz w:val="28"/>
                <w:szCs w:val="28"/>
              </w:rPr>
              <w:t>有限公司</w:t>
            </w:r>
            <w:r>
              <w:rPr>
                <w:rFonts w:ascii="仿宋" w:eastAsia="仿宋" w:hAnsi="仿宋" w:hint="eastAsia"/>
                <w:sz w:val="28"/>
                <w:szCs w:val="28"/>
              </w:rPr>
              <w:t>来进行清掏，消毒后运走处置。</w:t>
            </w:r>
          </w:p>
          <w:p w14:paraId="1BD5D74A" w14:textId="77777777" w:rsidR="00F827C7" w:rsidRPr="00D736FC" w:rsidRDefault="00F827C7" w:rsidP="004C6751">
            <w:pPr>
              <w:widowControl/>
              <w:ind w:firstLineChars="200" w:firstLine="560"/>
              <w:rPr>
                <w:rFonts w:ascii="仿宋" w:eastAsia="仿宋" w:hAnsi="仿宋"/>
                <w:sz w:val="28"/>
                <w:szCs w:val="28"/>
              </w:rPr>
            </w:pPr>
            <w:r w:rsidRPr="00D736FC">
              <w:rPr>
                <w:rFonts w:ascii="仿宋" w:eastAsia="仿宋" w:hAnsi="仿宋" w:hint="eastAsia"/>
                <w:sz w:val="28"/>
                <w:szCs w:val="28"/>
              </w:rPr>
              <w:t>5、结论</w:t>
            </w:r>
          </w:p>
          <w:p w14:paraId="75B0EA9A" w14:textId="77777777" w:rsidR="00F827C7" w:rsidRPr="00D736FC" w:rsidRDefault="00F827C7" w:rsidP="004C6751">
            <w:pPr>
              <w:widowControl/>
              <w:ind w:firstLineChars="200" w:firstLine="560"/>
              <w:rPr>
                <w:rFonts w:ascii="仿宋" w:eastAsia="仿宋" w:hAnsi="仿宋"/>
                <w:sz w:val="28"/>
                <w:szCs w:val="28"/>
              </w:rPr>
            </w:pPr>
            <w:r w:rsidRPr="00D736FC">
              <w:rPr>
                <w:rFonts w:ascii="仿宋" w:eastAsia="仿宋" w:hAnsi="仿宋" w:hint="eastAsia"/>
                <w:sz w:val="28"/>
                <w:szCs w:val="28"/>
              </w:rPr>
              <w:t>综上分析，项目已按环评及批复要求进行了环境保护设施建设，根据监测结果可满足相关环境保护排放标准要求，本项目满足建设项目竣工环境保护验收要求。</w:t>
            </w:r>
          </w:p>
          <w:p w14:paraId="1F25030B" w14:textId="77777777" w:rsidR="00F827C7" w:rsidRPr="00186D9E" w:rsidRDefault="00F827C7" w:rsidP="004C6751">
            <w:pPr>
              <w:widowControl/>
              <w:rPr>
                <w:rFonts w:asciiTheme="majorHAnsi" w:hAnsiTheme="majorHAnsi" w:cstheme="majorBidi"/>
                <w:b/>
                <w:bCs/>
                <w:szCs w:val="32"/>
              </w:rPr>
            </w:pPr>
          </w:p>
        </w:tc>
      </w:tr>
    </w:tbl>
    <w:p w14:paraId="48D31758" w14:textId="7DB533AF" w:rsidR="00AA7C11" w:rsidRDefault="00125C90" w:rsidP="003D22C3">
      <w:pPr>
        <w:pStyle w:val="2"/>
      </w:pPr>
      <w:bookmarkStart w:id="25" w:name="_Toc47108280"/>
      <w:bookmarkEnd w:id="23"/>
      <w:r>
        <w:rPr>
          <w:rFonts w:hint="eastAsia"/>
        </w:rPr>
        <w:lastRenderedPageBreak/>
        <w:t>附件</w:t>
      </w:r>
      <w:r w:rsidR="00E40BB4">
        <w:rPr>
          <w:rFonts w:hint="eastAsia"/>
        </w:rPr>
        <w:t>一</w:t>
      </w:r>
      <w:r w:rsidR="00A601CA" w:rsidRPr="00A601CA">
        <w:rPr>
          <w:rFonts w:hint="eastAsia"/>
        </w:rPr>
        <w:t>：环评批复文件</w:t>
      </w:r>
      <w:bookmarkEnd w:id="25"/>
    </w:p>
    <w:p w14:paraId="2B8CAAF9" w14:textId="15641D96" w:rsidR="00357CA3" w:rsidRDefault="00E40BB4" w:rsidP="00E40BB4">
      <w:pPr>
        <w:rPr>
          <w:noProof/>
        </w:rPr>
      </w:pPr>
      <w:r w:rsidRPr="00E40BB4">
        <w:rPr>
          <w:noProof/>
        </w:rPr>
        <w:t xml:space="preserve">  </w:t>
      </w:r>
      <w:r w:rsidR="00134C0E">
        <w:rPr>
          <w:noProof/>
        </w:rPr>
        <w:drawing>
          <wp:inline distT="0" distB="0" distL="0" distR="0" wp14:anchorId="01848F7B" wp14:editId="3859232E">
            <wp:extent cx="5274310" cy="759396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7593965"/>
                    </a:xfrm>
                    <a:prstGeom prst="rect">
                      <a:avLst/>
                    </a:prstGeom>
                  </pic:spPr>
                </pic:pic>
              </a:graphicData>
            </a:graphic>
          </wp:inline>
        </w:drawing>
      </w:r>
      <w:r w:rsidR="00134C0E" w:rsidRPr="00134C0E">
        <w:rPr>
          <w:noProof/>
        </w:rPr>
        <w:t xml:space="preserve"> </w:t>
      </w:r>
      <w:r w:rsidR="00134C0E">
        <w:rPr>
          <w:noProof/>
        </w:rPr>
        <w:lastRenderedPageBreak/>
        <w:drawing>
          <wp:inline distT="0" distB="0" distL="0" distR="0" wp14:anchorId="0B5380BD" wp14:editId="222266B7">
            <wp:extent cx="5274310" cy="759904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7599045"/>
                    </a:xfrm>
                    <a:prstGeom prst="rect">
                      <a:avLst/>
                    </a:prstGeom>
                  </pic:spPr>
                </pic:pic>
              </a:graphicData>
            </a:graphic>
          </wp:inline>
        </w:drawing>
      </w:r>
      <w:r w:rsidR="00134C0E" w:rsidRPr="00134C0E">
        <w:rPr>
          <w:noProof/>
        </w:rPr>
        <w:t xml:space="preserve"> </w:t>
      </w:r>
      <w:r w:rsidR="00134C0E">
        <w:rPr>
          <w:noProof/>
        </w:rPr>
        <w:lastRenderedPageBreak/>
        <w:drawing>
          <wp:inline distT="0" distB="0" distL="0" distR="0" wp14:anchorId="01341008" wp14:editId="2FD15B0D">
            <wp:extent cx="5274310" cy="763333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7633335"/>
                    </a:xfrm>
                    <a:prstGeom prst="rect">
                      <a:avLst/>
                    </a:prstGeom>
                  </pic:spPr>
                </pic:pic>
              </a:graphicData>
            </a:graphic>
          </wp:inline>
        </w:drawing>
      </w:r>
      <w:r w:rsidR="00134C0E" w:rsidRPr="00134C0E">
        <w:rPr>
          <w:noProof/>
        </w:rPr>
        <w:t xml:space="preserve"> </w:t>
      </w:r>
      <w:r w:rsidR="00134C0E">
        <w:rPr>
          <w:noProof/>
        </w:rPr>
        <w:lastRenderedPageBreak/>
        <w:drawing>
          <wp:inline distT="0" distB="0" distL="0" distR="0" wp14:anchorId="186030E7" wp14:editId="7378EF4F">
            <wp:extent cx="5274310" cy="756856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7568565"/>
                    </a:xfrm>
                    <a:prstGeom prst="rect">
                      <a:avLst/>
                    </a:prstGeom>
                  </pic:spPr>
                </pic:pic>
              </a:graphicData>
            </a:graphic>
          </wp:inline>
        </w:drawing>
      </w:r>
      <w:r w:rsidR="00134C0E" w:rsidRPr="00134C0E">
        <w:rPr>
          <w:noProof/>
        </w:rPr>
        <w:t xml:space="preserve"> </w:t>
      </w:r>
      <w:r w:rsidR="00134C0E">
        <w:rPr>
          <w:noProof/>
        </w:rPr>
        <w:lastRenderedPageBreak/>
        <w:drawing>
          <wp:inline distT="0" distB="0" distL="0" distR="0" wp14:anchorId="0A31213D" wp14:editId="18069DA0">
            <wp:extent cx="5274310" cy="743648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7436485"/>
                    </a:xfrm>
                    <a:prstGeom prst="rect">
                      <a:avLst/>
                    </a:prstGeom>
                  </pic:spPr>
                </pic:pic>
              </a:graphicData>
            </a:graphic>
          </wp:inline>
        </w:drawing>
      </w:r>
    </w:p>
    <w:p w14:paraId="55DAC36F" w14:textId="696DEFBD" w:rsidR="00E40BB4" w:rsidRPr="00E40BB4" w:rsidRDefault="00357CA3" w:rsidP="00357CA3">
      <w:pPr>
        <w:widowControl/>
        <w:rPr>
          <w:noProof/>
        </w:rPr>
      </w:pPr>
      <w:r>
        <w:rPr>
          <w:noProof/>
        </w:rPr>
        <w:br w:type="page"/>
      </w:r>
    </w:p>
    <w:p w14:paraId="021C0EF1" w14:textId="139607C8" w:rsidR="00AD6DEF" w:rsidRPr="00E40BB4" w:rsidRDefault="00A601CA">
      <w:pPr>
        <w:widowControl/>
        <w:rPr>
          <w:rFonts w:ascii="Times New Roman" w:eastAsiaTheme="minorEastAsia" w:hAnsi="Times New Roman" w:cs="Times New Roman"/>
          <w:snapToGrid w:val="0"/>
          <w:color w:val="000000"/>
          <w:w w:val="0"/>
          <w:kern w:val="0"/>
          <w:sz w:val="0"/>
          <w:szCs w:val="0"/>
          <w:u w:color="000000"/>
          <w:bdr w:val="none" w:sz="0" w:space="0" w:color="000000"/>
          <w:shd w:val="clear" w:color="000000" w:fill="000000"/>
        </w:rPr>
      </w:pPr>
      <w:r w:rsidRPr="00A601CA">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lastRenderedPageBreak/>
        <w:t xml:space="preserve">   </w:t>
      </w:r>
    </w:p>
    <w:p w14:paraId="0975DECA" w14:textId="1CC68475" w:rsidR="00357CA3" w:rsidRPr="00F83D48" w:rsidRDefault="00AD6DEF" w:rsidP="003D22C3">
      <w:pPr>
        <w:pStyle w:val="2"/>
        <w:rPr>
          <w:color w:val="000000" w:themeColor="text1"/>
        </w:rPr>
      </w:pPr>
      <w:bookmarkStart w:id="26" w:name="_Toc47108281"/>
      <w:r w:rsidRPr="00F83D48">
        <w:rPr>
          <w:rFonts w:hint="eastAsia"/>
          <w:color w:val="000000" w:themeColor="text1"/>
        </w:rPr>
        <w:lastRenderedPageBreak/>
        <w:t>附件</w:t>
      </w:r>
      <w:r w:rsidR="00E40BB4" w:rsidRPr="00F83D48">
        <w:rPr>
          <w:rFonts w:hint="eastAsia"/>
          <w:color w:val="000000" w:themeColor="text1"/>
        </w:rPr>
        <w:t>二</w:t>
      </w:r>
      <w:r w:rsidRPr="00F83D48">
        <w:rPr>
          <w:rFonts w:hint="eastAsia"/>
          <w:color w:val="000000" w:themeColor="text1"/>
        </w:rPr>
        <w:t>：验收监测数据报告</w:t>
      </w:r>
      <w:bookmarkEnd w:id="26"/>
    </w:p>
    <w:p w14:paraId="36F63776" w14:textId="6BB0AE4E" w:rsidR="00063817" w:rsidRDefault="00F83D48" w:rsidP="00357CA3">
      <w:pPr>
        <w:widowControl/>
        <w:rPr>
          <w:rFonts w:asciiTheme="majorHAnsi" w:hAnsiTheme="majorHAnsi" w:cstheme="majorBidi"/>
          <w:b/>
          <w:bCs/>
          <w:szCs w:val="32"/>
        </w:rPr>
      </w:pPr>
      <w:r>
        <w:rPr>
          <w:noProof/>
        </w:rPr>
        <w:lastRenderedPageBreak/>
        <w:drawing>
          <wp:inline distT="0" distB="0" distL="0" distR="0" wp14:anchorId="22F03DDA" wp14:editId="0F688287">
            <wp:extent cx="5274310" cy="749109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7491095"/>
                    </a:xfrm>
                    <a:prstGeom prst="rect">
                      <a:avLst/>
                    </a:prstGeom>
                  </pic:spPr>
                </pic:pic>
              </a:graphicData>
            </a:graphic>
          </wp:inline>
        </w:drawing>
      </w:r>
      <w:r>
        <w:rPr>
          <w:noProof/>
        </w:rPr>
        <w:lastRenderedPageBreak/>
        <w:drawing>
          <wp:inline distT="0" distB="0" distL="0" distR="0" wp14:anchorId="06D33DE0" wp14:editId="3E0C1D95">
            <wp:extent cx="5274310" cy="748792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7487920"/>
                    </a:xfrm>
                    <a:prstGeom prst="rect">
                      <a:avLst/>
                    </a:prstGeom>
                  </pic:spPr>
                </pic:pic>
              </a:graphicData>
            </a:graphic>
          </wp:inline>
        </w:drawing>
      </w:r>
      <w:r>
        <w:rPr>
          <w:noProof/>
        </w:rPr>
        <w:lastRenderedPageBreak/>
        <w:drawing>
          <wp:inline distT="0" distB="0" distL="0" distR="0" wp14:anchorId="2286A675" wp14:editId="02E07995">
            <wp:extent cx="5274310" cy="742569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7425690"/>
                    </a:xfrm>
                    <a:prstGeom prst="rect">
                      <a:avLst/>
                    </a:prstGeom>
                  </pic:spPr>
                </pic:pic>
              </a:graphicData>
            </a:graphic>
          </wp:inline>
        </w:drawing>
      </w:r>
      <w:r>
        <w:rPr>
          <w:noProof/>
        </w:rPr>
        <w:lastRenderedPageBreak/>
        <w:drawing>
          <wp:inline distT="0" distB="0" distL="0" distR="0" wp14:anchorId="6CB2C093" wp14:editId="2E202DD5">
            <wp:extent cx="5274310" cy="737108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7371080"/>
                    </a:xfrm>
                    <a:prstGeom prst="rect">
                      <a:avLst/>
                    </a:prstGeom>
                  </pic:spPr>
                </pic:pic>
              </a:graphicData>
            </a:graphic>
          </wp:inline>
        </w:drawing>
      </w:r>
      <w:r>
        <w:rPr>
          <w:noProof/>
        </w:rPr>
        <w:lastRenderedPageBreak/>
        <w:drawing>
          <wp:inline distT="0" distB="0" distL="0" distR="0" wp14:anchorId="1327B73D" wp14:editId="3CDE2EED">
            <wp:extent cx="5274310" cy="734758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7347585"/>
                    </a:xfrm>
                    <a:prstGeom prst="rect">
                      <a:avLst/>
                    </a:prstGeom>
                  </pic:spPr>
                </pic:pic>
              </a:graphicData>
            </a:graphic>
          </wp:inline>
        </w:drawing>
      </w:r>
      <w:r>
        <w:rPr>
          <w:noProof/>
        </w:rPr>
        <w:lastRenderedPageBreak/>
        <w:drawing>
          <wp:inline distT="0" distB="0" distL="0" distR="0" wp14:anchorId="61C43595" wp14:editId="4B011033">
            <wp:extent cx="5274310" cy="727202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7272020"/>
                    </a:xfrm>
                    <a:prstGeom prst="rect">
                      <a:avLst/>
                    </a:prstGeom>
                  </pic:spPr>
                </pic:pic>
              </a:graphicData>
            </a:graphic>
          </wp:inline>
        </w:drawing>
      </w:r>
      <w:r>
        <w:rPr>
          <w:noProof/>
        </w:rPr>
        <w:lastRenderedPageBreak/>
        <w:drawing>
          <wp:inline distT="0" distB="0" distL="0" distR="0" wp14:anchorId="7B40CCB4" wp14:editId="2C8637E8">
            <wp:extent cx="5274310" cy="718820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7188200"/>
                    </a:xfrm>
                    <a:prstGeom prst="rect">
                      <a:avLst/>
                    </a:prstGeom>
                  </pic:spPr>
                </pic:pic>
              </a:graphicData>
            </a:graphic>
          </wp:inline>
        </w:drawing>
      </w:r>
      <w:r>
        <w:rPr>
          <w:noProof/>
        </w:rPr>
        <w:lastRenderedPageBreak/>
        <w:drawing>
          <wp:inline distT="0" distB="0" distL="0" distR="0" wp14:anchorId="49B7C7D0" wp14:editId="398ACA1E">
            <wp:extent cx="5274310" cy="71755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7175500"/>
                    </a:xfrm>
                    <a:prstGeom prst="rect">
                      <a:avLst/>
                    </a:prstGeom>
                  </pic:spPr>
                </pic:pic>
              </a:graphicData>
            </a:graphic>
          </wp:inline>
        </w:drawing>
      </w:r>
      <w:r>
        <w:rPr>
          <w:noProof/>
        </w:rPr>
        <w:lastRenderedPageBreak/>
        <w:drawing>
          <wp:inline distT="0" distB="0" distL="0" distR="0" wp14:anchorId="46BF4C40" wp14:editId="5687E4CA">
            <wp:extent cx="5274310" cy="737489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7374890"/>
                    </a:xfrm>
                    <a:prstGeom prst="rect">
                      <a:avLst/>
                    </a:prstGeom>
                  </pic:spPr>
                </pic:pic>
              </a:graphicData>
            </a:graphic>
          </wp:inline>
        </w:drawing>
      </w:r>
      <w:r>
        <w:rPr>
          <w:noProof/>
        </w:rPr>
        <w:lastRenderedPageBreak/>
        <w:drawing>
          <wp:inline distT="0" distB="0" distL="0" distR="0" wp14:anchorId="0819DBA0" wp14:editId="156EF430">
            <wp:extent cx="5274310" cy="732218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7322185"/>
                    </a:xfrm>
                    <a:prstGeom prst="rect">
                      <a:avLst/>
                    </a:prstGeom>
                  </pic:spPr>
                </pic:pic>
              </a:graphicData>
            </a:graphic>
          </wp:inline>
        </w:drawing>
      </w:r>
      <w:r>
        <w:rPr>
          <w:noProof/>
        </w:rPr>
        <w:lastRenderedPageBreak/>
        <w:drawing>
          <wp:inline distT="0" distB="0" distL="0" distR="0" wp14:anchorId="535A0EB4" wp14:editId="0765D366">
            <wp:extent cx="5274310" cy="744220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7442200"/>
                    </a:xfrm>
                    <a:prstGeom prst="rect">
                      <a:avLst/>
                    </a:prstGeom>
                  </pic:spPr>
                </pic:pic>
              </a:graphicData>
            </a:graphic>
          </wp:inline>
        </w:drawing>
      </w:r>
      <w:r>
        <w:rPr>
          <w:noProof/>
        </w:rPr>
        <w:lastRenderedPageBreak/>
        <w:drawing>
          <wp:inline distT="0" distB="0" distL="0" distR="0" wp14:anchorId="48B06CFC" wp14:editId="70D8CBA0">
            <wp:extent cx="5274310" cy="743331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7433310"/>
                    </a:xfrm>
                    <a:prstGeom prst="rect">
                      <a:avLst/>
                    </a:prstGeom>
                  </pic:spPr>
                </pic:pic>
              </a:graphicData>
            </a:graphic>
          </wp:inline>
        </w:drawing>
      </w:r>
      <w:r>
        <w:rPr>
          <w:noProof/>
        </w:rPr>
        <w:lastRenderedPageBreak/>
        <w:drawing>
          <wp:inline distT="0" distB="0" distL="0" distR="0" wp14:anchorId="21F5A0E5" wp14:editId="3AC1ADB1">
            <wp:extent cx="5274310" cy="740918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7409180"/>
                    </a:xfrm>
                    <a:prstGeom prst="rect">
                      <a:avLst/>
                    </a:prstGeom>
                  </pic:spPr>
                </pic:pic>
              </a:graphicData>
            </a:graphic>
          </wp:inline>
        </w:drawing>
      </w:r>
      <w:r>
        <w:rPr>
          <w:noProof/>
        </w:rPr>
        <w:lastRenderedPageBreak/>
        <w:drawing>
          <wp:inline distT="0" distB="0" distL="0" distR="0" wp14:anchorId="57B0C3D4" wp14:editId="577CD731">
            <wp:extent cx="5274310" cy="748919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7489190"/>
                    </a:xfrm>
                    <a:prstGeom prst="rect">
                      <a:avLst/>
                    </a:prstGeom>
                  </pic:spPr>
                </pic:pic>
              </a:graphicData>
            </a:graphic>
          </wp:inline>
        </w:drawing>
      </w:r>
      <w:r>
        <w:rPr>
          <w:noProof/>
        </w:rPr>
        <w:lastRenderedPageBreak/>
        <w:drawing>
          <wp:inline distT="0" distB="0" distL="0" distR="0" wp14:anchorId="741BE51D" wp14:editId="183BF177">
            <wp:extent cx="5274310" cy="746188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7461885"/>
                    </a:xfrm>
                    <a:prstGeom prst="rect">
                      <a:avLst/>
                    </a:prstGeom>
                  </pic:spPr>
                </pic:pic>
              </a:graphicData>
            </a:graphic>
          </wp:inline>
        </w:drawing>
      </w:r>
    </w:p>
    <w:p w14:paraId="0305EB5C" w14:textId="77777777" w:rsidR="00063817" w:rsidRDefault="00063817">
      <w:pPr>
        <w:widowControl/>
        <w:rPr>
          <w:rFonts w:asciiTheme="majorHAnsi" w:hAnsiTheme="majorHAnsi" w:cstheme="majorBidi"/>
          <w:b/>
          <w:bCs/>
          <w:szCs w:val="32"/>
        </w:rPr>
      </w:pPr>
      <w:r>
        <w:rPr>
          <w:rFonts w:asciiTheme="majorHAnsi" w:hAnsiTheme="majorHAnsi" w:cstheme="majorBidi"/>
          <w:b/>
          <w:bCs/>
          <w:szCs w:val="32"/>
        </w:rPr>
        <w:br w:type="page"/>
      </w:r>
    </w:p>
    <w:p w14:paraId="1A50DE08" w14:textId="339A9484" w:rsidR="00AD6DEF" w:rsidRDefault="00063817" w:rsidP="00063817">
      <w:pPr>
        <w:pStyle w:val="2"/>
      </w:pPr>
      <w:bookmarkStart w:id="27" w:name="_Toc47108282"/>
      <w:r>
        <w:rPr>
          <w:rFonts w:hint="eastAsia"/>
        </w:rPr>
        <w:lastRenderedPageBreak/>
        <w:t>附件三：医疗废物处置协议</w:t>
      </w:r>
      <w:bookmarkEnd w:id="27"/>
    </w:p>
    <w:p w14:paraId="4C404E6A" w14:textId="4EAB261D" w:rsidR="00063817" w:rsidRDefault="00063817" w:rsidP="00063817">
      <w:r w:rsidRPr="00063817">
        <w:rPr>
          <w:noProof/>
        </w:rPr>
        <w:drawing>
          <wp:inline distT="0" distB="0" distL="0" distR="0" wp14:anchorId="0845114E" wp14:editId="2856C86E">
            <wp:extent cx="5274310" cy="3840480"/>
            <wp:effectExtent l="0" t="723900" r="0" b="6934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5274310" cy="3840480"/>
                    </a:xfrm>
                    <a:prstGeom prst="rect">
                      <a:avLst/>
                    </a:prstGeom>
                    <a:noFill/>
                    <a:ln>
                      <a:noFill/>
                    </a:ln>
                  </pic:spPr>
                </pic:pic>
              </a:graphicData>
            </a:graphic>
          </wp:inline>
        </w:drawing>
      </w:r>
      <w:r w:rsidRPr="00063817">
        <w:rPr>
          <w:noProof/>
        </w:rPr>
        <w:lastRenderedPageBreak/>
        <w:drawing>
          <wp:inline distT="0" distB="0" distL="0" distR="0" wp14:anchorId="15CB0AD2" wp14:editId="427FA874">
            <wp:extent cx="5274310" cy="748792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4310" cy="7487920"/>
                    </a:xfrm>
                    <a:prstGeom prst="rect">
                      <a:avLst/>
                    </a:prstGeom>
                    <a:noFill/>
                    <a:ln>
                      <a:noFill/>
                    </a:ln>
                  </pic:spPr>
                </pic:pic>
              </a:graphicData>
            </a:graphic>
          </wp:inline>
        </w:drawing>
      </w:r>
      <w:r w:rsidRPr="00063817">
        <w:rPr>
          <w:noProof/>
        </w:rPr>
        <w:lastRenderedPageBreak/>
        <w:drawing>
          <wp:inline distT="0" distB="0" distL="0" distR="0" wp14:anchorId="2859D418" wp14:editId="7CCC4280">
            <wp:extent cx="5274310" cy="834771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4310" cy="8347710"/>
                    </a:xfrm>
                    <a:prstGeom prst="rect">
                      <a:avLst/>
                    </a:prstGeom>
                    <a:noFill/>
                    <a:ln>
                      <a:noFill/>
                    </a:ln>
                  </pic:spPr>
                </pic:pic>
              </a:graphicData>
            </a:graphic>
          </wp:inline>
        </w:drawing>
      </w:r>
      <w:r w:rsidRPr="00063817">
        <w:rPr>
          <w:noProof/>
        </w:rPr>
        <w:lastRenderedPageBreak/>
        <w:drawing>
          <wp:inline distT="0" distB="0" distL="0" distR="0" wp14:anchorId="593C7BEB" wp14:editId="47F5D299">
            <wp:extent cx="5274310" cy="771588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310" cy="7715885"/>
                    </a:xfrm>
                    <a:prstGeom prst="rect">
                      <a:avLst/>
                    </a:prstGeom>
                    <a:noFill/>
                    <a:ln>
                      <a:noFill/>
                    </a:ln>
                  </pic:spPr>
                </pic:pic>
              </a:graphicData>
            </a:graphic>
          </wp:inline>
        </w:drawing>
      </w:r>
      <w:r w:rsidRPr="00063817">
        <w:rPr>
          <w:noProof/>
        </w:rPr>
        <w:lastRenderedPageBreak/>
        <w:drawing>
          <wp:inline distT="0" distB="0" distL="0" distR="0" wp14:anchorId="4E72B538" wp14:editId="2557F4C7">
            <wp:extent cx="5274310" cy="772604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4310" cy="7726045"/>
                    </a:xfrm>
                    <a:prstGeom prst="rect">
                      <a:avLst/>
                    </a:prstGeom>
                    <a:noFill/>
                    <a:ln>
                      <a:noFill/>
                    </a:ln>
                  </pic:spPr>
                </pic:pic>
              </a:graphicData>
            </a:graphic>
          </wp:inline>
        </w:drawing>
      </w:r>
      <w:r w:rsidRPr="00063817">
        <w:rPr>
          <w:noProof/>
        </w:rPr>
        <w:lastRenderedPageBreak/>
        <w:drawing>
          <wp:inline distT="0" distB="0" distL="0" distR="0" wp14:anchorId="717AA2BB" wp14:editId="611A02D1">
            <wp:extent cx="5274310" cy="766381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4310" cy="7663815"/>
                    </a:xfrm>
                    <a:prstGeom prst="rect">
                      <a:avLst/>
                    </a:prstGeom>
                    <a:noFill/>
                    <a:ln>
                      <a:noFill/>
                    </a:ln>
                  </pic:spPr>
                </pic:pic>
              </a:graphicData>
            </a:graphic>
          </wp:inline>
        </w:drawing>
      </w:r>
      <w:r w:rsidR="00BD25BC" w:rsidRPr="00BD25BC">
        <w:rPr>
          <w:noProof/>
        </w:rPr>
        <w:lastRenderedPageBreak/>
        <w:drawing>
          <wp:inline distT="0" distB="0" distL="0" distR="0" wp14:anchorId="535B6212" wp14:editId="71B4760F">
            <wp:extent cx="5274310" cy="759587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4310" cy="7595870"/>
                    </a:xfrm>
                    <a:prstGeom prst="rect">
                      <a:avLst/>
                    </a:prstGeom>
                    <a:noFill/>
                    <a:ln>
                      <a:noFill/>
                    </a:ln>
                  </pic:spPr>
                </pic:pic>
              </a:graphicData>
            </a:graphic>
          </wp:inline>
        </w:drawing>
      </w:r>
    </w:p>
    <w:p w14:paraId="16E2161B" w14:textId="6475185A" w:rsidR="00F83D48" w:rsidRDefault="00F83D48">
      <w:pPr>
        <w:widowControl/>
      </w:pPr>
      <w:r>
        <w:br w:type="page"/>
      </w:r>
    </w:p>
    <w:p w14:paraId="7B3415F3" w14:textId="20599D70" w:rsidR="00F83D48" w:rsidRDefault="00F83D48" w:rsidP="00F83D48">
      <w:pPr>
        <w:pStyle w:val="2"/>
      </w:pPr>
      <w:bookmarkStart w:id="28" w:name="_Toc47108283"/>
      <w:r>
        <w:rPr>
          <w:rFonts w:hint="eastAsia"/>
        </w:rPr>
        <w:lastRenderedPageBreak/>
        <w:t>附件四：验收意见</w:t>
      </w:r>
      <w:bookmarkEnd w:id="28"/>
    </w:p>
    <w:p w14:paraId="28F9871D" w14:textId="00694581" w:rsidR="00F83D48" w:rsidRPr="00F83D48" w:rsidRDefault="00F83D48" w:rsidP="00F83D48">
      <w:pPr>
        <w:rPr>
          <w:rFonts w:hint="eastAsia"/>
        </w:rPr>
      </w:pPr>
      <w:r>
        <w:rPr>
          <w:noProof/>
        </w:rPr>
        <w:drawing>
          <wp:inline distT="0" distB="0" distL="0" distR="0" wp14:anchorId="3A2BB81A" wp14:editId="5A54B58B">
            <wp:extent cx="5274310" cy="665480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6654800"/>
                    </a:xfrm>
                    <a:prstGeom prst="rect">
                      <a:avLst/>
                    </a:prstGeom>
                  </pic:spPr>
                </pic:pic>
              </a:graphicData>
            </a:graphic>
          </wp:inline>
        </w:drawing>
      </w:r>
      <w:r>
        <w:rPr>
          <w:noProof/>
        </w:rPr>
        <w:lastRenderedPageBreak/>
        <w:drawing>
          <wp:inline distT="0" distB="0" distL="0" distR="0" wp14:anchorId="7981FBE4" wp14:editId="18C34B08">
            <wp:extent cx="5274310" cy="678688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6786880"/>
                    </a:xfrm>
                    <a:prstGeom prst="rect">
                      <a:avLst/>
                    </a:prstGeom>
                  </pic:spPr>
                </pic:pic>
              </a:graphicData>
            </a:graphic>
          </wp:inline>
        </w:drawing>
      </w:r>
      <w:r>
        <w:rPr>
          <w:noProof/>
        </w:rPr>
        <w:lastRenderedPageBreak/>
        <w:drawing>
          <wp:inline distT="0" distB="0" distL="0" distR="0" wp14:anchorId="3444442D" wp14:editId="4543B1FC">
            <wp:extent cx="5274310" cy="665670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6656705"/>
                    </a:xfrm>
                    <a:prstGeom prst="rect">
                      <a:avLst/>
                    </a:prstGeom>
                  </pic:spPr>
                </pic:pic>
              </a:graphicData>
            </a:graphic>
          </wp:inline>
        </w:drawing>
      </w:r>
      <w:r>
        <w:rPr>
          <w:noProof/>
        </w:rPr>
        <w:lastRenderedPageBreak/>
        <w:drawing>
          <wp:inline distT="0" distB="0" distL="0" distR="0" wp14:anchorId="6745305A" wp14:editId="401EE351">
            <wp:extent cx="5274310" cy="674560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6745605"/>
                    </a:xfrm>
                    <a:prstGeom prst="rect">
                      <a:avLst/>
                    </a:prstGeom>
                  </pic:spPr>
                </pic:pic>
              </a:graphicData>
            </a:graphic>
          </wp:inline>
        </w:drawing>
      </w:r>
      <w:r>
        <w:rPr>
          <w:noProof/>
        </w:rPr>
        <w:lastRenderedPageBreak/>
        <w:drawing>
          <wp:inline distT="0" distB="0" distL="0" distR="0" wp14:anchorId="5B5F91FB" wp14:editId="50645B2D">
            <wp:extent cx="5274310" cy="662622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6626225"/>
                    </a:xfrm>
                    <a:prstGeom prst="rect">
                      <a:avLst/>
                    </a:prstGeom>
                  </pic:spPr>
                </pic:pic>
              </a:graphicData>
            </a:graphic>
          </wp:inline>
        </w:drawing>
      </w:r>
      <w:r>
        <w:rPr>
          <w:noProof/>
        </w:rPr>
        <w:lastRenderedPageBreak/>
        <w:drawing>
          <wp:inline distT="0" distB="0" distL="0" distR="0" wp14:anchorId="619C1F55" wp14:editId="63A8526D">
            <wp:extent cx="5274310" cy="716661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7166610"/>
                    </a:xfrm>
                    <a:prstGeom prst="rect">
                      <a:avLst/>
                    </a:prstGeom>
                  </pic:spPr>
                </pic:pic>
              </a:graphicData>
            </a:graphic>
          </wp:inline>
        </w:drawing>
      </w:r>
    </w:p>
    <w:p w14:paraId="78BE6CD6" w14:textId="2D70CA21" w:rsidR="003E2FC2" w:rsidRDefault="003E2FC2" w:rsidP="00357CA3">
      <w:pPr>
        <w:pStyle w:val="2"/>
        <w:rPr>
          <w:noProof/>
        </w:rPr>
      </w:pPr>
      <w:bookmarkStart w:id="29" w:name="_Toc47108284"/>
      <w:r>
        <w:rPr>
          <w:rFonts w:hint="eastAsia"/>
          <w:noProof/>
        </w:rPr>
        <w:lastRenderedPageBreak/>
        <w:t>附图</w:t>
      </w:r>
      <w:r>
        <w:rPr>
          <w:rFonts w:hint="eastAsia"/>
          <w:noProof/>
        </w:rPr>
        <w:t>1</w:t>
      </w:r>
      <w:r>
        <w:rPr>
          <w:rFonts w:hint="eastAsia"/>
          <w:noProof/>
        </w:rPr>
        <w:t>：项目地理位置图</w:t>
      </w:r>
      <w:bookmarkEnd w:id="29"/>
    </w:p>
    <w:p w14:paraId="2409FB01" w14:textId="6C39211E" w:rsidR="003E2FC2" w:rsidRDefault="003E2FC2" w:rsidP="003E2FC2">
      <w:pPr>
        <w:jc w:val="center"/>
      </w:pPr>
      <w:r w:rsidRPr="003E2FC2">
        <w:rPr>
          <w:noProof/>
        </w:rPr>
        <w:drawing>
          <wp:inline distT="0" distB="0" distL="0" distR="0" wp14:anchorId="1F859D99" wp14:editId="4025263F">
            <wp:extent cx="4450080" cy="620268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50080" cy="6202680"/>
                    </a:xfrm>
                    <a:prstGeom prst="rect">
                      <a:avLst/>
                    </a:prstGeom>
                    <a:noFill/>
                    <a:ln>
                      <a:noFill/>
                    </a:ln>
                  </pic:spPr>
                </pic:pic>
              </a:graphicData>
            </a:graphic>
          </wp:inline>
        </w:drawing>
      </w:r>
    </w:p>
    <w:p w14:paraId="66B85AC1" w14:textId="68484B10" w:rsidR="003E2FC2" w:rsidRPr="003E2FC2" w:rsidRDefault="003E2FC2" w:rsidP="003E2FC2">
      <w:pPr>
        <w:jc w:val="center"/>
        <w:rPr>
          <w:b/>
          <w:bCs/>
          <w:sz w:val="21"/>
          <w:szCs w:val="21"/>
        </w:rPr>
      </w:pPr>
      <w:r w:rsidRPr="003E2FC2">
        <w:rPr>
          <w:rFonts w:hint="eastAsia"/>
          <w:b/>
          <w:bCs/>
          <w:sz w:val="21"/>
          <w:szCs w:val="21"/>
        </w:rPr>
        <w:t>项目地理位置图</w:t>
      </w:r>
    </w:p>
    <w:p w14:paraId="03D15D2D" w14:textId="63036C2B" w:rsidR="00A0432A" w:rsidRDefault="00E262B1" w:rsidP="003E2FC2">
      <w:pPr>
        <w:pStyle w:val="2"/>
        <w:rPr>
          <w:noProof/>
        </w:rPr>
      </w:pPr>
      <w:r>
        <w:rPr>
          <w:noProof/>
        </w:rPr>
        <w:br w:type="page"/>
      </w:r>
      <w:bookmarkStart w:id="30" w:name="_Toc47108285"/>
      <w:r w:rsidR="003E2FC2">
        <w:rPr>
          <w:rFonts w:hint="eastAsia"/>
          <w:noProof/>
        </w:rPr>
        <w:lastRenderedPageBreak/>
        <w:t>附图</w:t>
      </w:r>
      <w:r w:rsidR="003E2FC2">
        <w:rPr>
          <w:rFonts w:hint="eastAsia"/>
          <w:noProof/>
        </w:rPr>
        <w:t>2</w:t>
      </w:r>
      <w:r w:rsidR="003E2FC2">
        <w:rPr>
          <w:rFonts w:hint="eastAsia"/>
          <w:noProof/>
        </w:rPr>
        <w:t>：项目平面布置图</w:t>
      </w:r>
      <w:bookmarkEnd w:id="30"/>
    </w:p>
    <w:p w14:paraId="15599301" w14:textId="0465D4D6" w:rsidR="003E2FC2" w:rsidRDefault="003E2FC2" w:rsidP="003E2FC2">
      <w:pPr>
        <w:jc w:val="center"/>
      </w:pPr>
      <w:r w:rsidRPr="003E2FC2">
        <w:rPr>
          <w:noProof/>
        </w:rPr>
        <w:drawing>
          <wp:inline distT="0" distB="0" distL="0" distR="0" wp14:anchorId="78E16C5D" wp14:editId="136C9557">
            <wp:extent cx="5274310" cy="4219575"/>
            <wp:effectExtent l="0" t="533400" r="0" b="5048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5274310" cy="4219575"/>
                    </a:xfrm>
                    <a:prstGeom prst="rect">
                      <a:avLst/>
                    </a:prstGeom>
                    <a:noFill/>
                    <a:ln>
                      <a:noFill/>
                    </a:ln>
                  </pic:spPr>
                </pic:pic>
              </a:graphicData>
            </a:graphic>
          </wp:inline>
        </w:drawing>
      </w:r>
    </w:p>
    <w:p w14:paraId="51A2B908" w14:textId="47A9DE88" w:rsidR="003E2FC2" w:rsidRDefault="003E2FC2" w:rsidP="003E2FC2">
      <w:pPr>
        <w:jc w:val="center"/>
        <w:rPr>
          <w:b/>
          <w:bCs/>
          <w:sz w:val="21"/>
          <w:szCs w:val="21"/>
        </w:rPr>
      </w:pPr>
      <w:r w:rsidRPr="003E2FC2">
        <w:rPr>
          <w:rFonts w:hint="eastAsia"/>
          <w:b/>
          <w:bCs/>
          <w:sz w:val="21"/>
          <w:szCs w:val="21"/>
        </w:rPr>
        <w:t>项目平面布置图</w:t>
      </w:r>
    </w:p>
    <w:p w14:paraId="5ACADC86" w14:textId="6E618BE2" w:rsidR="008E2054" w:rsidRDefault="008E2054" w:rsidP="008E2054">
      <w:pPr>
        <w:tabs>
          <w:tab w:val="left" w:pos="5520"/>
        </w:tabs>
        <w:rPr>
          <w:sz w:val="21"/>
          <w:szCs w:val="21"/>
        </w:rPr>
      </w:pPr>
      <w:r>
        <w:rPr>
          <w:sz w:val="21"/>
          <w:szCs w:val="21"/>
        </w:rPr>
        <w:tab/>
      </w:r>
    </w:p>
    <w:p w14:paraId="2F404939" w14:textId="30F5FF60" w:rsidR="008E2054" w:rsidRDefault="008E2054">
      <w:pPr>
        <w:widowControl/>
        <w:rPr>
          <w:sz w:val="21"/>
          <w:szCs w:val="21"/>
        </w:rPr>
      </w:pPr>
    </w:p>
    <w:sectPr w:rsidR="008E2054" w:rsidSect="00F33478">
      <w:footerReference w:type="default" r:id="rId4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0685B6" w14:textId="77777777" w:rsidR="00E31E08" w:rsidRDefault="00E31E08" w:rsidP="00413A85">
      <w:r>
        <w:separator/>
      </w:r>
    </w:p>
  </w:endnote>
  <w:endnote w:type="continuationSeparator" w:id="0">
    <w:p w14:paraId="767206E6" w14:textId="77777777" w:rsidR="00E31E08" w:rsidRDefault="00E31E08" w:rsidP="00413A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仿宋">
    <w:panose1 w:val="02010609060101010101"/>
    <w:charset w:val="86"/>
    <w:family w:val="modern"/>
    <w:pitch w:val="fixed"/>
    <w:sig w:usb0="800002BF" w:usb1="38CF7CFA"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charset w:val="86"/>
    <w:family w:val="modern"/>
    <w:pitch w:val="default"/>
    <w:sig w:usb0="00000000" w:usb1="00000000" w:usb2="0000000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68006091"/>
      <w:docPartObj>
        <w:docPartGallery w:val="Page Numbers (Bottom of Page)"/>
        <w:docPartUnique/>
      </w:docPartObj>
    </w:sdtPr>
    <w:sdtEndPr/>
    <w:sdtContent>
      <w:p w14:paraId="2E9971C4" w14:textId="6A2C97E7" w:rsidR="005C33A2" w:rsidRDefault="005C33A2">
        <w:pPr>
          <w:pStyle w:val="a8"/>
          <w:jc w:val="center"/>
        </w:pPr>
        <w:r>
          <w:fldChar w:fldCharType="begin"/>
        </w:r>
        <w:r>
          <w:instrText>PAGE   \* MERGEFORMAT</w:instrText>
        </w:r>
        <w:r>
          <w:fldChar w:fldCharType="separate"/>
        </w:r>
        <w:r>
          <w:rPr>
            <w:lang w:val="zh-CN"/>
          </w:rPr>
          <w:t>2</w:t>
        </w:r>
        <w:r>
          <w:fldChar w:fldCharType="end"/>
        </w:r>
      </w:p>
    </w:sdtContent>
  </w:sdt>
  <w:p w14:paraId="5F64E070" w14:textId="77777777" w:rsidR="001F754F" w:rsidRDefault="001F754F">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3B2F54F" w14:textId="77777777" w:rsidR="00E31E08" w:rsidRDefault="00E31E08" w:rsidP="00413A85">
      <w:r>
        <w:separator/>
      </w:r>
    </w:p>
  </w:footnote>
  <w:footnote w:type="continuationSeparator" w:id="0">
    <w:p w14:paraId="2DDC3579" w14:textId="77777777" w:rsidR="00E31E08" w:rsidRDefault="00E31E08" w:rsidP="00413A8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3"/>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C20DCA"/>
    <w:rsid w:val="0000055D"/>
    <w:rsid w:val="00022BBA"/>
    <w:rsid w:val="00051B37"/>
    <w:rsid w:val="00052850"/>
    <w:rsid w:val="00054D41"/>
    <w:rsid w:val="00063817"/>
    <w:rsid w:val="00072233"/>
    <w:rsid w:val="000847CD"/>
    <w:rsid w:val="000A245B"/>
    <w:rsid w:val="000D1345"/>
    <w:rsid w:val="000D6CF0"/>
    <w:rsid w:val="000E3BF0"/>
    <w:rsid w:val="000E4CF2"/>
    <w:rsid w:val="000F1CA3"/>
    <w:rsid w:val="001104FC"/>
    <w:rsid w:val="0012524A"/>
    <w:rsid w:val="00125C90"/>
    <w:rsid w:val="00134C0E"/>
    <w:rsid w:val="00143396"/>
    <w:rsid w:val="00146549"/>
    <w:rsid w:val="00153715"/>
    <w:rsid w:val="00170B02"/>
    <w:rsid w:val="00172E36"/>
    <w:rsid w:val="00173883"/>
    <w:rsid w:val="0017542D"/>
    <w:rsid w:val="00177917"/>
    <w:rsid w:val="001A67FB"/>
    <w:rsid w:val="001D2362"/>
    <w:rsid w:val="001F06DC"/>
    <w:rsid w:val="001F754F"/>
    <w:rsid w:val="002244ED"/>
    <w:rsid w:val="00247A1D"/>
    <w:rsid w:val="00256D75"/>
    <w:rsid w:val="00261327"/>
    <w:rsid w:val="00276B09"/>
    <w:rsid w:val="00285402"/>
    <w:rsid w:val="00287C97"/>
    <w:rsid w:val="00290AE5"/>
    <w:rsid w:val="002B60C9"/>
    <w:rsid w:val="002C746C"/>
    <w:rsid w:val="002C7BC5"/>
    <w:rsid w:val="002E1821"/>
    <w:rsid w:val="002F275A"/>
    <w:rsid w:val="00307462"/>
    <w:rsid w:val="003229CB"/>
    <w:rsid w:val="00337B62"/>
    <w:rsid w:val="0034444B"/>
    <w:rsid w:val="003527F1"/>
    <w:rsid w:val="00357CA3"/>
    <w:rsid w:val="00370E91"/>
    <w:rsid w:val="0037404A"/>
    <w:rsid w:val="00376B69"/>
    <w:rsid w:val="00391FF5"/>
    <w:rsid w:val="003B35B4"/>
    <w:rsid w:val="003D1DBE"/>
    <w:rsid w:val="003D22C3"/>
    <w:rsid w:val="003D2D36"/>
    <w:rsid w:val="003D4B26"/>
    <w:rsid w:val="003E2FC2"/>
    <w:rsid w:val="003F5811"/>
    <w:rsid w:val="00413A85"/>
    <w:rsid w:val="00432333"/>
    <w:rsid w:val="00437D06"/>
    <w:rsid w:val="00466F96"/>
    <w:rsid w:val="00482EA0"/>
    <w:rsid w:val="0049694A"/>
    <w:rsid w:val="004B1429"/>
    <w:rsid w:val="004C1AD1"/>
    <w:rsid w:val="004C5C48"/>
    <w:rsid w:val="004D3F01"/>
    <w:rsid w:val="004F678D"/>
    <w:rsid w:val="00524A16"/>
    <w:rsid w:val="00526A18"/>
    <w:rsid w:val="005372F8"/>
    <w:rsid w:val="00551A6D"/>
    <w:rsid w:val="005B645D"/>
    <w:rsid w:val="005C33A2"/>
    <w:rsid w:val="005D3EA0"/>
    <w:rsid w:val="005D6982"/>
    <w:rsid w:val="005D6CD9"/>
    <w:rsid w:val="005E3993"/>
    <w:rsid w:val="005E541D"/>
    <w:rsid w:val="00610CF7"/>
    <w:rsid w:val="00614D6D"/>
    <w:rsid w:val="0065285B"/>
    <w:rsid w:val="00667F57"/>
    <w:rsid w:val="006803E6"/>
    <w:rsid w:val="00691853"/>
    <w:rsid w:val="006A26C9"/>
    <w:rsid w:val="006A30D9"/>
    <w:rsid w:val="006A3F9D"/>
    <w:rsid w:val="006C5F58"/>
    <w:rsid w:val="006C6BB6"/>
    <w:rsid w:val="006D1ED0"/>
    <w:rsid w:val="007129F8"/>
    <w:rsid w:val="00720004"/>
    <w:rsid w:val="00723957"/>
    <w:rsid w:val="00726781"/>
    <w:rsid w:val="007446C9"/>
    <w:rsid w:val="00755CBE"/>
    <w:rsid w:val="00773C16"/>
    <w:rsid w:val="007849C8"/>
    <w:rsid w:val="00784F65"/>
    <w:rsid w:val="00785EBE"/>
    <w:rsid w:val="007A043B"/>
    <w:rsid w:val="007A18C0"/>
    <w:rsid w:val="007B1199"/>
    <w:rsid w:val="007C4580"/>
    <w:rsid w:val="007D7180"/>
    <w:rsid w:val="007E7DFC"/>
    <w:rsid w:val="008005FE"/>
    <w:rsid w:val="00805D61"/>
    <w:rsid w:val="0087212B"/>
    <w:rsid w:val="0088230F"/>
    <w:rsid w:val="00897D99"/>
    <w:rsid w:val="008A03F0"/>
    <w:rsid w:val="008D3B9C"/>
    <w:rsid w:val="008E1667"/>
    <w:rsid w:val="008E2054"/>
    <w:rsid w:val="008F05D5"/>
    <w:rsid w:val="00906ACE"/>
    <w:rsid w:val="00911B49"/>
    <w:rsid w:val="00916233"/>
    <w:rsid w:val="00933CA1"/>
    <w:rsid w:val="00943F1B"/>
    <w:rsid w:val="0094491F"/>
    <w:rsid w:val="00983603"/>
    <w:rsid w:val="009A36E9"/>
    <w:rsid w:val="009B742C"/>
    <w:rsid w:val="009D41A4"/>
    <w:rsid w:val="009F5BA8"/>
    <w:rsid w:val="00A03FDF"/>
    <w:rsid w:val="00A0432A"/>
    <w:rsid w:val="00A160F2"/>
    <w:rsid w:val="00A26E56"/>
    <w:rsid w:val="00A43187"/>
    <w:rsid w:val="00A601CA"/>
    <w:rsid w:val="00A94BBE"/>
    <w:rsid w:val="00A96A6E"/>
    <w:rsid w:val="00A97757"/>
    <w:rsid w:val="00AA7C11"/>
    <w:rsid w:val="00AB5570"/>
    <w:rsid w:val="00AC1FE4"/>
    <w:rsid w:val="00AC3151"/>
    <w:rsid w:val="00AD1109"/>
    <w:rsid w:val="00AD6DEF"/>
    <w:rsid w:val="00AE2282"/>
    <w:rsid w:val="00AE4A5A"/>
    <w:rsid w:val="00AF09E4"/>
    <w:rsid w:val="00AF730D"/>
    <w:rsid w:val="00B13FBA"/>
    <w:rsid w:val="00B21E55"/>
    <w:rsid w:val="00B23911"/>
    <w:rsid w:val="00B3244E"/>
    <w:rsid w:val="00B44BAC"/>
    <w:rsid w:val="00B563E1"/>
    <w:rsid w:val="00BA6F53"/>
    <w:rsid w:val="00BD25BC"/>
    <w:rsid w:val="00BD7449"/>
    <w:rsid w:val="00C20DCA"/>
    <w:rsid w:val="00C64056"/>
    <w:rsid w:val="00C71F99"/>
    <w:rsid w:val="00C73162"/>
    <w:rsid w:val="00C97F9F"/>
    <w:rsid w:val="00CB37B5"/>
    <w:rsid w:val="00CC7D5F"/>
    <w:rsid w:val="00CD0F60"/>
    <w:rsid w:val="00CD7B9F"/>
    <w:rsid w:val="00CF65F2"/>
    <w:rsid w:val="00D1013B"/>
    <w:rsid w:val="00D17523"/>
    <w:rsid w:val="00D516B9"/>
    <w:rsid w:val="00D736FC"/>
    <w:rsid w:val="00DA0AD6"/>
    <w:rsid w:val="00DD6B2F"/>
    <w:rsid w:val="00DE2DD3"/>
    <w:rsid w:val="00E05B27"/>
    <w:rsid w:val="00E1067C"/>
    <w:rsid w:val="00E229BC"/>
    <w:rsid w:val="00E262B1"/>
    <w:rsid w:val="00E31E08"/>
    <w:rsid w:val="00E366DD"/>
    <w:rsid w:val="00E40BB4"/>
    <w:rsid w:val="00E5044C"/>
    <w:rsid w:val="00E51BE5"/>
    <w:rsid w:val="00E64940"/>
    <w:rsid w:val="00E67EFA"/>
    <w:rsid w:val="00E864E8"/>
    <w:rsid w:val="00F32CBF"/>
    <w:rsid w:val="00F33478"/>
    <w:rsid w:val="00F34033"/>
    <w:rsid w:val="00F53FCB"/>
    <w:rsid w:val="00F827C7"/>
    <w:rsid w:val="00F83D48"/>
    <w:rsid w:val="00FB22D8"/>
    <w:rsid w:val="00FC481B"/>
    <w:rsid w:val="00FD6C90"/>
    <w:rsid w:val="00FE17C9"/>
    <w:rsid w:val="00FF2973"/>
    <w:rsid w:val="00FF69E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30"/>
      </o:rules>
    </o:shapelayout>
  </w:shapeDefaults>
  <w:decimalSymbol w:val="."/>
  <w:listSeparator w:val=","/>
  <w14:docId w14:val="1DBBC525"/>
  <w15:docId w15:val="{6E5CF519-F8B8-4E5D-BE82-B40A9DA72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仿宋" w:hAnsiTheme="minorHAnsi" w:cstheme="minorBidi"/>
        <w:kern w:val="2"/>
        <w:sz w:val="28"/>
        <w:szCs w:val="22"/>
        <w:lang w:val="en-US" w:eastAsia="zh-CN"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33478"/>
    <w:pPr>
      <w:widowControl w:val="0"/>
    </w:pPr>
  </w:style>
  <w:style w:type="paragraph" w:styleId="1">
    <w:name w:val="heading 1"/>
    <w:basedOn w:val="a"/>
    <w:next w:val="a"/>
    <w:link w:val="10"/>
    <w:uiPriority w:val="9"/>
    <w:qFormat/>
    <w:rsid w:val="003D22C3"/>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125C90"/>
    <w:pPr>
      <w:keepNext/>
      <w:keepLines/>
      <w:outlineLvl w:val="1"/>
    </w:pPr>
    <w:rPr>
      <w:rFonts w:asciiTheme="majorHAnsi" w:hAnsiTheme="majorHAnsi" w:cstheme="majorBidi"/>
      <w:b/>
      <w:bCs/>
      <w:szCs w:val="32"/>
    </w:rPr>
  </w:style>
  <w:style w:type="paragraph" w:styleId="3">
    <w:name w:val="heading 3"/>
    <w:basedOn w:val="a"/>
    <w:next w:val="a"/>
    <w:link w:val="30"/>
    <w:uiPriority w:val="9"/>
    <w:unhideWhenUsed/>
    <w:qFormat/>
    <w:rsid w:val="00170B02"/>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C20DCA"/>
    <w:pPr>
      <w:ind w:leftChars="2500" w:left="100"/>
    </w:pPr>
  </w:style>
  <w:style w:type="character" w:customStyle="1" w:styleId="a4">
    <w:name w:val="日期 字符"/>
    <w:basedOn w:val="a0"/>
    <w:link w:val="a3"/>
    <w:uiPriority w:val="99"/>
    <w:semiHidden/>
    <w:rsid w:val="00C20DCA"/>
  </w:style>
  <w:style w:type="table" w:styleId="a5">
    <w:name w:val="Table Grid"/>
    <w:basedOn w:val="a1"/>
    <w:rsid w:val="00E229BC"/>
    <w:rPr>
      <w:rFonts w:eastAsiaTheme="minorEastAsia"/>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413A85"/>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rsid w:val="00413A85"/>
    <w:rPr>
      <w:sz w:val="18"/>
      <w:szCs w:val="18"/>
    </w:rPr>
  </w:style>
  <w:style w:type="paragraph" w:styleId="a8">
    <w:name w:val="footer"/>
    <w:basedOn w:val="a"/>
    <w:link w:val="a9"/>
    <w:uiPriority w:val="99"/>
    <w:unhideWhenUsed/>
    <w:rsid w:val="00413A85"/>
    <w:pPr>
      <w:tabs>
        <w:tab w:val="center" w:pos="4153"/>
        <w:tab w:val="right" w:pos="8306"/>
      </w:tabs>
      <w:snapToGrid w:val="0"/>
      <w:jc w:val="left"/>
    </w:pPr>
    <w:rPr>
      <w:sz w:val="18"/>
      <w:szCs w:val="18"/>
    </w:rPr>
  </w:style>
  <w:style w:type="character" w:customStyle="1" w:styleId="a9">
    <w:name w:val="页脚 字符"/>
    <w:basedOn w:val="a0"/>
    <w:link w:val="a8"/>
    <w:uiPriority w:val="99"/>
    <w:rsid w:val="00413A85"/>
    <w:rPr>
      <w:sz w:val="18"/>
      <w:szCs w:val="18"/>
    </w:rPr>
  </w:style>
  <w:style w:type="paragraph" w:styleId="aa">
    <w:name w:val="Balloon Text"/>
    <w:basedOn w:val="a"/>
    <w:link w:val="ab"/>
    <w:uiPriority w:val="99"/>
    <w:semiHidden/>
    <w:unhideWhenUsed/>
    <w:rsid w:val="0088230F"/>
    <w:rPr>
      <w:sz w:val="18"/>
      <w:szCs w:val="18"/>
    </w:rPr>
  </w:style>
  <w:style w:type="character" w:customStyle="1" w:styleId="ab">
    <w:name w:val="批注框文本 字符"/>
    <w:basedOn w:val="a0"/>
    <w:link w:val="aa"/>
    <w:uiPriority w:val="99"/>
    <w:semiHidden/>
    <w:rsid w:val="0088230F"/>
    <w:rPr>
      <w:sz w:val="18"/>
      <w:szCs w:val="18"/>
    </w:rPr>
  </w:style>
  <w:style w:type="character" w:customStyle="1" w:styleId="20">
    <w:name w:val="标题 2 字符"/>
    <w:basedOn w:val="a0"/>
    <w:link w:val="2"/>
    <w:uiPriority w:val="9"/>
    <w:rsid w:val="00125C90"/>
    <w:rPr>
      <w:rFonts w:asciiTheme="majorHAnsi" w:hAnsiTheme="majorHAnsi" w:cstheme="majorBidi"/>
      <w:b/>
      <w:bCs/>
      <w:szCs w:val="32"/>
    </w:rPr>
  </w:style>
  <w:style w:type="character" w:styleId="ac">
    <w:name w:val="annotation reference"/>
    <w:basedOn w:val="a0"/>
    <w:uiPriority w:val="99"/>
    <w:semiHidden/>
    <w:unhideWhenUsed/>
    <w:rsid w:val="00785EBE"/>
    <w:rPr>
      <w:sz w:val="21"/>
      <w:szCs w:val="21"/>
    </w:rPr>
  </w:style>
  <w:style w:type="paragraph" w:styleId="ad">
    <w:name w:val="annotation text"/>
    <w:basedOn w:val="a"/>
    <w:link w:val="ae"/>
    <w:semiHidden/>
    <w:unhideWhenUsed/>
    <w:rsid w:val="00785EBE"/>
    <w:pPr>
      <w:jc w:val="left"/>
    </w:pPr>
  </w:style>
  <w:style w:type="character" w:customStyle="1" w:styleId="ae">
    <w:name w:val="批注文字 字符"/>
    <w:basedOn w:val="a0"/>
    <w:link w:val="ad"/>
    <w:uiPriority w:val="99"/>
    <w:semiHidden/>
    <w:rsid w:val="00785EBE"/>
  </w:style>
  <w:style w:type="paragraph" w:styleId="af">
    <w:name w:val="annotation subject"/>
    <w:basedOn w:val="ad"/>
    <w:next w:val="ad"/>
    <w:link w:val="af0"/>
    <w:uiPriority w:val="99"/>
    <w:semiHidden/>
    <w:unhideWhenUsed/>
    <w:rsid w:val="00785EBE"/>
    <w:rPr>
      <w:b/>
      <w:bCs/>
    </w:rPr>
  </w:style>
  <w:style w:type="character" w:customStyle="1" w:styleId="af0">
    <w:name w:val="批注主题 字符"/>
    <w:basedOn w:val="ae"/>
    <w:link w:val="af"/>
    <w:uiPriority w:val="99"/>
    <w:semiHidden/>
    <w:rsid w:val="00785EBE"/>
    <w:rPr>
      <w:b/>
      <w:bCs/>
    </w:rPr>
  </w:style>
  <w:style w:type="character" w:customStyle="1" w:styleId="10">
    <w:name w:val="标题 1 字符"/>
    <w:basedOn w:val="a0"/>
    <w:link w:val="1"/>
    <w:uiPriority w:val="9"/>
    <w:rsid w:val="003D22C3"/>
    <w:rPr>
      <w:b/>
      <w:bCs/>
      <w:kern w:val="44"/>
      <w:sz w:val="44"/>
      <w:szCs w:val="44"/>
    </w:rPr>
  </w:style>
  <w:style w:type="paragraph" w:styleId="TOC">
    <w:name w:val="TOC Heading"/>
    <w:basedOn w:val="1"/>
    <w:next w:val="a"/>
    <w:uiPriority w:val="39"/>
    <w:semiHidden/>
    <w:unhideWhenUsed/>
    <w:qFormat/>
    <w:rsid w:val="003D22C3"/>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TOC2">
    <w:name w:val="toc 2"/>
    <w:basedOn w:val="a"/>
    <w:next w:val="a"/>
    <w:autoRedefine/>
    <w:uiPriority w:val="39"/>
    <w:unhideWhenUsed/>
    <w:rsid w:val="003D22C3"/>
    <w:pPr>
      <w:ind w:leftChars="200" w:left="420"/>
    </w:pPr>
  </w:style>
  <w:style w:type="character" w:styleId="af1">
    <w:name w:val="Hyperlink"/>
    <w:basedOn w:val="a0"/>
    <w:uiPriority w:val="99"/>
    <w:unhideWhenUsed/>
    <w:rsid w:val="003D22C3"/>
    <w:rPr>
      <w:color w:val="0000FF" w:themeColor="hyperlink"/>
      <w:u w:val="single"/>
    </w:rPr>
  </w:style>
  <w:style w:type="paragraph" w:customStyle="1" w:styleId="af2">
    <w:name w:val="表格内容"/>
    <w:basedOn w:val="a"/>
    <w:qFormat/>
    <w:rsid w:val="00D516B9"/>
    <w:pPr>
      <w:adjustRightInd w:val="0"/>
      <w:snapToGrid w:val="0"/>
      <w:spacing w:beforeLines="10" w:before="31" w:afterLines="10" w:after="31" w:line="360" w:lineRule="auto"/>
      <w:jc w:val="center"/>
    </w:pPr>
    <w:rPr>
      <w:rFonts w:ascii="Times New Roman" w:eastAsia="宋体" w:hAnsi="Times New Roman" w:cs="Times New Roman"/>
      <w:sz w:val="24"/>
      <w:szCs w:val="20"/>
    </w:rPr>
  </w:style>
  <w:style w:type="paragraph" w:customStyle="1" w:styleId="af3">
    <w:name w:val="表格文字"/>
    <w:basedOn w:val="a"/>
    <w:rsid w:val="00D516B9"/>
    <w:pPr>
      <w:autoSpaceDE w:val="0"/>
      <w:autoSpaceDN w:val="0"/>
      <w:adjustRightInd w:val="0"/>
      <w:snapToGrid w:val="0"/>
      <w:spacing w:line="280" w:lineRule="exact"/>
      <w:jc w:val="center"/>
      <w:textAlignment w:val="baseline"/>
    </w:pPr>
    <w:rPr>
      <w:rFonts w:ascii="Times New Roman" w:eastAsia="宋体" w:hAnsi="Times New Roman" w:cs="Times New Roman"/>
      <w:sz w:val="21"/>
      <w:szCs w:val="28"/>
    </w:rPr>
  </w:style>
  <w:style w:type="paragraph" w:customStyle="1" w:styleId="af4">
    <w:name w:val="表内文字"/>
    <w:basedOn w:val="a"/>
    <w:qFormat/>
    <w:rsid w:val="00170B02"/>
    <w:pPr>
      <w:tabs>
        <w:tab w:val="left" w:pos="900"/>
        <w:tab w:val="left" w:pos="1080"/>
      </w:tabs>
      <w:adjustRightInd w:val="0"/>
      <w:snapToGrid w:val="0"/>
      <w:jc w:val="center"/>
    </w:pPr>
    <w:rPr>
      <w:rFonts w:ascii="Times New Roman" w:eastAsia="Times New Roman" w:hAnsi="Times New Roman" w:cs="Times New Roman"/>
      <w:sz w:val="21"/>
      <w:szCs w:val="21"/>
    </w:rPr>
  </w:style>
  <w:style w:type="paragraph" w:customStyle="1" w:styleId="af5">
    <w:name w:val="陈光的正文"/>
    <w:basedOn w:val="a"/>
    <w:qFormat/>
    <w:rsid w:val="00170B02"/>
    <w:pPr>
      <w:snapToGrid w:val="0"/>
      <w:spacing w:beforeLines="10" w:before="31" w:afterLines="10" w:after="31" w:line="360" w:lineRule="auto"/>
      <w:ind w:firstLineChars="200" w:firstLine="560"/>
    </w:pPr>
    <w:rPr>
      <w:rFonts w:ascii="Times New Roman" w:eastAsia="宋体" w:hAnsi="Times New Roman" w:cs="Times New Roman"/>
      <w:szCs w:val="21"/>
    </w:rPr>
  </w:style>
  <w:style w:type="character" w:customStyle="1" w:styleId="30">
    <w:name w:val="标题 3 字符"/>
    <w:basedOn w:val="a0"/>
    <w:link w:val="3"/>
    <w:uiPriority w:val="9"/>
    <w:rsid w:val="00170B02"/>
    <w:rPr>
      <w:b/>
      <w:bCs/>
      <w:sz w:val="32"/>
      <w:szCs w:val="32"/>
    </w:rPr>
  </w:style>
  <w:style w:type="paragraph" w:styleId="TOC3">
    <w:name w:val="toc 3"/>
    <w:basedOn w:val="a"/>
    <w:next w:val="a"/>
    <w:autoRedefine/>
    <w:uiPriority w:val="39"/>
    <w:unhideWhenUsed/>
    <w:rsid w:val="005C33A2"/>
    <w:pPr>
      <w:ind w:leftChars="400" w:left="840"/>
    </w:pPr>
  </w:style>
  <w:style w:type="paragraph" w:customStyle="1" w:styleId="Default">
    <w:name w:val="Default"/>
    <w:rsid w:val="00F827C7"/>
    <w:pPr>
      <w:widowControl w:val="0"/>
      <w:autoSpaceDE w:val="0"/>
      <w:autoSpaceDN w:val="0"/>
      <w:jc w:val="left"/>
    </w:pPr>
    <w:rPr>
      <w:rFonts w:ascii="宋体" w:eastAsia="宋体" w:hAnsi="Times New Roman" w:cs="Times New Roman"/>
      <w:color w:val="000000"/>
      <w:kern w:val="0"/>
      <w:sz w:val="24"/>
    </w:rPr>
  </w:style>
  <w:style w:type="paragraph" w:styleId="TOC1">
    <w:name w:val="toc 1"/>
    <w:basedOn w:val="a"/>
    <w:next w:val="a"/>
    <w:autoRedefine/>
    <w:uiPriority w:val="39"/>
    <w:unhideWhenUsed/>
    <w:rsid w:val="003740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72659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image" Target="media/image41.jpeg"/><Relationship Id="rId50"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footer" Target="footer1.xml"/><Relationship Id="rId8"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7118287-6588-4BEA-89F2-C2137231E3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1622</TotalTime>
  <Pages>63</Pages>
  <Words>1631</Words>
  <Characters>9299</Characters>
  <Application>Microsoft Office Word</Application>
  <DocSecurity>0</DocSecurity>
  <Lines>77</Lines>
  <Paragraphs>21</Paragraphs>
  <ScaleCrop>false</ScaleCrop>
  <Company>Microsoft</Company>
  <LinksUpToDate>false</LinksUpToDate>
  <CharactersWithSpaces>10909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庞 杙</cp:lastModifiedBy>
  <cp:revision>73</cp:revision>
  <cp:lastPrinted>2020-05-29T06:27:00Z</cp:lastPrinted>
  <dcterms:created xsi:type="dcterms:W3CDTF">2018-09-11T05:40:00Z</dcterms:created>
  <dcterms:modified xsi:type="dcterms:W3CDTF">2020-07-31T09:17:00Z</dcterms:modified>
</cp:coreProperties>
</file>